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24154" w:rsidP="00824154" w:rsidRDefault="00824154" w14:paraId="0DCE6EF0" w14:textId="77777777">
      <w:pPr>
        <w:pStyle w:val="Maintitles"/>
      </w:pPr>
    </w:p>
    <w:p w:rsidRPr="009C2317" w:rsidR="00824154" w:rsidP="009C2317" w:rsidRDefault="00824154" w14:paraId="03F5FB78" w14:textId="77777777">
      <w:pPr>
        <w:pStyle w:val="Maintitles"/>
      </w:pPr>
    </w:p>
    <w:p w:rsidR="00824154" w:rsidP="00824154" w:rsidRDefault="00824154" w14:paraId="006655C8" w14:textId="77777777">
      <w:pPr>
        <w:pStyle w:val="Maintitles"/>
      </w:pPr>
    </w:p>
    <w:p w:rsidRPr="004B204B" w:rsidR="00824154" w:rsidP="19380C28" w:rsidRDefault="00E862BE" w14:paraId="62091F73" w14:textId="389287B4">
      <w:pPr>
        <w:pStyle w:val="Covertitle"/>
        <w:rPr>
          <w:b/>
        </w:rPr>
      </w:pPr>
      <w:r w:rsidRPr="19380C28">
        <w:rPr>
          <w:b/>
        </w:rPr>
        <w:t>Missing Children Response Assessment Tool</w:t>
      </w:r>
    </w:p>
    <w:p w:rsidRPr="00E862BE" w:rsidR="00643A89" w:rsidP="00E862BE" w:rsidRDefault="00E862BE" w14:paraId="46EE877E" w14:textId="6E717EA7">
      <w:pPr>
        <w:pStyle w:val="Subtitle"/>
        <w:sectPr w:rsidRPr="00E862BE" w:rsidR="00643A89" w:rsidSect="0060577C">
          <w:headerReference w:type="default" r:id="rId11"/>
          <w:footerReference w:type="even" r:id="rId12"/>
          <w:footerReference w:type="default" r:id="rId13"/>
          <w:pgSz w:w="11900" w:h="16840" w:orient="portrait"/>
          <w:pgMar w:top="2268" w:right="1077" w:bottom="1134" w:left="1077" w:header="1644" w:footer="448" w:gutter="0"/>
          <w:cols w:space="708"/>
          <w:docGrid w:linePitch="360"/>
        </w:sectPr>
      </w:pPr>
      <w:r>
        <w:t xml:space="preserve">All </w:t>
      </w:r>
      <w:r w:rsidR="00643A89">
        <w:t>Thematic Checklis</w:t>
      </w:r>
      <w:r>
        <w:t>t</w:t>
      </w:r>
    </w:p>
    <w:p w:rsidRPr="001158BD" w:rsidR="001158BD" w:rsidP="001158BD" w:rsidRDefault="000E1352" w14:paraId="068B1353" w14:textId="77119688">
      <w:pPr>
        <w:pStyle w:val="Subtitleorange"/>
        <w:rPr>
          <w:b/>
          <w:color w:val="000000" w:themeColor="text1"/>
        </w:rPr>
      </w:pPr>
      <w:r>
        <w:rPr>
          <w:b/>
          <w:color w:val="000000" w:themeColor="text1"/>
        </w:rPr>
        <w:lastRenderedPageBreak/>
        <w:t>Checklists</w:t>
      </w:r>
    </w:p>
    <w:p w:rsidR="001158BD" w:rsidP="00E523ED" w:rsidRDefault="009F3680" w14:paraId="2C07D048" w14:textId="40CE958A">
      <w:pPr>
        <w:pStyle w:val="BODY"/>
        <w:numPr>
          <w:ilvl w:val="0"/>
          <w:numId w:val="22"/>
        </w:numPr>
      </w:pPr>
      <w:r>
        <w:t>Children missing from home</w:t>
      </w:r>
    </w:p>
    <w:p w:rsidR="009F3680" w:rsidP="00E523ED" w:rsidRDefault="009F3680" w14:paraId="504B9C4F" w14:textId="2E9FA1CE">
      <w:pPr>
        <w:pStyle w:val="BODY"/>
        <w:numPr>
          <w:ilvl w:val="0"/>
          <w:numId w:val="22"/>
        </w:numPr>
      </w:pPr>
      <w:r>
        <w:t>Looked after children who go missing</w:t>
      </w:r>
    </w:p>
    <w:p w:rsidR="009F3680" w:rsidP="00E523ED" w:rsidRDefault="009F3680" w14:paraId="3D0F287D" w14:textId="327519C9">
      <w:pPr>
        <w:pStyle w:val="BODY"/>
        <w:numPr>
          <w:ilvl w:val="0"/>
          <w:numId w:val="22"/>
        </w:numPr>
      </w:pPr>
      <w:r>
        <w:t>Children missing from children’s homes</w:t>
      </w:r>
    </w:p>
    <w:p w:rsidR="009F3680" w:rsidP="00E523ED" w:rsidRDefault="009F3680" w14:paraId="516B07AD" w14:textId="16E30E47">
      <w:pPr>
        <w:pStyle w:val="BODY"/>
        <w:numPr>
          <w:ilvl w:val="0"/>
          <w:numId w:val="22"/>
        </w:numPr>
      </w:pPr>
      <w:r>
        <w:t>“Hidden missing” children</w:t>
      </w:r>
    </w:p>
    <w:p w:rsidR="009F3680" w:rsidP="00E523ED" w:rsidRDefault="009F3680" w14:paraId="1FA76CBF" w14:textId="4C4706D1">
      <w:pPr>
        <w:pStyle w:val="BODY"/>
        <w:numPr>
          <w:ilvl w:val="0"/>
          <w:numId w:val="22"/>
        </w:numPr>
      </w:pPr>
      <w:proofErr w:type="gramStart"/>
      <w:r>
        <w:t xml:space="preserve">16 &amp; 17 year </w:t>
      </w:r>
      <w:proofErr w:type="spellStart"/>
      <w:r>
        <w:t>olds</w:t>
      </w:r>
      <w:proofErr w:type="spellEnd"/>
      <w:proofErr w:type="gramEnd"/>
      <w:r>
        <w:t xml:space="preserve"> who go missing</w:t>
      </w:r>
    </w:p>
    <w:p w:rsidR="009F3680" w:rsidP="00E523ED" w:rsidRDefault="009F3680" w14:paraId="5BDD6CB8" w14:textId="44D851E4">
      <w:pPr>
        <w:pStyle w:val="BODY"/>
        <w:numPr>
          <w:ilvl w:val="0"/>
          <w:numId w:val="22"/>
        </w:numPr>
      </w:pPr>
      <w:r>
        <w:t>Risk and harm assessments</w:t>
      </w:r>
    </w:p>
    <w:p w:rsidR="009F3680" w:rsidP="00E523ED" w:rsidRDefault="009F3680" w14:paraId="39CA842D" w14:textId="67CA243F">
      <w:pPr>
        <w:pStyle w:val="BODY"/>
        <w:numPr>
          <w:ilvl w:val="0"/>
          <w:numId w:val="22"/>
        </w:numPr>
      </w:pPr>
      <w:r>
        <w:t>Gaining parental consent</w:t>
      </w:r>
    </w:p>
    <w:p w:rsidR="009F3680" w:rsidP="00E523ED" w:rsidRDefault="009F3680" w14:paraId="50DD6744" w14:textId="3ADA9B19">
      <w:pPr>
        <w:pStyle w:val="BODY"/>
        <w:numPr>
          <w:ilvl w:val="0"/>
          <w:numId w:val="22"/>
        </w:numPr>
      </w:pPr>
      <w:r>
        <w:t>Return Home Interviews</w:t>
      </w:r>
    </w:p>
    <w:p w:rsidR="009F3680" w:rsidP="00E523ED" w:rsidRDefault="009F3680" w14:paraId="6F7CDB55" w14:textId="487A1AD9">
      <w:pPr>
        <w:pStyle w:val="BODY"/>
        <w:numPr>
          <w:ilvl w:val="0"/>
          <w:numId w:val="22"/>
        </w:numPr>
      </w:pPr>
      <w:r>
        <w:t>Timeliness of RHI’s</w:t>
      </w:r>
    </w:p>
    <w:p w:rsidR="009F3680" w:rsidP="00E523ED" w:rsidRDefault="009F3680" w14:paraId="0F64D65E" w14:textId="28B34B2C">
      <w:pPr>
        <w:pStyle w:val="BODY"/>
        <w:numPr>
          <w:ilvl w:val="0"/>
          <w:numId w:val="22"/>
        </w:numPr>
      </w:pPr>
      <w:r>
        <w:t>Information sharing</w:t>
      </w:r>
    </w:p>
    <w:p w:rsidR="009F3680" w:rsidP="00E523ED" w:rsidRDefault="009F3680" w14:paraId="01579EB2" w14:textId="02D1EF48">
      <w:pPr>
        <w:pStyle w:val="BODY"/>
        <w:numPr>
          <w:ilvl w:val="0"/>
          <w:numId w:val="22"/>
        </w:numPr>
      </w:pPr>
      <w:r>
        <w:t>Data collection on missing children</w:t>
      </w:r>
    </w:p>
    <w:p w:rsidRPr="009F3680" w:rsidR="001158BD" w:rsidP="00E523ED" w:rsidRDefault="009F3680" w14:paraId="7A549ED3" w14:textId="7F6B2F3B">
      <w:pPr>
        <w:pStyle w:val="BODY"/>
        <w:numPr>
          <w:ilvl w:val="0"/>
          <w:numId w:val="22"/>
        </w:numPr>
        <w:rPr/>
      </w:pPr>
      <w:r w:rsidR="009F3680">
        <w:rPr/>
        <w:t>Follow-up after the child returns from missing</w:t>
      </w:r>
    </w:p>
    <w:p w:rsidR="206FE67E" w:rsidP="2A498AA3" w:rsidRDefault="206FE67E" w14:paraId="027EA26A" w14:textId="2105137D">
      <w:pPr>
        <w:pStyle w:val="BODY"/>
        <w:numPr>
          <w:ilvl w:val="0"/>
          <w:numId w:val="22"/>
        </w:numPr>
        <w:rPr>
          <w:rFonts w:ascii="Arial" w:hAnsi="Arial" w:eastAsia="Calibri" w:cs="Arial"/>
          <w:color w:val="000000" w:themeColor="text1" w:themeTint="FF" w:themeShade="FF"/>
        </w:rPr>
      </w:pPr>
      <w:r w:rsidRPr="2A498AA3" w:rsidR="206FE67E">
        <w:rPr>
          <w:rFonts w:ascii="Arial" w:hAnsi="Arial" w:eastAsia="Calibri" w:cs="Arial"/>
          <w:color w:val="000000" w:themeColor="text1" w:themeTint="FF" w:themeShade="FF"/>
        </w:rPr>
        <w:t>Transitional Safeguarding</w:t>
      </w:r>
    </w:p>
    <w:p w:rsidRPr="009F3680" w:rsidR="001158BD" w:rsidP="001158BD" w:rsidRDefault="001158BD" w14:paraId="3A40A538" w14:textId="42CE2B01">
      <w:pPr>
        <w:pStyle w:val="Subtitleorange"/>
        <w:rPr>
          <w:b/>
          <w:color w:val="000000" w:themeColor="text1"/>
        </w:rPr>
      </w:pPr>
      <w:r w:rsidRPr="009F3680">
        <w:rPr>
          <w:b/>
          <w:color w:val="000000" w:themeColor="text1"/>
        </w:rPr>
        <w:t>Quality Assurance and scrutiny of practice</w:t>
      </w:r>
    </w:p>
    <w:p w:rsidRPr="0000470F" w:rsidR="001158BD" w:rsidP="00E523ED" w:rsidRDefault="001158BD" w14:paraId="5D0F2F1B" w14:textId="77777777">
      <w:pPr>
        <w:pStyle w:val="BODY"/>
        <w:rPr>
          <w:rStyle w:val="normaltextrun1"/>
        </w:rPr>
      </w:pPr>
      <w:r w:rsidRPr="0000470F">
        <w:rPr>
          <w:rStyle w:val="normaltextrun1"/>
        </w:rPr>
        <w:t>Whilst this resource does not contain a separate section on quality assurance or scrutiny of practice it is vital all individuals and agencies using this resource keep the importan</w:t>
      </w:r>
      <w:r>
        <w:rPr>
          <w:rStyle w:val="normaltextrun1"/>
        </w:rPr>
        <w:t>c</w:t>
      </w:r>
      <w:r w:rsidRPr="0000470F">
        <w:rPr>
          <w:rStyle w:val="normaltextrun1"/>
        </w:rPr>
        <w:t xml:space="preserve">e of this in mind at every stage, </w:t>
      </w:r>
    </w:p>
    <w:p w:rsidRPr="0000470F" w:rsidR="001158BD" w:rsidP="00E523ED" w:rsidRDefault="001158BD" w14:paraId="2A8F0FE1" w14:textId="77777777">
      <w:pPr>
        <w:pStyle w:val="BODY"/>
        <w:rPr>
          <w:rStyle w:val="normaltextrun1"/>
        </w:rPr>
      </w:pPr>
      <w:r w:rsidRPr="0000470F">
        <w:rPr>
          <w:rStyle w:val="normaltextrun1"/>
        </w:rPr>
        <w:t xml:space="preserve">Quality assurance and scrutiny of practice should be a golden thread running through all aspects of local </w:t>
      </w:r>
      <w:r w:rsidRPr="00E523ED">
        <w:rPr>
          <w:rStyle w:val="normaltextrun1"/>
        </w:rPr>
        <w:t>safeguarding</w:t>
      </w:r>
      <w:r w:rsidRPr="0000470F">
        <w:rPr>
          <w:rStyle w:val="normaltextrun1"/>
        </w:rPr>
        <w:t xml:space="preserve"> partnership response to missing children.</w:t>
      </w:r>
    </w:p>
    <w:p w:rsidRPr="001158BD" w:rsidR="001158BD" w:rsidP="001158BD" w:rsidRDefault="001158BD" w14:paraId="50A0DE9A" w14:textId="6F8941EE">
      <w:r w:rsidRPr="0000470F">
        <w:rPr>
          <w:rStyle w:val="normaltextrun1"/>
        </w:rPr>
        <w:t>Safeguarding partnerships must ensure that they are scrutinising local performance at every step of the way, from understanding what a good prevention interview looks like and challenging instances of bad practice, to scrutinising the offer and take up rate of follow up support after RHI. It is vital that staff are trained in how to scrutinise and analyse</w:t>
      </w:r>
      <w:r w:rsidRPr="001158BD">
        <w:rPr>
          <w:rStyle w:val="normaltextrun1"/>
        </w:rPr>
        <w:t xml:space="preserve"> </w:t>
      </w:r>
      <w:r w:rsidRPr="0000470F">
        <w:rPr>
          <w:rStyle w:val="normaltextrun1"/>
        </w:rPr>
        <w:t>performance data effectively</w:t>
      </w:r>
      <w:r>
        <w:rPr>
          <w:rStyle w:val="normaltextrun1"/>
        </w:rPr>
        <w:t>.</w:t>
      </w:r>
    </w:p>
    <w:p w:rsidR="001158BD" w:rsidRDefault="001158BD" w14:paraId="238C97E9" w14:textId="1F7B3F9A">
      <w:pPr>
        <w:rPr>
          <w:b/>
          <w:bCs/>
        </w:rPr>
        <w:sectPr w:rsidR="001158BD" w:rsidSect="00E862BE">
          <w:headerReference w:type="default" r:id="rId14"/>
          <w:footerReference w:type="default" r:id="rId15"/>
          <w:pgSz w:w="11900" w:h="16840" w:orient="portrait"/>
          <w:pgMar w:top="1412" w:right="1077" w:bottom="1134" w:left="1077" w:header="1734" w:footer="0" w:gutter="0"/>
          <w:pgNumType w:start="1"/>
          <w:cols w:space="708"/>
          <w:docGrid w:linePitch="360"/>
        </w:sectPr>
      </w:pPr>
      <w:r>
        <w:rPr>
          <w:b/>
          <w:bCs/>
        </w:rPr>
        <w:br w:type="page"/>
      </w:r>
    </w:p>
    <w:p w:rsidRPr="004B204B" w:rsidR="001158BD" w:rsidP="7303CDDD" w:rsidRDefault="001158BD" w14:paraId="3826B201" w14:textId="173A40E0">
      <w:pPr>
        <w:pStyle w:val="Maintitles"/>
        <w:rPr>
          <w:b w:val="1"/>
          <w:bCs w:val="1"/>
        </w:rPr>
      </w:pPr>
      <w:r w:rsidRPr="007101E6">
        <w:rPr>
          <w:noProof/>
          <w:lang w:val="en-GB" w:eastAsia="en-GB"/>
        </w:rPr>
        <w:lastRenderedPageBreak/>
        <w:drawing>
          <wp:anchor distT="0" distB="360045" distL="114300" distR="114300" simplePos="0" relativeHeight="251684864" behindDoc="0" locked="0" layoutInCell="1" allowOverlap="0" wp14:anchorId="3F87ADF3" wp14:editId="77E404AF">
            <wp:simplePos x="0" y="0"/>
            <wp:positionH relativeFrom="column">
              <wp:posOffset>-923925</wp:posOffset>
            </wp:positionH>
            <wp:positionV relativeFrom="page">
              <wp:posOffset>1912620</wp:posOffset>
            </wp:positionV>
            <wp:extent cx="5750560" cy="302260"/>
            <wp:effectExtent l="0" t="0" r="254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50560" cy="302260"/>
                    </a:xfrm>
                    <a:prstGeom prst="rect">
                      <a:avLst/>
                    </a:prstGeom>
                  </pic:spPr>
                </pic:pic>
              </a:graphicData>
            </a:graphic>
            <wp14:sizeRelH relativeFrom="margin">
              <wp14:pctWidth>0</wp14:pctWidth>
            </wp14:sizeRelH>
            <wp14:sizeRelV relativeFrom="margin">
              <wp14:pctHeight>0</wp14:pctHeight>
            </wp14:sizeRelV>
          </wp:anchor>
        </w:drawing>
      </w:r>
      <w:r w:rsidRPr="7303CDDD" w:rsidR="24B05156">
        <w:rPr>
          <w:b w:val="1"/>
          <w:bCs w:val="1"/>
        </w:rPr>
        <w:t xml:space="preserve"> </w:t>
      </w:r>
      <w:r w:rsidRPr="7303CDDD" w:rsidR="001158BD">
        <w:rPr>
          <w:b w:val="1"/>
          <w:bCs w:val="1"/>
        </w:rPr>
        <w:t>Children missing from home</w:t>
      </w:r>
    </w:p>
    <w:p w:rsidRPr="00E71A01" w:rsidR="001158BD" w:rsidP="00E523ED" w:rsidRDefault="001158BD" w14:paraId="6538E197" w14:textId="77BE3AC2">
      <w:pPr>
        <w:pStyle w:val="BODY"/>
      </w:pPr>
      <w:r w:rsidRPr="00E71A01">
        <w:t>In 2018/19 over 60,000 children were reported to the police as missing</w:t>
      </w:r>
      <w:r w:rsidRPr="00E71A01">
        <w:rPr>
          <w:vertAlign w:val="superscript"/>
        </w:rPr>
        <w:footnoteReference w:id="1"/>
      </w:r>
      <w:r w:rsidRPr="00E71A01">
        <w:t>. Around 5 out of 6 children going missing are children who go missing from family home. Children going missing from family home are at risk of exploitation and abuse.  </w:t>
      </w:r>
    </w:p>
    <w:p w:rsidRPr="00E71A01" w:rsidR="001158BD" w:rsidP="00E523ED" w:rsidRDefault="001158BD" w14:paraId="52333E96" w14:textId="77777777">
      <w:pPr>
        <w:pStyle w:val="BODY"/>
      </w:pPr>
      <w:r w:rsidRPr="00E71A01">
        <w:t>The research shows that children often go missing from families due to:  </w:t>
      </w:r>
    </w:p>
    <w:p w:rsidRPr="00E71A01" w:rsidR="001158BD" w:rsidP="00E523ED" w:rsidRDefault="001158BD" w14:paraId="12F4ED71" w14:textId="77777777">
      <w:pPr>
        <w:pStyle w:val="Bulletblack"/>
      </w:pPr>
      <w:r w:rsidRPr="00E71A01">
        <w:t>Conflict and experiences of abuse at home </w:t>
      </w:r>
    </w:p>
    <w:p w:rsidRPr="00E71A01" w:rsidR="001158BD" w:rsidP="00E523ED" w:rsidRDefault="001158BD" w14:paraId="5945BF92" w14:textId="77777777">
      <w:pPr>
        <w:pStyle w:val="Bulletblack"/>
      </w:pPr>
      <w:r w:rsidRPr="00E71A01">
        <w:t>Having poor experiences with education  </w:t>
      </w:r>
    </w:p>
    <w:p w:rsidRPr="00E71A01" w:rsidR="001158BD" w:rsidP="00E523ED" w:rsidRDefault="001158BD" w14:paraId="63D334BB" w14:textId="77777777">
      <w:pPr>
        <w:pStyle w:val="Bulletblack"/>
      </w:pPr>
      <w:r w:rsidRPr="00E71A01">
        <w:t>Mental health issues </w:t>
      </w:r>
    </w:p>
    <w:p w:rsidRPr="00945CB7" w:rsidR="001158BD" w:rsidP="001158BD" w:rsidRDefault="001158BD" w14:paraId="25694830" w14:textId="5FD20731">
      <w:pPr>
        <w:pStyle w:val="Bulletblack"/>
        <w:rPr>
          <w:rStyle w:val="eop"/>
        </w:rPr>
      </w:pPr>
      <w:r w:rsidRPr="00E71A01">
        <w:t>Being enticed to go missing form home or care by people who are trying to exploit them sexually</w:t>
      </w:r>
      <w:r w:rsidRPr="00945CB7">
        <w:rPr>
          <w:rStyle w:val="eop"/>
        </w:rPr>
        <w:t xml:space="preserve"> or criminally  </w:t>
      </w:r>
    </w:p>
    <w:p w:rsidRPr="00E71A01" w:rsidR="001158BD" w:rsidP="00E523ED" w:rsidRDefault="001158BD" w14:paraId="530326D6" w14:textId="77777777">
      <w:pPr>
        <w:pStyle w:val="BODY"/>
      </w:pPr>
      <w:r w:rsidRPr="00E71A01">
        <w:t>Not all children are reported as missing to the police by their families. Research shows that as many as 70% of children who run away from home may not be reported as missing.</w:t>
      </w:r>
      <w:r w:rsidRPr="00E71A01">
        <w:rPr>
          <w:vertAlign w:val="superscript"/>
        </w:rPr>
        <w:footnoteReference w:id="2"/>
      </w:r>
    </w:p>
    <w:p w:rsidRPr="004B204B" w:rsidR="001158BD" w:rsidP="001158BD" w:rsidRDefault="001158BD" w14:paraId="3AF5D1EF" w14:textId="77777777">
      <w:pPr>
        <w:pStyle w:val="Subtitlesblack"/>
        <w:rPr>
          <w:b/>
        </w:rPr>
      </w:pPr>
      <w:r>
        <w:rPr>
          <w:b/>
        </w:rPr>
        <w:t>How to use this resource</w:t>
      </w:r>
    </w:p>
    <w:p w:rsidRPr="0000470F" w:rsidR="001158BD" w:rsidP="00E523ED" w:rsidRDefault="001158BD" w14:paraId="038390C6"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1158BD" w:rsidP="00E523ED" w:rsidRDefault="001158BD" w14:paraId="6955B253" w14:textId="77777777">
      <w:pPr>
        <w:pStyle w:val="Bulletblack"/>
      </w:pPr>
      <w:r w:rsidRPr="0000470F">
        <w:t xml:space="preserve">Required actions describe actions that local agencies are required to do under different pieces of government guidance. </w:t>
      </w:r>
    </w:p>
    <w:p w:rsidRPr="0000470F" w:rsidR="001158BD" w:rsidP="00E523ED" w:rsidRDefault="001158BD" w14:paraId="17A7156A" w14:textId="77777777">
      <w:pPr>
        <w:pStyle w:val="Bulletblack"/>
      </w:pPr>
      <w:r w:rsidRPr="0000470F">
        <w:t xml:space="preserve">Good practice actions describe those that have been identified as good practice through research </w:t>
      </w:r>
    </w:p>
    <w:p w:rsidRPr="003F287C" w:rsidR="001158BD" w:rsidP="00E523ED" w:rsidRDefault="001158BD" w14:paraId="7FED2F43"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Pr="00021689" w:rsidR="00021689" w:rsidP="00E523ED" w:rsidRDefault="001158BD" w14:paraId="6B5C2EA5" w14:textId="15A2F370">
      <w:pPr>
        <w:pStyle w:val="BODY"/>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w:t>
      </w:r>
      <w:r w:rsidR="00021689">
        <w:rPr>
          <w:rStyle w:val="normaltextrun1"/>
        </w:rPr>
        <w:t>.</w:t>
      </w:r>
    </w:p>
    <w:p w:rsidR="00021689" w:rsidP="00021689" w:rsidRDefault="00021689" w14:paraId="06C85AB8" w14:textId="77777777">
      <w:pPr>
        <w:rPr>
          <w:lang w:val="en-US" w:eastAsia="en-GB"/>
        </w:rPr>
        <w:sectPr w:rsidR="00021689" w:rsidSect="009F3680">
          <w:pgSz w:w="11900" w:h="16840" w:orient="portrait"/>
          <w:pgMar w:top="379" w:right="1077" w:bottom="1134" w:left="1077" w:header="1020" w:footer="0" w:gutter="0"/>
          <w:cols w:space="708"/>
          <w:docGrid w:linePitch="360"/>
        </w:sectPr>
      </w:pPr>
    </w:p>
    <w:p w:rsidRPr="00021689" w:rsidR="00021689" w:rsidP="00021689" w:rsidRDefault="00021689" w14:paraId="125C1286" w14:textId="79194D89">
      <w:pPr>
        <w:pStyle w:val="Subtitlesblack"/>
        <w:ind w:left="-426" w:right="17"/>
        <w:rPr>
          <w:b/>
        </w:rPr>
      </w:pPr>
      <w:r>
        <w:rPr>
          <w:b/>
        </w:rPr>
        <w:lastRenderedPageBreak/>
        <w:t>Required Actions</w:t>
      </w:r>
    </w:p>
    <w:tbl>
      <w:tblPr>
        <w:tblStyle w:val="TableGrid"/>
        <w:tblW w:w="15168" w:type="dxa"/>
        <w:tblInd w:w="-426" w:type="dxa"/>
        <w:tblLook w:val="04A0" w:firstRow="1" w:lastRow="0" w:firstColumn="1" w:lastColumn="0" w:noHBand="0" w:noVBand="1"/>
      </w:tblPr>
      <w:tblGrid>
        <w:gridCol w:w="7138"/>
        <w:gridCol w:w="803"/>
        <w:gridCol w:w="1508"/>
        <w:gridCol w:w="1030"/>
        <w:gridCol w:w="1071"/>
        <w:gridCol w:w="1520"/>
        <w:gridCol w:w="2098"/>
      </w:tblGrid>
      <w:tr w:rsidR="00021689" w:rsidTr="7303CDDD" w14:paraId="7AC4420A" w14:textId="77777777">
        <w:trPr>
          <w:trHeight w:val="762"/>
        </w:trPr>
        <w:tc>
          <w:tcPr>
            <w:tcW w:w="7514" w:type="dxa"/>
            <w:tcBorders>
              <w:top w:val="nil"/>
              <w:left w:val="nil"/>
            </w:tcBorders>
            <w:tcMar/>
            <w:vAlign w:val="center"/>
          </w:tcPr>
          <w:p w:rsidRPr="00C90527" w:rsidR="00021689" w:rsidP="00F32508" w:rsidRDefault="00021689" w14:paraId="50A54D4E" w14:textId="77777777">
            <w:pPr>
              <w:rPr>
                <w:rStyle w:val="eop"/>
                <w:b/>
              </w:rPr>
            </w:pPr>
          </w:p>
        </w:tc>
        <w:tc>
          <w:tcPr>
            <w:tcW w:w="5528" w:type="dxa"/>
            <w:gridSpan w:val="5"/>
            <w:tcMar/>
            <w:vAlign w:val="center"/>
          </w:tcPr>
          <w:p w:rsidRPr="00C90527" w:rsidR="00021689" w:rsidP="00E523ED" w:rsidRDefault="00021689" w14:paraId="70937F47" w14:textId="77777777">
            <w:pPr>
              <w:pStyle w:val="BODY"/>
              <w:rPr>
                <w:rStyle w:val="eop"/>
              </w:rPr>
            </w:pPr>
            <w:r w:rsidRPr="00C90527">
              <w:rPr>
                <w:rStyle w:val="eop"/>
              </w:rPr>
              <w:t>How often do you feel your children’s service meet’s this requirement?</w:t>
            </w:r>
          </w:p>
        </w:tc>
        <w:tc>
          <w:tcPr>
            <w:tcW w:w="2126" w:type="dxa"/>
            <w:tcMar/>
            <w:vAlign w:val="center"/>
          </w:tcPr>
          <w:p w:rsidRPr="00C90527" w:rsidR="00021689" w:rsidP="00E523ED" w:rsidRDefault="00021689" w14:paraId="6586ADBE" w14:textId="77777777">
            <w:pPr>
              <w:pStyle w:val="BODY"/>
              <w:rPr>
                <w:rStyle w:val="eop"/>
              </w:rPr>
            </w:pPr>
            <w:r>
              <w:rPr>
                <w:rStyle w:val="eop"/>
              </w:rPr>
              <w:t>What impact does this have?</w:t>
            </w:r>
          </w:p>
        </w:tc>
      </w:tr>
      <w:tr w:rsidR="00021689" w:rsidTr="7303CDDD" w14:paraId="4CD506E1" w14:textId="77777777">
        <w:trPr>
          <w:trHeight w:val="522"/>
        </w:trPr>
        <w:tc>
          <w:tcPr>
            <w:tcW w:w="7514" w:type="dxa"/>
            <w:shd w:val="clear" w:color="auto" w:fill="FCEB02"/>
            <w:tcMar/>
            <w:vAlign w:val="center"/>
          </w:tcPr>
          <w:p w:rsidRPr="00EE6331" w:rsidR="00021689" w:rsidP="00F32508" w:rsidRDefault="00021689" w14:paraId="562668AD" w14:textId="77777777">
            <w:pPr>
              <w:rPr>
                <w:rStyle w:val="eop"/>
                <w:b/>
                <w:color w:val="000000" w:themeColor="text1"/>
              </w:rPr>
            </w:pPr>
            <w:r>
              <w:rPr>
                <w:rStyle w:val="eop"/>
                <w:b/>
                <w:color w:val="000000" w:themeColor="text1"/>
              </w:rPr>
              <w:t>Requirement</w:t>
            </w:r>
          </w:p>
        </w:tc>
        <w:tc>
          <w:tcPr>
            <w:tcW w:w="306" w:type="dxa"/>
            <w:shd w:val="clear" w:color="auto" w:fill="FCEB02"/>
            <w:tcMar/>
            <w:vAlign w:val="center"/>
          </w:tcPr>
          <w:p w:rsidRPr="00EE6331" w:rsidR="00021689" w:rsidP="00F32508" w:rsidRDefault="00021689" w14:paraId="1A8A962F"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tcMar/>
            <w:vAlign w:val="center"/>
          </w:tcPr>
          <w:p w:rsidRPr="00EE6331" w:rsidR="00021689" w:rsidP="00F32508" w:rsidRDefault="00021689" w14:paraId="51B03AAD"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tcMar/>
            <w:vAlign w:val="center"/>
          </w:tcPr>
          <w:p w:rsidRPr="00EE6331" w:rsidR="00021689" w:rsidP="00F32508" w:rsidRDefault="00021689" w14:paraId="70C7E220"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tcMar/>
            <w:vAlign w:val="center"/>
          </w:tcPr>
          <w:p w:rsidRPr="00EE6331" w:rsidR="00021689" w:rsidP="00F32508" w:rsidRDefault="00021689" w14:paraId="3F3AD951"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559" w:type="dxa"/>
            <w:shd w:val="clear" w:color="auto" w:fill="FCEB02"/>
            <w:tcMar/>
            <w:vAlign w:val="center"/>
          </w:tcPr>
          <w:p w:rsidRPr="00EE6331" w:rsidR="00021689" w:rsidP="00F32508" w:rsidRDefault="00021689" w14:paraId="4FAFBD49"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26" w:type="dxa"/>
            <w:shd w:val="clear" w:color="auto" w:fill="FCEB02"/>
            <w:tcMar/>
          </w:tcPr>
          <w:p w:rsidRPr="00EE6331" w:rsidR="00021689" w:rsidP="00F32508" w:rsidRDefault="00021689" w14:paraId="23FD7097" w14:textId="77777777">
            <w:pPr>
              <w:jc w:val="center"/>
              <w:rPr>
                <w:rStyle w:val="eop"/>
                <w:rFonts w:ascii="BentonSans Medium" w:hAnsi="BentonSans Medium"/>
                <w:color w:val="000000" w:themeColor="text1"/>
              </w:rPr>
            </w:pPr>
          </w:p>
        </w:tc>
      </w:tr>
      <w:tr w:rsidR="00021689" w:rsidTr="7303CDDD" w14:paraId="11CF69C0" w14:textId="77777777">
        <w:trPr>
          <w:trHeight w:val="1770"/>
        </w:trPr>
        <w:tc>
          <w:tcPr>
            <w:tcW w:w="7514" w:type="dxa"/>
            <w:tcMar/>
            <w:vAlign w:val="center"/>
          </w:tcPr>
          <w:p w:rsidRPr="00E71A01" w:rsidR="00021689" w:rsidP="00E523ED" w:rsidRDefault="00021689" w14:paraId="2375BE28" w14:textId="77777777">
            <w:pPr>
              <w:pStyle w:val="BODY"/>
            </w:pPr>
            <w:r w:rsidRPr="00E71A01">
              <w:t xml:space="preserve">Does your local authority keep children residing in their area safe and undertake assessments and take appropriate actions, including in cases where there are concerns about a child’s welfare? </w:t>
            </w:r>
          </w:p>
        </w:tc>
        <w:tc>
          <w:tcPr>
            <w:tcW w:w="306" w:type="dxa"/>
            <w:tcMar/>
            <w:vAlign w:val="center"/>
          </w:tcPr>
          <w:p w:rsidR="00021689" w:rsidP="00F32508" w:rsidRDefault="00021689" w14:paraId="770CC4E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tcMar/>
            <w:vAlign w:val="center"/>
          </w:tcPr>
          <w:p w:rsidR="00021689" w:rsidP="00F32508" w:rsidRDefault="00021689" w14:paraId="3FEA602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tcMar/>
            <w:vAlign w:val="center"/>
          </w:tcPr>
          <w:p w:rsidR="00021689" w:rsidP="00F32508" w:rsidRDefault="00021689" w14:paraId="1D77A5C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tcMar/>
            <w:vAlign w:val="center"/>
          </w:tcPr>
          <w:p w:rsidR="00021689" w:rsidP="00F32508" w:rsidRDefault="00021689" w14:paraId="1220064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59" w:type="dxa"/>
            <w:tcMar/>
            <w:vAlign w:val="center"/>
          </w:tcPr>
          <w:p w:rsidR="00021689" w:rsidP="00F32508" w:rsidRDefault="00021689" w14:paraId="719CDD94"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26" w:type="dxa"/>
            <w:tcMar/>
            <w:vAlign w:val="center"/>
          </w:tcPr>
          <w:p w:rsidRPr="008B65FD" w:rsidR="00021689" w:rsidP="00F32508" w:rsidRDefault="00021689" w14:paraId="29ED5B2C" w14:textId="51073785">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7303CDDD" w14:paraId="19602B53" w14:textId="77777777">
        <w:trPr>
          <w:trHeight w:val="1147"/>
        </w:trPr>
        <w:tc>
          <w:tcPr>
            <w:tcW w:w="7514" w:type="dxa"/>
            <w:tcMar/>
            <w:vAlign w:val="center"/>
          </w:tcPr>
          <w:p w:rsidRPr="00E71A01" w:rsidR="00021689" w:rsidP="00E523ED" w:rsidRDefault="00021689" w14:paraId="5D189828" w14:textId="77777777">
            <w:pPr>
              <w:pStyle w:val="BODY"/>
            </w:pPr>
            <w:r w:rsidRPr="00E71A01">
              <w:t xml:space="preserve">Does your local authority offer all children who go missing an independent RHI every time they return from missing? </w:t>
            </w:r>
          </w:p>
        </w:tc>
        <w:tc>
          <w:tcPr>
            <w:tcW w:w="306" w:type="dxa"/>
            <w:tcMar/>
            <w:vAlign w:val="center"/>
          </w:tcPr>
          <w:p w:rsidR="00021689" w:rsidP="00F32508" w:rsidRDefault="00021689" w14:paraId="1392133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tcMar/>
            <w:vAlign w:val="center"/>
          </w:tcPr>
          <w:p w:rsidR="00021689" w:rsidP="00F32508" w:rsidRDefault="00021689" w14:paraId="65F8194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tcMar/>
            <w:vAlign w:val="center"/>
          </w:tcPr>
          <w:p w:rsidR="00021689" w:rsidP="00F32508" w:rsidRDefault="00021689" w14:paraId="79EE424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tcMar/>
            <w:vAlign w:val="center"/>
          </w:tcPr>
          <w:p w:rsidR="00021689" w:rsidP="00F32508" w:rsidRDefault="00021689" w14:paraId="4472AD2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59" w:type="dxa"/>
            <w:tcMar/>
            <w:vAlign w:val="center"/>
          </w:tcPr>
          <w:p w:rsidR="00021689" w:rsidP="00F32508" w:rsidRDefault="00021689" w14:paraId="7E69DD6D"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26" w:type="dxa"/>
            <w:tcMar/>
            <w:vAlign w:val="center"/>
          </w:tcPr>
          <w:p w:rsidR="00021689" w:rsidP="00F32508" w:rsidRDefault="00021689" w14:paraId="3E608F24"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7303CDDD" w14:paraId="2A23D956" w14:textId="77777777">
        <w:trPr>
          <w:trHeight w:val="1404"/>
        </w:trPr>
        <w:tc>
          <w:tcPr>
            <w:tcW w:w="7514" w:type="dxa"/>
            <w:tcMar/>
            <w:vAlign w:val="center"/>
          </w:tcPr>
          <w:p w:rsidRPr="00E71A01" w:rsidR="00021689" w:rsidP="00E523ED" w:rsidRDefault="00021689" w14:paraId="196AE16D" w14:textId="77777777">
            <w:pPr>
              <w:pStyle w:val="BODY"/>
            </w:pPr>
            <w:r w:rsidRPr="00E71A01">
              <w:t xml:space="preserve">Does your Local Safeguarding Partnership know and monitor the number of children who go missing in their area, the number of incidents in which they go missing, and the risks these children experience? </w:t>
            </w:r>
          </w:p>
        </w:tc>
        <w:tc>
          <w:tcPr>
            <w:tcW w:w="306" w:type="dxa"/>
            <w:tcMar/>
            <w:vAlign w:val="center"/>
          </w:tcPr>
          <w:p w:rsidR="00021689" w:rsidP="00F32508" w:rsidRDefault="00021689" w14:paraId="3456D70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tcMar/>
            <w:vAlign w:val="center"/>
          </w:tcPr>
          <w:p w:rsidR="00021689" w:rsidP="00F32508" w:rsidRDefault="00021689" w14:paraId="02833B5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tcMar/>
            <w:vAlign w:val="center"/>
          </w:tcPr>
          <w:p w:rsidR="00021689" w:rsidP="00F32508" w:rsidRDefault="00021689" w14:paraId="7F88941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tcMar/>
            <w:vAlign w:val="center"/>
          </w:tcPr>
          <w:p w:rsidR="00021689" w:rsidP="00F32508" w:rsidRDefault="00021689" w14:paraId="35A5BFC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59" w:type="dxa"/>
            <w:tcMar/>
            <w:vAlign w:val="center"/>
          </w:tcPr>
          <w:p w:rsidR="00021689" w:rsidP="00F32508" w:rsidRDefault="00021689" w14:paraId="32BBE1AE"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26" w:type="dxa"/>
            <w:tcMar/>
            <w:vAlign w:val="center"/>
          </w:tcPr>
          <w:p w:rsidR="00021689" w:rsidP="00F32508" w:rsidRDefault="00021689" w14:paraId="6CCDB19E"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7303CDDD" w14:paraId="19986DF7" w14:textId="77777777">
        <w:trPr>
          <w:trHeight w:val="1080"/>
        </w:trPr>
        <w:tc>
          <w:tcPr>
            <w:tcW w:w="7514" w:type="dxa"/>
            <w:tcMar/>
            <w:vAlign w:val="center"/>
          </w:tcPr>
          <w:p w:rsidRPr="00E71A01" w:rsidR="00021689" w:rsidP="00E523ED" w:rsidRDefault="00021689" w14:paraId="3C55711D" w14:textId="77777777">
            <w:pPr>
              <w:pStyle w:val="BODY"/>
            </w:pPr>
            <w:proofErr w:type="gramStart"/>
            <w:r w:rsidRPr="00E71A01">
              <w:t>Does</w:t>
            </w:r>
            <w:proofErr w:type="gramEnd"/>
            <w:r w:rsidRPr="00E71A01">
              <w:t xml:space="preserve"> your Local Safeguarding Partnership monitor issues in relation to children missing from home, such as individuals who target particular areas and known hotspots? </w:t>
            </w:r>
          </w:p>
        </w:tc>
        <w:tc>
          <w:tcPr>
            <w:tcW w:w="306" w:type="dxa"/>
            <w:tcMar/>
            <w:vAlign w:val="center"/>
          </w:tcPr>
          <w:p w:rsidR="00021689" w:rsidP="00F32508" w:rsidRDefault="00021689" w14:paraId="34E13A3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tcMar/>
            <w:vAlign w:val="center"/>
          </w:tcPr>
          <w:p w:rsidR="00021689" w:rsidP="00F32508" w:rsidRDefault="00021689" w14:paraId="3F82C07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tcMar/>
            <w:vAlign w:val="center"/>
          </w:tcPr>
          <w:p w:rsidR="00021689" w:rsidP="00F32508" w:rsidRDefault="00021689" w14:paraId="161EA4C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tcMar/>
            <w:vAlign w:val="center"/>
          </w:tcPr>
          <w:p w:rsidR="00021689" w:rsidP="00F32508" w:rsidRDefault="00021689" w14:paraId="30A4DA7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59" w:type="dxa"/>
            <w:tcMar/>
            <w:vAlign w:val="center"/>
          </w:tcPr>
          <w:p w:rsidR="00021689" w:rsidP="00F32508" w:rsidRDefault="00021689" w14:paraId="3F5E9F9D"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26" w:type="dxa"/>
            <w:tcMar/>
            <w:vAlign w:val="center"/>
          </w:tcPr>
          <w:p w:rsidR="00021689" w:rsidP="00F32508" w:rsidRDefault="00021689" w14:paraId="2C1E1856"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021689" w:rsidP="00021689" w:rsidRDefault="00021689" w14:paraId="411FE910" w14:textId="77777777">
      <w:pPr>
        <w:ind w:left="1985"/>
        <w:rPr>
          <w:lang w:val="en-US" w:eastAsia="en-GB"/>
        </w:rPr>
      </w:pPr>
    </w:p>
    <w:p w:rsidR="00021689" w:rsidP="00021689" w:rsidRDefault="00021689" w14:paraId="3B112CDC" w14:textId="77777777">
      <w:pPr>
        <w:ind w:left="1985"/>
        <w:rPr>
          <w:lang w:val="en-US" w:eastAsia="en-GB"/>
        </w:rPr>
      </w:pPr>
    </w:p>
    <w:tbl>
      <w:tblPr>
        <w:tblStyle w:val="TableGrid"/>
        <w:tblW w:w="15027" w:type="dxa"/>
        <w:tblInd w:w="-426" w:type="dxa"/>
        <w:tblLook w:val="04A0" w:firstRow="1" w:lastRow="0" w:firstColumn="1" w:lastColumn="0" w:noHBand="0" w:noVBand="1"/>
      </w:tblPr>
      <w:tblGrid>
        <w:gridCol w:w="6861"/>
        <w:gridCol w:w="960"/>
        <w:gridCol w:w="1523"/>
        <w:gridCol w:w="1048"/>
        <w:gridCol w:w="1092"/>
        <w:gridCol w:w="1558"/>
        <w:gridCol w:w="1985"/>
      </w:tblGrid>
      <w:tr w:rsidR="00021689" w:rsidTr="00021689" w14:paraId="553863DD" w14:textId="77777777">
        <w:trPr>
          <w:trHeight w:val="929"/>
        </w:trPr>
        <w:tc>
          <w:tcPr>
            <w:tcW w:w="6861" w:type="dxa"/>
            <w:tcBorders>
              <w:top w:val="nil"/>
              <w:left w:val="nil"/>
            </w:tcBorders>
            <w:vAlign w:val="center"/>
          </w:tcPr>
          <w:p w:rsidR="00021689" w:rsidP="00F32508" w:rsidRDefault="00021689" w14:paraId="3908CEEA" w14:textId="77777777">
            <w:pPr>
              <w:rPr>
                <w:rStyle w:val="eop"/>
                <w:b/>
              </w:rPr>
            </w:pPr>
          </w:p>
          <w:p w:rsidR="00021689" w:rsidP="00F32508" w:rsidRDefault="00021689" w14:paraId="21F6BA8E" w14:textId="77777777">
            <w:pPr>
              <w:rPr>
                <w:rStyle w:val="eop"/>
                <w:b/>
              </w:rPr>
            </w:pPr>
          </w:p>
          <w:p w:rsidRPr="00C90527" w:rsidR="00021689" w:rsidP="00F32508" w:rsidRDefault="00021689" w14:paraId="115FA15F" w14:textId="77777777">
            <w:pPr>
              <w:rPr>
                <w:rStyle w:val="eop"/>
                <w:b/>
              </w:rPr>
            </w:pPr>
          </w:p>
        </w:tc>
        <w:tc>
          <w:tcPr>
            <w:tcW w:w="6181" w:type="dxa"/>
            <w:gridSpan w:val="5"/>
            <w:vAlign w:val="center"/>
          </w:tcPr>
          <w:p w:rsidRPr="00C90527" w:rsidR="00021689" w:rsidP="00E523ED" w:rsidRDefault="00021689" w14:paraId="1CBE6D71" w14:textId="77777777">
            <w:pPr>
              <w:pStyle w:val="BODY"/>
              <w:rPr>
                <w:rStyle w:val="eop"/>
              </w:rPr>
            </w:pPr>
            <w:r w:rsidRPr="00C90527">
              <w:rPr>
                <w:rStyle w:val="eop"/>
              </w:rPr>
              <w:t>How often do you feel your children’s service meet’s this requirement?</w:t>
            </w:r>
          </w:p>
        </w:tc>
        <w:tc>
          <w:tcPr>
            <w:tcW w:w="1985" w:type="dxa"/>
            <w:vAlign w:val="center"/>
          </w:tcPr>
          <w:p w:rsidRPr="00C90527" w:rsidR="00021689" w:rsidP="00E523ED" w:rsidRDefault="00021689" w14:paraId="507936CE" w14:textId="77777777">
            <w:pPr>
              <w:pStyle w:val="BODY"/>
              <w:rPr>
                <w:rStyle w:val="eop"/>
              </w:rPr>
            </w:pPr>
            <w:r>
              <w:rPr>
                <w:rStyle w:val="eop"/>
              </w:rPr>
              <w:t>What impact does this have?</w:t>
            </w:r>
          </w:p>
        </w:tc>
      </w:tr>
      <w:tr w:rsidR="00021689" w:rsidTr="00021689" w14:paraId="2D047E8D" w14:textId="77777777">
        <w:trPr>
          <w:trHeight w:val="522"/>
        </w:trPr>
        <w:tc>
          <w:tcPr>
            <w:tcW w:w="6861" w:type="dxa"/>
            <w:shd w:val="clear" w:color="auto" w:fill="FFEB00"/>
            <w:vAlign w:val="center"/>
          </w:tcPr>
          <w:p w:rsidRPr="00EE6331" w:rsidR="00021689" w:rsidP="00F32508" w:rsidRDefault="00021689" w14:paraId="6F5BE5C1" w14:textId="77777777">
            <w:pPr>
              <w:rPr>
                <w:rStyle w:val="eop"/>
                <w:b/>
                <w:color w:val="000000" w:themeColor="text1"/>
              </w:rPr>
            </w:pPr>
            <w:r>
              <w:rPr>
                <w:rStyle w:val="eop"/>
                <w:b/>
                <w:color w:val="000000" w:themeColor="text1"/>
              </w:rPr>
              <w:t>Requirement</w:t>
            </w:r>
          </w:p>
        </w:tc>
        <w:tc>
          <w:tcPr>
            <w:tcW w:w="960" w:type="dxa"/>
            <w:shd w:val="clear" w:color="auto" w:fill="FFEB00"/>
            <w:vAlign w:val="center"/>
          </w:tcPr>
          <w:p w:rsidRPr="00EE6331" w:rsidR="00021689" w:rsidP="00F32508" w:rsidRDefault="00021689" w14:paraId="338A2077"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FEB00"/>
            <w:vAlign w:val="center"/>
          </w:tcPr>
          <w:p w:rsidRPr="00EE6331" w:rsidR="00021689" w:rsidP="00F32508" w:rsidRDefault="00021689" w14:paraId="550C38BD"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FEB00"/>
            <w:vAlign w:val="center"/>
          </w:tcPr>
          <w:p w:rsidRPr="00EE6331" w:rsidR="00021689" w:rsidP="00F32508" w:rsidRDefault="00021689" w14:paraId="50E99DC0"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FEB00"/>
            <w:vAlign w:val="center"/>
          </w:tcPr>
          <w:p w:rsidRPr="00EE6331" w:rsidR="00021689" w:rsidP="00F32508" w:rsidRDefault="00021689" w14:paraId="2D55A897"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558" w:type="dxa"/>
            <w:shd w:val="clear" w:color="auto" w:fill="FFEB00"/>
            <w:vAlign w:val="center"/>
          </w:tcPr>
          <w:p w:rsidRPr="00EE6331" w:rsidR="00021689" w:rsidP="00F32508" w:rsidRDefault="00021689" w14:paraId="4A317A87"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1985" w:type="dxa"/>
            <w:shd w:val="clear" w:color="auto" w:fill="FFEB00"/>
          </w:tcPr>
          <w:p w:rsidRPr="00EE6331" w:rsidR="00021689" w:rsidP="00F32508" w:rsidRDefault="00021689" w14:paraId="6736666E" w14:textId="77777777">
            <w:pPr>
              <w:jc w:val="center"/>
              <w:rPr>
                <w:rStyle w:val="eop"/>
                <w:rFonts w:ascii="BentonSans Medium" w:hAnsi="BentonSans Medium"/>
                <w:color w:val="000000" w:themeColor="text1"/>
              </w:rPr>
            </w:pPr>
          </w:p>
        </w:tc>
      </w:tr>
      <w:tr w:rsidR="00021689" w:rsidTr="00021689" w14:paraId="5F1A6037" w14:textId="77777777">
        <w:trPr>
          <w:trHeight w:val="1241"/>
        </w:trPr>
        <w:tc>
          <w:tcPr>
            <w:tcW w:w="6861" w:type="dxa"/>
            <w:vAlign w:val="center"/>
          </w:tcPr>
          <w:p w:rsidRPr="00AC6C44" w:rsidR="00021689" w:rsidP="00E523ED" w:rsidRDefault="00021689" w14:paraId="2077B2FA" w14:textId="77777777">
            <w:pPr>
              <w:pStyle w:val="BODY"/>
            </w:pPr>
            <w:r w:rsidRPr="00094F9F">
              <w:t xml:space="preserve">Does every returned missing child receive a safe and well check/prevention interview on their </w:t>
            </w:r>
            <w:r w:rsidRPr="00021689">
              <w:t>return</w:t>
            </w:r>
            <w:r w:rsidRPr="00094F9F">
              <w:t>?</w:t>
            </w:r>
          </w:p>
        </w:tc>
        <w:tc>
          <w:tcPr>
            <w:tcW w:w="960" w:type="dxa"/>
            <w:vAlign w:val="center"/>
          </w:tcPr>
          <w:p w:rsidR="00021689" w:rsidP="00F32508" w:rsidRDefault="00021689" w14:paraId="2B19ECC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021689" w:rsidP="00F32508" w:rsidRDefault="00021689" w14:paraId="1C9E2EF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021689" w:rsidP="00F32508" w:rsidRDefault="00021689" w14:paraId="7B7D9AC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021689" w:rsidP="00F32508" w:rsidRDefault="00021689" w14:paraId="1CA8336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58" w:type="dxa"/>
            <w:vAlign w:val="center"/>
          </w:tcPr>
          <w:p w:rsidR="00021689" w:rsidP="00F32508" w:rsidRDefault="00021689" w14:paraId="7BC84E7A"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5" w:type="dxa"/>
            <w:vAlign w:val="center"/>
          </w:tcPr>
          <w:p w:rsidRPr="008B65FD" w:rsidR="00021689" w:rsidP="00F32508" w:rsidRDefault="00021689" w14:paraId="4E77A5A4"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021689" w:rsidP="00021689" w:rsidRDefault="00021689" w14:paraId="674514D1" w14:textId="27D74893">
      <w:pPr>
        <w:ind w:left="1985"/>
        <w:rPr>
          <w:lang w:val="en-US" w:eastAsia="en-GB"/>
        </w:rPr>
      </w:pPr>
    </w:p>
    <w:p w:rsidR="00021689" w:rsidRDefault="00021689" w14:paraId="0907FD7B" w14:textId="77777777">
      <w:pPr>
        <w:rPr>
          <w:lang w:val="en-US" w:eastAsia="en-GB"/>
        </w:rPr>
      </w:pPr>
      <w:r>
        <w:rPr>
          <w:lang w:val="en-US" w:eastAsia="en-GB"/>
        </w:rPr>
        <w:br w:type="page"/>
      </w:r>
    </w:p>
    <w:p w:rsidR="00021689" w:rsidP="00021689" w:rsidRDefault="00021689" w14:paraId="5609A3B8" w14:textId="4F4F7576">
      <w:pPr>
        <w:pStyle w:val="Subtitlesblack"/>
        <w:ind w:left="-426"/>
        <w:rPr>
          <w:b/>
        </w:rPr>
      </w:pPr>
      <w:r>
        <w:rPr>
          <w:b/>
        </w:rPr>
        <w:lastRenderedPageBreak/>
        <w:t>Good Practice Actions</w:t>
      </w: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021689" w:rsidTr="00021689" w14:paraId="7ACD88C5" w14:textId="77777777">
        <w:trPr>
          <w:trHeight w:val="678"/>
        </w:trPr>
        <w:tc>
          <w:tcPr>
            <w:tcW w:w="6946" w:type="dxa"/>
            <w:shd w:val="clear" w:color="auto" w:fill="F38501"/>
            <w:vAlign w:val="center"/>
          </w:tcPr>
          <w:p w:rsidRPr="00C94CE4" w:rsidR="00021689" w:rsidP="00F32508" w:rsidRDefault="00021689" w14:paraId="358F894F" w14:textId="77777777">
            <w:pPr>
              <w:rPr>
                <w:rStyle w:val="eop"/>
                <w:rFonts w:ascii="BentonSans" w:hAnsi="BentonSans"/>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021689" w:rsidP="00F32508" w:rsidRDefault="00021689" w14:paraId="5E9368F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021689" w:rsidP="00F32508" w:rsidRDefault="00021689" w14:paraId="582E168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021689" w:rsidP="00F32508" w:rsidRDefault="00021689" w14:paraId="7B233A9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021689" w:rsidP="00F32508" w:rsidRDefault="00021689" w14:paraId="118BB53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021689" w:rsidP="00F32508" w:rsidRDefault="00021689" w14:paraId="37B4745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021689" w:rsidP="00F32508" w:rsidRDefault="00021689" w14:paraId="20E1357C" w14:textId="77777777">
            <w:pPr>
              <w:jc w:val="center"/>
              <w:rPr>
                <w:rStyle w:val="eop"/>
                <w:rFonts w:ascii="BentonSans Medium" w:hAnsi="BentonSans Medium"/>
                <w:color w:val="000000" w:themeColor="text1"/>
              </w:rPr>
            </w:pPr>
            <w:r>
              <w:rPr>
                <w:rStyle w:val="eop"/>
              </w:rPr>
              <w:t>What impact does this have?</w:t>
            </w:r>
          </w:p>
        </w:tc>
      </w:tr>
      <w:tr w:rsidR="00021689" w:rsidTr="00021689" w14:paraId="2B4C57B9" w14:textId="77777777">
        <w:trPr>
          <w:trHeight w:val="1262"/>
        </w:trPr>
        <w:tc>
          <w:tcPr>
            <w:tcW w:w="6946" w:type="dxa"/>
            <w:vAlign w:val="center"/>
          </w:tcPr>
          <w:p w:rsidRPr="00AC6C44" w:rsidR="00021689" w:rsidP="00E523ED" w:rsidRDefault="00021689" w14:paraId="3A04ECA5" w14:textId="77777777">
            <w:pPr>
              <w:pStyle w:val="BODY"/>
            </w:pPr>
            <w:r w:rsidRPr="2E4A03E2">
              <w:t xml:space="preserve">Does your Local Safeguarding Partnership ensure that staff in all agencies receive awareness raising and training about missing children, reasons children go missing, the importance of relationship building with young people, </w:t>
            </w:r>
            <w:proofErr w:type="spellStart"/>
            <w:r w:rsidRPr="2E4A03E2">
              <w:t>non-judgemental</w:t>
            </w:r>
            <w:proofErr w:type="spellEnd"/>
            <w:r w:rsidRPr="2E4A03E2">
              <w:t xml:space="preserve"> attitudes to young people and local policies on missing?</w:t>
            </w:r>
          </w:p>
        </w:tc>
        <w:tc>
          <w:tcPr>
            <w:tcW w:w="992" w:type="dxa"/>
            <w:vAlign w:val="center"/>
          </w:tcPr>
          <w:p w:rsidR="00021689" w:rsidP="00F32508" w:rsidRDefault="00021689" w14:paraId="69F7522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21689" w:rsidP="00F32508" w:rsidRDefault="00021689" w14:paraId="5018793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21689" w:rsidP="00F32508" w:rsidRDefault="00021689" w14:paraId="55EE156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21689" w:rsidP="00F32508" w:rsidRDefault="00021689" w14:paraId="29B810F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21689" w:rsidP="00F32508" w:rsidRDefault="00021689" w14:paraId="1570D4C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21689" w:rsidP="00F32508" w:rsidRDefault="00021689" w14:paraId="24A00E2B"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00021689" w14:paraId="682BCDC9" w14:textId="77777777">
        <w:trPr>
          <w:trHeight w:val="1164"/>
        </w:trPr>
        <w:tc>
          <w:tcPr>
            <w:tcW w:w="6946" w:type="dxa"/>
            <w:vAlign w:val="center"/>
          </w:tcPr>
          <w:p w:rsidRPr="00AC6C44" w:rsidR="00021689" w:rsidP="00E523ED" w:rsidRDefault="00021689" w14:paraId="2ACE0E5A" w14:textId="77777777">
            <w:pPr>
              <w:pStyle w:val="BODY"/>
            </w:pPr>
            <w:r w:rsidRPr="00AC6C44">
              <w:t xml:space="preserve">Does your local authority record and </w:t>
            </w:r>
            <w:proofErr w:type="spellStart"/>
            <w:r w:rsidRPr="00AC6C44">
              <w:t>analyse</w:t>
            </w:r>
            <w:proofErr w:type="spellEnd"/>
            <w:r w:rsidRPr="00AC6C44">
              <w:t xml:space="preserve"> the number of children going missing from home and the response that these children receive? </w:t>
            </w:r>
          </w:p>
        </w:tc>
        <w:tc>
          <w:tcPr>
            <w:tcW w:w="992" w:type="dxa"/>
            <w:vAlign w:val="center"/>
          </w:tcPr>
          <w:p w:rsidR="00021689" w:rsidP="00F32508" w:rsidRDefault="00021689" w14:paraId="3E096AB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21689" w:rsidP="00F32508" w:rsidRDefault="00021689" w14:paraId="0A50988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21689" w:rsidP="00F32508" w:rsidRDefault="00021689" w14:paraId="50F8FC1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21689" w:rsidP="00F32508" w:rsidRDefault="00021689" w14:paraId="7AEADD6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21689" w:rsidP="00F32508" w:rsidRDefault="00021689" w14:paraId="1F3CD8B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21689" w:rsidP="00F32508" w:rsidRDefault="00021689" w14:paraId="7C51C627"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00021689" w14:paraId="7273432E" w14:textId="77777777">
        <w:trPr>
          <w:trHeight w:val="1325"/>
        </w:trPr>
        <w:tc>
          <w:tcPr>
            <w:tcW w:w="6946" w:type="dxa"/>
            <w:vAlign w:val="center"/>
          </w:tcPr>
          <w:p w:rsidRPr="00A4372F" w:rsidR="00021689" w:rsidP="00F32508" w:rsidRDefault="00021689" w14:paraId="73828F87" w14:textId="77777777">
            <w:pPr>
              <w:rPr>
                <w:rFonts w:ascii="Calibri" w:hAnsi="Calibri" w:cs="Calibri"/>
              </w:rPr>
            </w:pPr>
            <w:r w:rsidRPr="70746481">
              <w:rPr>
                <w:color w:val="000000" w:themeColor="text1"/>
              </w:rPr>
              <w:t>Does your local authority record and analyse the number of children missing from home who receive a RHI and the reasons for any refusals?</w:t>
            </w:r>
          </w:p>
        </w:tc>
        <w:tc>
          <w:tcPr>
            <w:tcW w:w="992" w:type="dxa"/>
            <w:vAlign w:val="center"/>
          </w:tcPr>
          <w:p w:rsidR="00021689" w:rsidP="00F32508" w:rsidRDefault="00021689" w14:paraId="72C9236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21689" w:rsidP="00F32508" w:rsidRDefault="00021689" w14:paraId="295F2B7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21689" w:rsidP="00F32508" w:rsidRDefault="00021689" w14:paraId="4313250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21689" w:rsidP="00F32508" w:rsidRDefault="00021689" w14:paraId="507FA11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21689" w:rsidP="00F32508" w:rsidRDefault="00021689" w14:paraId="4B5376E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21689" w:rsidP="00F32508" w:rsidRDefault="00021689" w14:paraId="5C0622D6"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00021689" w14:paraId="519905E9" w14:textId="77777777">
        <w:trPr>
          <w:trHeight w:val="981"/>
        </w:trPr>
        <w:tc>
          <w:tcPr>
            <w:tcW w:w="6946" w:type="dxa"/>
            <w:vAlign w:val="center"/>
          </w:tcPr>
          <w:p w:rsidRPr="70746481" w:rsidR="00021689" w:rsidP="00F32508" w:rsidRDefault="00021689" w14:paraId="4AE53AF0" w14:textId="77777777">
            <w:pPr>
              <w:rPr>
                <w:color w:val="000000" w:themeColor="text1"/>
              </w:rPr>
            </w:pPr>
            <w:r w:rsidRPr="00AC6C44">
              <w:rPr>
                <w:color w:val="000000"/>
              </w:rPr>
              <w:t>Does your local authority have procedures for alternative support or interventions if there are repeated refusals of RHIs?</w:t>
            </w:r>
          </w:p>
        </w:tc>
        <w:tc>
          <w:tcPr>
            <w:tcW w:w="992" w:type="dxa"/>
            <w:vAlign w:val="center"/>
          </w:tcPr>
          <w:p w:rsidR="00021689" w:rsidP="00F32508" w:rsidRDefault="00021689" w14:paraId="5712F38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21689" w:rsidP="00F32508" w:rsidRDefault="00021689" w14:paraId="0D14B8C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21689" w:rsidP="00F32508" w:rsidRDefault="00021689" w14:paraId="6F00F85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21689" w:rsidP="00F32508" w:rsidRDefault="00021689" w14:paraId="13430F5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21689" w:rsidP="00F32508" w:rsidRDefault="00021689" w14:paraId="0EB08D9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21689" w:rsidP="00F32508" w:rsidRDefault="00021689" w14:paraId="2634C5E7"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00021689" w14:paraId="010186EA" w14:textId="77777777">
        <w:trPr>
          <w:trHeight w:val="981"/>
        </w:trPr>
        <w:tc>
          <w:tcPr>
            <w:tcW w:w="6946" w:type="dxa"/>
            <w:vAlign w:val="center"/>
          </w:tcPr>
          <w:p w:rsidRPr="00AC6C44" w:rsidR="00021689" w:rsidP="00F32508" w:rsidRDefault="00021689" w14:paraId="7684910F" w14:textId="77777777">
            <w:pPr>
              <w:rPr>
                <w:color w:val="000000"/>
              </w:rPr>
            </w:pPr>
            <w:r w:rsidRPr="00AC6C44">
              <w:rPr>
                <w:color w:val="000000"/>
              </w:rPr>
              <w:t>Does your RHI provider offer alternative support or signposting in cases where an RHI is declined?</w:t>
            </w:r>
          </w:p>
        </w:tc>
        <w:tc>
          <w:tcPr>
            <w:tcW w:w="992" w:type="dxa"/>
            <w:vAlign w:val="center"/>
          </w:tcPr>
          <w:p w:rsidR="00021689" w:rsidP="00F32508" w:rsidRDefault="00021689" w14:paraId="56BDEF5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21689" w:rsidP="00F32508" w:rsidRDefault="00021689" w14:paraId="4F940FC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21689" w:rsidP="00F32508" w:rsidRDefault="00021689" w14:paraId="7E2D6AE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21689" w:rsidP="00F32508" w:rsidRDefault="00021689" w14:paraId="2F6C040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21689" w:rsidP="00F32508" w:rsidRDefault="00021689" w14:paraId="5DE44D9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21689" w:rsidP="00F32508" w:rsidRDefault="00021689" w14:paraId="1A81CF7C"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021689" w:rsidP="00021689" w:rsidRDefault="00021689" w14:paraId="17A466E3" w14:textId="77777777">
      <w:pPr>
        <w:rPr>
          <w:lang w:val="en-US" w:eastAsia="en-GB"/>
        </w:rPr>
      </w:pP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021689" w:rsidTr="00021689" w14:paraId="65E8789A" w14:textId="77777777">
        <w:trPr>
          <w:trHeight w:val="678"/>
        </w:trPr>
        <w:tc>
          <w:tcPr>
            <w:tcW w:w="6946" w:type="dxa"/>
            <w:shd w:val="clear" w:color="auto" w:fill="F38501"/>
            <w:vAlign w:val="center"/>
          </w:tcPr>
          <w:p w:rsidRPr="001E2CCD" w:rsidR="00021689" w:rsidP="00F32508" w:rsidRDefault="00021689" w14:paraId="7E381014"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021689" w:rsidP="00F32508" w:rsidRDefault="00021689" w14:paraId="47CDC3B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021689" w:rsidP="00F32508" w:rsidRDefault="00021689" w14:paraId="3BD9B4B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021689" w:rsidP="00F32508" w:rsidRDefault="00021689" w14:paraId="29F6D90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021689" w:rsidP="00F32508" w:rsidRDefault="00021689" w14:paraId="7DEFACE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021689" w:rsidP="00F32508" w:rsidRDefault="00021689" w14:paraId="6EC8832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021689" w:rsidP="00F32508" w:rsidRDefault="00021689" w14:paraId="1D5BCD87" w14:textId="77777777">
            <w:pPr>
              <w:jc w:val="center"/>
              <w:rPr>
                <w:rStyle w:val="eop"/>
                <w:rFonts w:ascii="BentonSans Medium" w:hAnsi="BentonSans Medium"/>
                <w:color w:val="000000" w:themeColor="text1"/>
              </w:rPr>
            </w:pPr>
            <w:r>
              <w:rPr>
                <w:rStyle w:val="eop"/>
              </w:rPr>
              <w:t>What impact does this have?</w:t>
            </w:r>
          </w:p>
        </w:tc>
      </w:tr>
      <w:tr w:rsidR="00021689" w:rsidTr="00021689" w14:paraId="6788A0D8" w14:textId="77777777">
        <w:trPr>
          <w:trHeight w:val="1262"/>
        </w:trPr>
        <w:tc>
          <w:tcPr>
            <w:tcW w:w="6946" w:type="dxa"/>
            <w:vAlign w:val="center"/>
          </w:tcPr>
          <w:p w:rsidRPr="00C94CE4" w:rsidR="00021689" w:rsidP="00F32508" w:rsidRDefault="00021689" w14:paraId="22678D81" w14:textId="77777777">
            <w:pPr>
              <w:spacing w:after="160" w:line="259" w:lineRule="auto"/>
              <w:rPr>
                <w:rFonts w:ascii="Arial" w:hAnsi="Arial" w:cs="Arial"/>
                <w:color w:val="000000"/>
              </w:rPr>
            </w:pPr>
            <w:r w:rsidRPr="00AC6C44">
              <w:rPr>
                <w:color w:val="000000"/>
              </w:rPr>
              <w:t xml:space="preserve">Does your local authority have procedures in place for offering RHIs to young people when they are concerned for their </w:t>
            </w:r>
            <w:proofErr w:type="gramStart"/>
            <w:r w:rsidRPr="00AC6C44">
              <w:rPr>
                <w:color w:val="000000"/>
              </w:rPr>
              <w:t>welfare</w:t>
            </w:r>
            <w:proofErr w:type="gramEnd"/>
            <w:r w:rsidRPr="00AC6C44">
              <w:rPr>
                <w:color w:val="000000"/>
              </w:rPr>
              <w:t xml:space="preserve"> but the parents have not consented to a RHI?</w:t>
            </w:r>
          </w:p>
        </w:tc>
        <w:tc>
          <w:tcPr>
            <w:tcW w:w="992" w:type="dxa"/>
            <w:vAlign w:val="center"/>
          </w:tcPr>
          <w:p w:rsidR="00021689" w:rsidP="00F32508" w:rsidRDefault="00021689" w14:paraId="79AC545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21689" w:rsidP="00F32508" w:rsidRDefault="00021689" w14:paraId="632D976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21689" w:rsidP="00F32508" w:rsidRDefault="00021689" w14:paraId="6717256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21689" w:rsidP="00F32508" w:rsidRDefault="00021689" w14:paraId="7E030DC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21689" w:rsidP="00F32508" w:rsidRDefault="00021689" w14:paraId="5635577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21689" w:rsidP="00F32508" w:rsidRDefault="00021689" w14:paraId="5768B8DB"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00021689" w14:paraId="27E92DD3" w14:textId="77777777">
        <w:trPr>
          <w:trHeight w:val="2191"/>
        </w:trPr>
        <w:tc>
          <w:tcPr>
            <w:tcW w:w="6946" w:type="dxa"/>
            <w:vAlign w:val="center"/>
          </w:tcPr>
          <w:p w:rsidRPr="00C94CE4" w:rsidR="00021689" w:rsidP="00E523ED" w:rsidRDefault="00021689" w14:paraId="7F8F5EE6" w14:textId="77777777">
            <w:pPr>
              <w:pStyle w:val="BODY"/>
              <w:rPr>
                <w:rStyle w:val="normaltextrun"/>
              </w:rPr>
            </w:pPr>
            <w:r w:rsidRPr="70746481">
              <w:t>Does your RHI provider work with families when appropriate, particularly when a child has declined, to gather information about the risks surrounding a child, to share relevant information about the specific missing incident and how the child presented on their return, and to put safeguarding measures in place?</w:t>
            </w:r>
          </w:p>
        </w:tc>
        <w:tc>
          <w:tcPr>
            <w:tcW w:w="992" w:type="dxa"/>
            <w:vAlign w:val="center"/>
          </w:tcPr>
          <w:p w:rsidR="00021689" w:rsidP="00F32508" w:rsidRDefault="00021689" w14:paraId="3A3894F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21689" w:rsidP="00F32508" w:rsidRDefault="00021689" w14:paraId="27B89C6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21689" w:rsidP="00F32508" w:rsidRDefault="00021689" w14:paraId="7055FEB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21689" w:rsidP="00F32508" w:rsidRDefault="00021689" w14:paraId="2E1A0C73"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21689" w:rsidP="00F32508" w:rsidRDefault="00021689" w14:paraId="385C5A6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21689" w:rsidP="00F32508" w:rsidRDefault="00021689" w14:paraId="4A047429"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00021689" w14:paraId="2A0916BD" w14:textId="77777777">
        <w:trPr>
          <w:trHeight w:val="2094"/>
        </w:trPr>
        <w:tc>
          <w:tcPr>
            <w:tcW w:w="6946" w:type="dxa"/>
            <w:vAlign w:val="center"/>
          </w:tcPr>
          <w:p w:rsidRPr="00C94CE4" w:rsidR="00021689" w:rsidP="00E523ED" w:rsidRDefault="00021689" w14:paraId="378FC4D4" w14:textId="77777777">
            <w:pPr>
              <w:pStyle w:val="BODY"/>
              <w:rPr>
                <w:rStyle w:val="normaltextrun"/>
              </w:rPr>
            </w:pPr>
            <w:r>
              <w:t>Do children in your area receive a supportive safe and well check/ prevention interview from a police officer or appropriate professional who has had training in how to carry out checks? And is the information shared with the return interview provider and relevant agencies as appropriate?</w:t>
            </w:r>
          </w:p>
        </w:tc>
        <w:tc>
          <w:tcPr>
            <w:tcW w:w="992" w:type="dxa"/>
            <w:vAlign w:val="center"/>
          </w:tcPr>
          <w:p w:rsidR="00021689" w:rsidP="00F32508" w:rsidRDefault="00021689" w14:paraId="217ED64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21689" w:rsidP="00F32508" w:rsidRDefault="00021689" w14:paraId="19F0274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21689" w:rsidP="00F32508" w:rsidRDefault="00021689" w14:paraId="2D1FD0C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21689" w:rsidP="00F32508" w:rsidRDefault="00021689" w14:paraId="3899DB3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21689" w:rsidP="00F32508" w:rsidRDefault="00021689" w14:paraId="017B437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21689" w:rsidP="00F32508" w:rsidRDefault="00021689" w14:paraId="70D80372"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21689" w:rsidTr="00021689" w14:paraId="275BB658" w14:textId="77777777">
        <w:trPr>
          <w:trHeight w:val="1045"/>
        </w:trPr>
        <w:tc>
          <w:tcPr>
            <w:tcW w:w="6946" w:type="dxa"/>
            <w:vAlign w:val="center"/>
          </w:tcPr>
          <w:p w:rsidRPr="00C94CE4" w:rsidR="00021689" w:rsidP="00E523ED" w:rsidRDefault="00021689" w14:paraId="39BA2C73" w14:textId="77777777">
            <w:pPr>
              <w:pStyle w:val="BODY"/>
              <w:rPr>
                <w:rStyle w:val="normaltextrun"/>
              </w:rPr>
            </w:pPr>
            <w:r w:rsidRPr="00AC6C44">
              <w:t xml:space="preserve">Following </w:t>
            </w:r>
            <w:proofErr w:type="gramStart"/>
            <w:r w:rsidRPr="00AC6C44">
              <w:t>a</w:t>
            </w:r>
            <w:proofErr w:type="gramEnd"/>
            <w:r w:rsidRPr="00AC6C44">
              <w:t xml:space="preserve"> RHI, does your local authority, share all relevant information with the police (including in cases where the child has been placed out of area in a new police force area)?</w:t>
            </w:r>
          </w:p>
        </w:tc>
        <w:tc>
          <w:tcPr>
            <w:tcW w:w="992" w:type="dxa"/>
            <w:vAlign w:val="center"/>
          </w:tcPr>
          <w:p w:rsidR="00021689" w:rsidP="00F32508" w:rsidRDefault="00021689" w14:paraId="3647FEC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21689" w:rsidP="00F32508" w:rsidRDefault="00021689" w14:paraId="03072C8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21689" w:rsidP="00F32508" w:rsidRDefault="00021689" w14:paraId="4544355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21689" w:rsidP="00F32508" w:rsidRDefault="00021689" w14:paraId="64C060C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21689" w:rsidP="00F32508" w:rsidRDefault="00021689" w14:paraId="434E301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21689" w:rsidP="00F32508" w:rsidRDefault="00021689" w14:paraId="29972B0F"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554993C1" w14:textId="499B5A79">
      <w:pPr>
        <w:rPr>
          <w:lang w:val="en-US" w:eastAsia="en-GB"/>
        </w:rPr>
      </w:pPr>
    </w:p>
    <w:p w:rsidR="00F32508" w:rsidRDefault="00F32508" w14:paraId="67EAA1CE" w14:textId="77777777">
      <w:pPr>
        <w:rPr>
          <w:lang w:val="en-US" w:eastAsia="en-GB"/>
        </w:rPr>
      </w:pPr>
      <w:r>
        <w:rPr>
          <w:lang w:val="en-US" w:eastAsia="en-GB"/>
        </w:rPr>
        <w:br w:type="page"/>
      </w: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32508" w:rsidTr="00F32508" w14:paraId="3C10158B" w14:textId="77777777">
        <w:trPr>
          <w:trHeight w:val="678"/>
        </w:trPr>
        <w:tc>
          <w:tcPr>
            <w:tcW w:w="6946" w:type="dxa"/>
            <w:shd w:val="clear" w:color="auto" w:fill="F38501"/>
            <w:vAlign w:val="center"/>
          </w:tcPr>
          <w:p w:rsidRPr="001E2CCD" w:rsidR="00F32508" w:rsidP="00F32508" w:rsidRDefault="00F32508" w14:paraId="33ACE8CF"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F32508" w:rsidP="00F32508" w:rsidRDefault="00F32508" w14:paraId="0B6C162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32508" w:rsidP="00F32508" w:rsidRDefault="00F32508" w14:paraId="4C9BB96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32508" w:rsidP="00F32508" w:rsidRDefault="00F32508" w14:paraId="0D24845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32508" w:rsidP="00F32508" w:rsidRDefault="00F32508" w14:paraId="4CF5512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32508" w:rsidP="00F32508" w:rsidRDefault="00F32508" w14:paraId="7A37E9D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32508" w:rsidP="00F32508" w:rsidRDefault="00F32508" w14:paraId="4E12A350" w14:textId="77777777">
            <w:pPr>
              <w:jc w:val="center"/>
              <w:rPr>
                <w:rStyle w:val="eop"/>
                <w:rFonts w:ascii="BentonSans Medium" w:hAnsi="BentonSans Medium"/>
                <w:color w:val="000000" w:themeColor="text1"/>
              </w:rPr>
            </w:pPr>
            <w:r>
              <w:rPr>
                <w:rStyle w:val="eop"/>
              </w:rPr>
              <w:t>What impact does this have?</w:t>
            </w:r>
          </w:p>
        </w:tc>
      </w:tr>
      <w:tr w:rsidR="00F32508" w:rsidTr="00F32508" w14:paraId="4330FA3B" w14:textId="77777777">
        <w:trPr>
          <w:trHeight w:val="1539"/>
        </w:trPr>
        <w:tc>
          <w:tcPr>
            <w:tcW w:w="6946" w:type="dxa"/>
            <w:vAlign w:val="center"/>
          </w:tcPr>
          <w:p w:rsidRPr="00C94CE4" w:rsidR="00F32508" w:rsidP="00E523ED" w:rsidRDefault="00F32508" w14:paraId="50175B66" w14:textId="77777777">
            <w:pPr>
              <w:pStyle w:val="BODY"/>
            </w:pPr>
            <w:r w:rsidRPr="00AC6C44">
              <w:t xml:space="preserve">Following </w:t>
            </w:r>
            <w:proofErr w:type="gramStart"/>
            <w:r w:rsidRPr="00AC6C44">
              <w:t>a</w:t>
            </w:r>
            <w:proofErr w:type="gramEnd"/>
            <w:r w:rsidRPr="00AC6C44">
              <w:t xml:space="preserve"> RHI, do the RHI provider(s) in your local area share relevant information about risks and the issues a child may be experiencing with the local authority or police according to local protocols and guidance on what information is shared?</w:t>
            </w:r>
          </w:p>
        </w:tc>
        <w:tc>
          <w:tcPr>
            <w:tcW w:w="992" w:type="dxa"/>
            <w:vAlign w:val="center"/>
          </w:tcPr>
          <w:p w:rsidR="00F32508" w:rsidP="00F32508" w:rsidRDefault="00F32508" w14:paraId="2B1A331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726EDC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1B7D68E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352F205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6BF7A38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164A8084"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396D57D7" w14:textId="77777777">
        <w:trPr>
          <w:trHeight w:val="1217"/>
        </w:trPr>
        <w:tc>
          <w:tcPr>
            <w:tcW w:w="6946" w:type="dxa"/>
            <w:vAlign w:val="center"/>
          </w:tcPr>
          <w:p w:rsidRPr="00C94CE4" w:rsidR="00F32508" w:rsidP="00E523ED" w:rsidRDefault="00F32508" w14:paraId="48FC7EB4" w14:textId="77777777">
            <w:pPr>
              <w:pStyle w:val="BODY"/>
              <w:rPr>
                <w:rStyle w:val="normaltextrun"/>
              </w:rPr>
            </w:pPr>
            <w:r w:rsidRPr="00AC6C44">
              <w:t>Does your local authority have one contact point for referrals of children missing from home into the RHI service?</w:t>
            </w:r>
          </w:p>
        </w:tc>
        <w:tc>
          <w:tcPr>
            <w:tcW w:w="992" w:type="dxa"/>
            <w:vAlign w:val="center"/>
          </w:tcPr>
          <w:p w:rsidR="00F32508" w:rsidP="00F32508" w:rsidRDefault="00F32508" w14:paraId="19958DF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1975118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3B2D5F9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56B9535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1EBEF38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1E90F0A9"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63865B8" w14:textId="77777777">
        <w:trPr>
          <w:trHeight w:val="1217"/>
        </w:trPr>
        <w:tc>
          <w:tcPr>
            <w:tcW w:w="6946" w:type="dxa"/>
            <w:vAlign w:val="center"/>
          </w:tcPr>
          <w:p w:rsidRPr="00AC6C44" w:rsidR="00F32508" w:rsidP="00E523ED" w:rsidRDefault="00F32508" w14:paraId="32CFA1C8" w14:textId="77777777">
            <w:pPr>
              <w:pStyle w:val="BODY"/>
            </w:pPr>
            <w:r w:rsidRPr="2E4A03E2">
              <w:t>Does your Local Safeguarding Partnership or any agency ever dip sample safe and well checks/prevention interviews and RHIs assist with quality assure?</w:t>
            </w:r>
          </w:p>
        </w:tc>
        <w:tc>
          <w:tcPr>
            <w:tcW w:w="992" w:type="dxa"/>
            <w:vAlign w:val="center"/>
          </w:tcPr>
          <w:p w:rsidR="00F32508" w:rsidP="00F32508" w:rsidRDefault="00F32508" w14:paraId="627E44D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1245F2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0B63FE1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1618844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4597D7F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6D45B4DD"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6C7B1EF6" w14:textId="77777777">
        <w:trPr>
          <w:trHeight w:val="1217"/>
        </w:trPr>
        <w:tc>
          <w:tcPr>
            <w:tcW w:w="6946" w:type="dxa"/>
            <w:vAlign w:val="center"/>
          </w:tcPr>
          <w:p w:rsidRPr="2E4A03E2" w:rsidR="00F32508" w:rsidP="00E523ED" w:rsidRDefault="00F32508" w14:paraId="5CA2F8D1" w14:textId="77777777">
            <w:pPr>
              <w:pStyle w:val="BODY"/>
            </w:pPr>
            <w:r w:rsidRPr="00AC6C44">
              <w:t>Does your local authority work with schools to identify children who are going missing from home and from education?</w:t>
            </w:r>
          </w:p>
        </w:tc>
        <w:tc>
          <w:tcPr>
            <w:tcW w:w="992" w:type="dxa"/>
            <w:vAlign w:val="center"/>
          </w:tcPr>
          <w:p w:rsidR="00F32508" w:rsidP="00F32508" w:rsidRDefault="00F32508" w14:paraId="733053D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00E8C1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6920645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1AB5E9E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4FDAC7F0"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1735228C"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03F0A975" w14:textId="77777777">
        <w:trPr>
          <w:trHeight w:val="1217"/>
        </w:trPr>
        <w:tc>
          <w:tcPr>
            <w:tcW w:w="6946" w:type="dxa"/>
            <w:vAlign w:val="center"/>
          </w:tcPr>
          <w:p w:rsidRPr="2E4A03E2" w:rsidR="00F32508" w:rsidP="00E523ED" w:rsidRDefault="00F32508" w14:paraId="4A5FB5DB" w14:textId="77777777">
            <w:pPr>
              <w:pStyle w:val="BODY"/>
            </w:pPr>
            <w:r w:rsidRPr="00AC6C44">
              <w:t>Does your local authority offer follow up support to children and their families according to needs identified in </w:t>
            </w:r>
            <w:proofErr w:type="gramStart"/>
            <w:r w:rsidRPr="00AC6C44">
              <w:t>a</w:t>
            </w:r>
            <w:proofErr w:type="gramEnd"/>
            <w:r w:rsidRPr="00AC6C44">
              <w:t xml:space="preserve"> RHI?</w:t>
            </w:r>
          </w:p>
        </w:tc>
        <w:tc>
          <w:tcPr>
            <w:tcW w:w="992" w:type="dxa"/>
            <w:vAlign w:val="center"/>
          </w:tcPr>
          <w:p w:rsidR="00F32508" w:rsidP="00F32508" w:rsidRDefault="00F32508" w14:paraId="54D0816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5E00328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489EC85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0E78C25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49C5674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3518653D"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23BDEC65" w14:textId="77777777">
      <w:pPr>
        <w:rPr>
          <w:lang w:val="en-US" w:eastAsia="en-GB"/>
        </w:rPr>
      </w:pPr>
    </w:p>
    <w:p w:rsidR="00F32508" w:rsidP="00F32508" w:rsidRDefault="00F32508" w14:paraId="738493D0" w14:textId="3FDDBD47">
      <w:pPr>
        <w:rPr>
          <w:lang w:val="en-US" w:eastAsia="en-GB"/>
        </w:rPr>
      </w:pPr>
    </w:p>
    <w:p w:rsidR="00F32508" w:rsidRDefault="00F32508" w14:paraId="38B33086" w14:textId="52AF5FF1">
      <w:pPr>
        <w:rPr>
          <w:lang w:val="en-US" w:eastAsia="en-GB"/>
        </w:rPr>
      </w:pP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32508" w:rsidTr="00F32508" w14:paraId="420560E4" w14:textId="77777777">
        <w:trPr>
          <w:trHeight w:val="678"/>
        </w:trPr>
        <w:tc>
          <w:tcPr>
            <w:tcW w:w="6946" w:type="dxa"/>
            <w:shd w:val="clear" w:color="auto" w:fill="F38501"/>
            <w:vAlign w:val="center"/>
          </w:tcPr>
          <w:p w:rsidRPr="001E2CCD" w:rsidR="00F32508" w:rsidP="00F32508" w:rsidRDefault="00F32508" w14:paraId="7C80D351"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F32508" w:rsidP="00F32508" w:rsidRDefault="00F32508" w14:paraId="7537B57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32508" w:rsidP="00F32508" w:rsidRDefault="00F32508" w14:paraId="753AB8B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32508" w:rsidP="00F32508" w:rsidRDefault="00F32508" w14:paraId="68CCBD0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32508" w:rsidP="00F32508" w:rsidRDefault="00F32508" w14:paraId="117DE96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32508" w:rsidP="00F32508" w:rsidRDefault="00F32508" w14:paraId="266FDF0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32508" w:rsidP="00F32508" w:rsidRDefault="00F32508" w14:paraId="2CCCA5E7" w14:textId="77777777">
            <w:pPr>
              <w:jc w:val="center"/>
              <w:rPr>
                <w:rStyle w:val="eop"/>
                <w:rFonts w:ascii="BentonSans Medium" w:hAnsi="BentonSans Medium"/>
                <w:color w:val="000000" w:themeColor="text1"/>
              </w:rPr>
            </w:pPr>
            <w:r>
              <w:rPr>
                <w:rStyle w:val="eop"/>
              </w:rPr>
              <w:t>What impact does this have?</w:t>
            </w:r>
          </w:p>
        </w:tc>
      </w:tr>
      <w:tr w:rsidR="00F32508" w:rsidTr="00F32508" w14:paraId="75C5B610" w14:textId="77777777">
        <w:trPr>
          <w:trHeight w:val="1539"/>
        </w:trPr>
        <w:tc>
          <w:tcPr>
            <w:tcW w:w="6946" w:type="dxa"/>
            <w:vAlign w:val="center"/>
          </w:tcPr>
          <w:p w:rsidRPr="00C94CE4" w:rsidR="00F32508" w:rsidP="00E523ED" w:rsidRDefault="00F32508" w14:paraId="6362D9BA" w14:textId="77777777">
            <w:pPr>
              <w:pStyle w:val="BODY"/>
            </w:pPr>
            <w:r w:rsidRPr="00AC6C44">
              <w:t>In your local area, do the local authority, police, RHI provider(s) and other relevant agencies have an established operational approach to discuss and problem solve responses to children who go missing, including those who go missing frequently or are at risk?</w:t>
            </w:r>
          </w:p>
        </w:tc>
        <w:tc>
          <w:tcPr>
            <w:tcW w:w="992" w:type="dxa"/>
            <w:vAlign w:val="center"/>
          </w:tcPr>
          <w:p w:rsidR="00F32508" w:rsidP="00F32508" w:rsidRDefault="00F32508" w14:paraId="624798A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6FB8F21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252C8D5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3936F79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CC4D2B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75D48A2C"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B8E6CA0" w14:textId="77777777">
        <w:trPr>
          <w:trHeight w:val="1217"/>
        </w:trPr>
        <w:tc>
          <w:tcPr>
            <w:tcW w:w="6946" w:type="dxa"/>
            <w:vAlign w:val="center"/>
          </w:tcPr>
          <w:p w:rsidRPr="00C94CE4" w:rsidR="00F32508" w:rsidP="00E523ED" w:rsidRDefault="00F32508" w14:paraId="3CE67C39" w14:textId="77777777">
            <w:pPr>
              <w:pStyle w:val="BODY"/>
              <w:rPr>
                <w:rStyle w:val="normaltextrun"/>
              </w:rPr>
            </w:pPr>
            <w:r w:rsidRPr="70746481">
              <w:t xml:space="preserve">Does your local strategic partnership have regular meetings and structures in place to monitor operational responses to missing children and any follow up support that children receive? </w:t>
            </w:r>
          </w:p>
        </w:tc>
        <w:tc>
          <w:tcPr>
            <w:tcW w:w="992" w:type="dxa"/>
            <w:vAlign w:val="center"/>
          </w:tcPr>
          <w:p w:rsidR="00F32508" w:rsidP="00F32508" w:rsidRDefault="00F32508" w14:paraId="71386CA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1CAD034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3462C4A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4C1E438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4011999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7E3DFFE2"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7CC9DEB3" w14:textId="77777777">
        <w:trPr>
          <w:trHeight w:val="1217"/>
        </w:trPr>
        <w:tc>
          <w:tcPr>
            <w:tcW w:w="6946" w:type="dxa"/>
            <w:vAlign w:val="center"/>
          </w:tcPr>
          <w:p w:rsidRPr="00AC6C44" w:rsidR="00F32508" w:rsidP="00E523ED" w:rsidRDefault="00F32508" w14:paraId="11EA02C8" w14:textId="77777777">
            <w:pPr>
              <w:pStyle w:val="BODY"/>
            </w:pPr>
            <w:r w:rsidRPr="2E4A03E2">
              <w:t>Do the police record information form prevention interviews/safe and well checks and RHIs in the found report in case the information is useful in the case of a future missing episode?</w:t>
            </w:r>
          </w:p>
        </w:tc>
        <w:tc>
          <w:tcPr>
            <w:tcW w:w="992" w:type="dxa"/>
            <w:vAlign w:val="center"/>
          </w:tcPr>
          <w:p w:rsidR="00F32508" w:rsidP="00F32508" w:rsidRDefault="00F32508" w14:paraId="59795F2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044A40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04565FB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00A3A76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215A212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19B62C30"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602D2B29" w14:textId="77777777">
      <w:pPr>
        <w:rPr>
          <w:lang w:val="en-US" w:eastAsia="en-GB"/>
        </w:rPr>
      </w:pPr>
    </w:p>
    <w:p w:rsidR="00F32508" w:rsidP="00F32508" w:rsidRDefault="00F32508" w14:paraId="48366689" w14:textId="6B4EF65E">
      <w:pPr>
        <w:rPr>
          <w:lang w:val="en-US" w:eastAsia="en-GB"/>
        </w:rPr>
      </w:pPr>
    </w:p>
    <w:p w:rsidR="00F32508" w:rsidRDefault="00F32508" w14:paraId="4F4E77CC" w14:textId="77777777">
      <w:pPr>
        <w:rPr>
          <w:lang w:val="en-US" w:eastAsia="en-GB"/>
        </w:rPr>
      </w:pPr>
      <w:r>
        <w:rPr>
          <w:lang w:val="en-US" w:eastAsia="en-GB"/>
        </w:rPr>
        <w:br w:type="page"/>
      </w:r>
    </w:p>
    <w:p w:rsidRPr="001E2CCD" w:rsidR="00F32508" w:rsidP="00F32508" w:rsidRDefault="00F32508" w14:paraId="1056AC7F" w14:textId="77777777">
      <w:pPr>
        <w:pStyle w:val="Subtitlesblack"/>
        <w:ind w:left="-426"/>
        <w:jc w:val="both"/>
        <w:rPr>
          <w:b/>
        </w:rPr>
      </w:pPr>
      <w:r>
        <w:rPr>
          <w:b/>
        </w:rPr>
        <w:lastRenderedPageBreak/>
        <w:t>Good practice that may require additional resources</w:t>
      </w:r>
    </w:p>
    <w:tbl>
      <w:tblPr>
        <w:tblStyle w:val="TableGrid"/>
        <w:tblW w:w="14952" w:type="dxa"/>
        <w:tblInd w:w="-431" w:type="dxa"/>
        <w:tblLook w:val="04A0" w:firstRow="1" w:lastRow="0" w:firstColumn="1" w:lastColumn="0" w:noHBand="0" w:noVBand="1"/>
      </w:tblPr>
      <w:tblGrid>
        <w:gridCol w:w="7613"/>
        <w:gridCol w:w="896"/>
        <w:gridCol w:w="1523"/>
        <w:gridCol w:w="866"/>
        <w:gridCol w:w="1126"/>
        <w:gridCol w:w="1025"/>
        <w:gridCol w:w="1903"/>
      </w:tblGrid>
      <w:tr w:rsidRPr="00EE6331" w:rsidR="00F32508" w:rsidTr="00F32508" w14:paraId="53BC3849" w14:textId="77777777">
        <w:trPr>
          <w:trHeight w:val="669"/>
        </w:trPr>
        <w:tc>
          <w:tcPr>
            <w:tcW w:w="7613" w:type="dxa"/>
            <w:shd w:val="clear" w:color="auto" w:fill="F7B882"/>
            <w:vAlign w:val="center"/>
          </w:tcPr>
          <w:p w:rsidRPr="00EE6331" w:rsidR="00F32508" w:rsidP="00F32508" w:rsidRDefault="00F32508" w14:paraId="68244060"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F32508" w:rsidP="00F32508" w:rsidRDefault="00F32508" w14:paraId="51C6A493"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F32508" w:rsidP="00F32508" w:rsidRDefault="00F32508" w14:paraId="4CA4855A"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F32508" w:rsidP="00F32508" w:rsidRDefault="00F32508" w14:paraId="5E9CA164"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F32508" w:rsidP="00F32508" w:rsidRDefault="00F32508" w14:paraId="39E84F0C"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F32508" w:rsidP="00F32508" w:rsidRDefault="00F32508" w14:paraId="202D5168"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F32508" w:rsidP="00F32508" w:rsidRDefault="00F32508" w14:paraId="0598D8A7" w14:textId="77777777">
            <w:pPr>
              <w:jc w:val="center"/>
              <w:rPr>
                <w:rStyle w:val="eop"/>
                <w:rFonts w:ascii="BentonSans Medium" w:hAnsi="BentonSans Medium"/>
                <w:color w:val="000000" w:themeColor="text1"/>
              </w:rPr>
            </w:pPr>
            <w:r>
              <w:rPr>
                <w:rStyle w:val="eop"/>
              </w:rPr>
              <w:t>What impact does this have?</w:t>
            </w:r>
          </w:p>
        </w:tc>
      </w:tr>
      <w:tr w:rsidR="00F32508" w:rsidTr="00F32508" w14:paraId="685B3B64" w14:textId="77777777">
        <w:trPr>
          <w:trHeight w:val="1137"/>
        </w:trPr>
        <w:tc>
          <w:tcPr>
            <w:tcW w:w="7613" w:type="dxa"/>
            <w:vAlign w:val="center"/>
          </w:tcPr>
          <w:p w:rsidRPr="00AC6C44" w:rsidR="00F32508" w:rsidP="00F32508" w:rsidRDefault="00F32508" w14:paraId="76C83C81" w14:textId="77777777">
            <w:pPr>
              <w:spacing w:after="160" w:line="259" w:lineRule="auto"/>
              <w:rPr>
                <w:color w:val="000000"/>
              </w:rPr>
            </w:pPr>
            <w:r w:rsidRPr="00AC6C44">
              <w:rPr>
                <w:color w:val="000000"/>
              </w:rPr>
              <w:t>Does your children’s service work with schools to identify and offer RHIs to children who are missing from home and school but are not reported as missing to the police?</w:t>
            </w:r>
          </w:p>
        </w:tc>
        <w:tc>
          <w:tcPr>
            <w:tcW w:w="896" w:type="dxa"/>
            <w:vAlign w:val="center"/>
          </w:tcPr>
          <w:p w:rsidR="00F32508" w:rsidP="00F32508" w:rsidRDefault="00F32508" w14:paraId="7AC627F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1EF7CF0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32508" w:rsidP="00F32508" w:rsidRDefault="00F32508" w14:paraId="23CDFE1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32508" w:rsidP="00F32508" w:rsidRDefault="00F32508" w14:paraId="309A455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32508" w:rsidP="00F32508" w:rsidRDefault="00F32508" w14:paraId="2963449F"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32508" w:rsidP="00F32508" w:rsidRDefault="00F32508" w14:paraId="604C40B5"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3E92A809" w14:textId="77777777">
        <w:trPr>
          <w:trHeight w:val="1490"/>
        </w:trPr>
        <w:tc>
          <w:tcPr>
            <w:tcW w:w="7613" w:type="dxa"/>
            <w:vAlign w:val="center"/>
          </w:tcPr>
          <w:p w:rsidRPr="00AC6C44" w:rsidR="00F32508" w:rsidP="00F32508" w:rsidRDefault="00F32508" w14:paraId="0F024ACA" w14:textId="77777777">
            <w:pPr>
              <w:spacing w:after="160" w:line="259" w:lineRule="auto"/>
              <w:rPr>
                <w:color w:val="000000"/>
              </w:rPr>
            </w:pPr>
            <w:r w:rsidRPr="00AC6C44">
              <w:rPr>
                <w:color w:val="000000"/>
              </w:rPr>
              <w:t xml:space="preserve">Does your children’s service work with families who do not report their children as missing to ensure that they are reported as missing in the instance of future missing episodes? </w:t>
            </w:r>
          </w:p>
        </w:tc>
        <w:tc>
          <w:tcPr>
            <w:tcW w:w="896" w:type="dxa"/>
            <w:vAlign w:val="center"/>
          </w:tcPr>
          <w:p w:rsidR="00F32508" w:rsidP="00F32508" w:rsidRDefault="00F32508" w14:paraId="65FBEA9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0C63A07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32508" w:rsidP="00F32508" w:rsidRDefault="00F32508" w14:paraId="650EACA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32508" w:rsidP="00F32508" w:rsidRDefault="00F32508" w14:paraId="7F022C7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32508" w:rsidP="00F32508" w:rsidRDefault="00F32508" w14:paraId="11712BCD"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32508" w:rsidP="00F32508" w:rsidRDefault="00F32508" w14:paraId="3DAA051B"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1D5EA840" w14:textId="77777777">
        <w:trPr>
          <w:trHeight w:val="1490"/>
        </w:trPr>
        <w:tc>
          <w:tcPr>
            <w:tcW w:w="7613" w:type="dxa"/>
            <w:vAlign w:val="center"/>
          </w:tcPr>
          <w:p w:rsidRPr="00AC6C44" w:rsidR="00F32508" w:rsidP="00F32508" w:rsidRDefault="00F32508" w14:paraId="1B454933" w14:textId="77777777">
            <w:pPr>
              <w:spacing w:after="160" w:line="259" w:lineRule="auto"/>
              <w:rPr>
                <w:color w:val="000000"/>
              </w:rPr>
            </w:pPr>
            <w:r w:rsidRPr="00AC6C44">
              <w:rPr>
                <w:color w:val="000000"/>
              </w:rPr>
              <w:t xml:space="preserve">If a child is new to an area, does your children’s service carry out checks to see if there is any relevant history in the old area that is important for safeguarding the child in your area? </w:t>
            </w:r>
          </w:p>
        </w:tc>
        <w:tc>
          <w:tcPr>
            <w:tcW w:w="896" w:type="dxa"/>
            <w:vAlign w:val="center"/>
          </w:tcPr>
          <w:p w:rsidR="00F32508" w:rsidP="00F32508" w:rsidRDefault="00F32508" w14:paraId="4C15DA8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7D6D654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32508" w:rsidP="00F32508" w:rsidRDefault="00F32508" w14:paraId="68D4294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32508" w:rsidP="00F32508" w:rsidRDefault="00F32508" w14:paraId="2E3FFDE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32508" w:rsidP="00F32508" w:rsidRDefault="00F32508" w14:paraId="67FD6056"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32508" w:rsidP="00F32508" w:rsidRDefault="00F32508" w14:paraId="7E65AB04"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055A105C" w14:textId="77777777">
        <w:trPr>
          <w:trHeight w:val="908"/>
        </w:trPr>
        <w:tc>
          <w:tcPr>
            <w:tcW w:w="7613" w:type="dxa"/>
            <w:vAlign w:val="center"/>
          </w:tcPr>
          <w:p w:rsidR="00F32508" w:rsidP="00F32508" w:rsidRDefault="00F32508" w14:paraId="53695306" w14:textId="77777777">
            <w:pPr>
              <w:spacing w:after="160" w:line="259" w:lineRule="auto"/>
              <w:rPr>
                <w:rStyle w:val="normaltextrun"/>
                <w:color w:val="000000"/>
              </w:rPr>
            </w:pPr>
            <w:r w:rsidRPr="00AC6C44">
              <w:rPr>
                <w:color w:val="000000"/>
              </w:rPr>
              <w:t>Does your local CAMHS accept referrals from RHIs?</w:t>
            </w:r>
          </w:p>
        </w:tc>
        <w:tc>
          <w:tcPr>
            <w:tcW w:w="896" w:type="dxa"/>
            <w:vAlign w:val="center"/>
          </w:tcPr>
          <w:p w:rsidR="00F32508" w:rsidP="00F32508" w:rsidRDefault="00F32508" w14:paraId="0AA2FAB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29797A7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32508" w:rsidP="00F32508" w:rsidRDefault="00F32508" w14:paraId="345C6A0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32508" w:rsidP="00F32508" w:rsidRDefault="00F32508" w14:paraId="585D0C0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32508" w:rsidP="00F32508" w:rsidRDefault="00F32508" w14:paraId="04A32ED4"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32508" w:rsidP="00F32508" w:rsidRDefault="00F32508" w14:paraId="03483D08"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54328DA5" w14:textId="77777777">
        <w:trPr>
          <w:trHeight w:val="1490"/>
        </w:trPr>
        <w:tc>
          <w:tcPr>
            <w:tcW w:w="7613" w:type="dxa"/>
            <w:vAlign w:val="center"/>
          </w:tcPr>
          <w:p w:rsidRPr="00AC6C44" w:rsidR="00F32508" w:rsidP="00F32508" w:rsidRDefault="00F32508" w14:paraId="6B325298" w14:textId="77777777">
            <w:pPr>
              <w:spacing w:after="160" w:line="259" w:lineRule="auto"/>
              <w:rPr>
                <w:color w:val="000000"/>
              </w:rPr>
            </w:pPr>
            <w:r w:rsidRPr="00094F9F">
              <w:rPr>
                <w:color w:val="000000"/>
              </w:rPr>
              <w:t>Does your multi-agency partnership review safe and well check/prevention interview records to quality assure and ensure that information is being shared appropriately and necessary safeguarding action is being taken?</w:t>
            </w:r>
          </w:p>
        </w:tc>
        <w:tc>
          <w:tcPr>
            <w:tcW w:w="896" w:type="dxa"/>
            <w:vAlign w:val="center"/>
          </w:tcPr>
          <w:p w:rsidR="00F32508" w:rsidP="00F32508" w:rsidRDefault="00F32508" w14:paraId="0497726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410C478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32508" w:rsidP="00F32508" w:rsidRDefault="00F32508" w14:paraId="0F20369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32508" w:rsidP="00F32508" w:rsidRDefault="00F32508" w14:paraId="61DC36E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32508" w:rsidP="00F32508" w:rsidRDefault="00F32508" w14:paraId="5833C84F"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32508" w:rsidP="00F32508" w:rsidRDefault="00F32508" w14:paraId="559870F7"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57D396D9" w14:textId="77777777">
      <w:pPr>
        <w:rPr>
          <w:lang w:val="en-US" w:eastAsia="en-GB"/>
        </w:rPr>
      </w:pPr>
    </w:p>
    <w:p w:rsidR="00F32508" w:rsidP="00F32508" w:rsidRDefault="00F32508" w14:paraId="2673F56F" w14:textId="7A5AC2C9">
      <w:pPr>
        <w:rPr>
          <w:lang w:val="en-US" w:eastAsia="en-GB"/>
        </w:rPr>
      </w:pPr>
    </w:p>
    <w:p w:rsidR="00F32508" w:rsidRDefault="00F32508" w14:paraId="06EF9C99" w14:textId="77777777">
      <w:pPr>
        <w:rPr>
          <w:lang w:val="en-US" w:eastAsia="en-GB"/>
        </w:rPr>
      </w:pPr>
      <w:r>
        <w:rPr>
          <w:lang w:val="en-US" w:eastAsia="en-GB"/>
        </w:rPr>
        <w:br w:type="page"/>
      </w:r>
    </w:p>
    <w:p w:rsidR="00F32508" w:rsidP="00F32508" w:rsidRDefault="00F32508" w14:paraId="31574B8F" w14:textId="77777777">
      <w:pPr>
        <w:pStyle w:val="Subtitlesblack"/>
        <w:ind w:left="-426"/>
        <w:rPr>
          <w:b/>
        </w:rPr>
      </w:pPr>
      <w:r>
        <w:rPr>
          <w:b/>
        </w:rPr>
        <w:lastRenderedPageBreak/>
        <w:t xml:space="preserve">Agreed </w:t>
      </w:r>
      <w:commentRangeStart w:id="0"/>
      <w:r>
        <w:rPr>
          <w:b/>
        </w:rPr>
        <w:t>Actions</w:t>
      </w:r>
      <w:commentRangeEnd w:id="0"/>
      <w:r w:rsidR="00AD6741">
        <w:rPr>
          <w:rStyle w:val="CommentReference"/>
          <w:rFonts w:asciiTheme="minorHAnsi" w:hAnsiTheme="minorHAnsi" w:cstheme="minorBidi"/>
          <w:bCs w:val="0"/>
          <w:lang w:val="en-GB"/>
        </w:rPr>
        <w:commentReference w:id="0"/>
      </w:r>
    </w:p>
    <w:p w:rsidRPr="00C94CE4" w:rsidR="00F32508" w:rsidP="00F32508" w:rsidRDefault="00F32508" w14:paraId="7CFA8CB4" w14:textId="77777777">
      <w:pPr>
        <w:pStyle w:val="Subtitlesblack"/>
        <w:ind w:left="-1134"/>
        <w:rPr>
          <w:b/>
          <w:sz w:val="16"/>
          <w:szCs w:val="15"/>
        </w:rPr>
      </w:pPr>
    </w:p>
    <w:tbl>
      <w:tblPr>
        <w:tblStyle w:val="TableGrid"/>
        <w:tblW w:w="14884" w:type="dxa"/>
        <w:tblInd w:w="-431" w:type="dxa"/>
        <w:tblLayout w:type="fixed"/>
        <w:tblLook w:val="04A0" w:firstRow="1" w:lastRow="0" w:firstColumn="1" w:lastColumn="0" w:noHBand="0" w:noVBand="1"/>
      </w:tblPr>
      <w:tblGrid>
        <w:gridCol w:w="2494"/>
        <w:gridCol w:w="12390"/>
      </w:tblGrid>
      <w:tr w:rsidR="00F32508" w:rsidTr="00F32508" w14:paraId="156D4D70" w14:textId="77777777">
        <w:trPr>
          <w:trHeight w:val="1453"/>
        </w:trPr>
        <w:tc>
          <w:tcPr>
            <w:tcW w:w="2494" w:type="dxa"/>
            <w:vAlign w:val="center"/>
          </w:tcPr>
          <w:p w:rsidRPr="00C7759D" w:rsidR="00F32508" w:rsidP="00F32508" w:rsidRDefault="00F32508" w14:paraId="32F4DAD7" w14:textId="77777777">
            <w:pPr>
              <w:rPr>
                <w:b/>
              </w:rPr>
            </w:pPr>
            <w:r w:rsidRPr="00C7759D">
              <w:rPr>
                <w:b/>
              </w:rPr>
              <w:t>Local Authority</w:t>
            </w:r>
          </w:p>
        </w:tc>
        <w:tc>
          <w:tcPr>
            <w:tcW w:w="12390" w:type="dxa"/>
            <w:vAlign w:val="center"/>
          </w:tcPr>
          <w:p w:rsidRPr="00C7759D" w:rsidR="00F32508" w:rsidP="00F32508" w:rsidRDefault="00F32508" w14:paraId="767C30E9"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F32508" w:rsidTr="00F32508" w14:paraId="6EC8758A" w14:textId="77777777">
        <w:trPr>
          <w:trHeight w:val="1379"/>
        </w:trPr>
        <w:tc>
          <w:tcPr>
            <w:tcW w:w="2494" w:type="dxa"/>
            <w:vAlign w:val="center"/>
          </w:tcPr>
          <w:p w:rsidRPr="00C7759D" w:rsidR="00F32508" w:rsidP="00F32508" w:rsidRDefault="00F32508" w14:paraId="1D407FA8" w14:textId="77777777">
            <w:pPr>
              <w:rPr>
                <w:b/>
              </w:rPr>
            </w:pPr>
            <w:r w:rsidRPr="00C7759D">
              <w:rPr>
                <w:b/>
              </w:rPr>
              <w:t>Police</w:t>
            </w:r>
          </w:p>
        </w:tc>
        <w:tc>
          <w:tcPr>
            <w:tcW w:w="12390" w:type="dxa"/>
            <w:vAlign w:val="center"/>
          </w:tcPr>
          <w:p w:rsidR="00F32508" w:rsidP="00F32508" w:rsidRDefault="00F32508" w14:paraId="4E6E0BD3"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508" w:rsidTr="00F32508" w14:paraId="2C8BDBCA" w14:textId="77777777">
        <w:trPr>
          <w:trHeight w:val="1274"/>
        </w:trPr>
        <w:tc>
          <w:tcPr>
            <w:tcW w:w="2494" w:type="dxa"/>
            <w:vAlign w:val="center"/>
          </w:tcPr>
          <w:p w:rsidRPr="00C7759D" w:rsidR="00F32508" w:rsidP="00F32508" w:rsidRDefault="00F32508" w14:paraId="1B5231CF" w14:textId="77777777">
            <w:pPr>
              <w:rPr>
                <w:b/>
              </w:rPr>
            </w:pPr>
            <w:r>
              <w:rPr>
                <w:b/>
              </w:rPr>
              <w:t>Health</w:t>
            </w:r>
          </w:p>
        </w:tc>
        <w:tc>
          <w:tcPr>
            <w:tcW w:w="12390" w:type="dxa"/>
            <w:vAlign w:val="center"/>
          </w:tcPr>
          <w:p w:rsidR="00F32508" w:rsidP="00F32508" w:rsidRDefault="00F32508" w14:paraId="3B4DA3A6"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508" w:rsidTr="00F32508" w14:paraId="5AD78F88" w14:textId="77777777">
        <w:trPr>
          <w:trHeight w:val="1421"/>
        </w:trPr>
        <w:tc>
          <w:tcPr>
            <w:tcW w:w="2494" w:type="dxa"/>
            <w:vAlign w:val="center"/>
          </w:tcPr>
          <w:p w:rsidRPr="00C7759D" w:rsidR="00F32508" w:rsidP="00F32508" w:rsidRDefault="00F32508" w14:paraId="0C7BAEF9" w14:textId="77777777">
            <w:pPr>
              <w:rPr>
                <w:b/>
              </w:rPr>
            </w:pPr>
            <w:r>
              <w:rPr>
                <w:b/>
              </w:rPr>
              <w:t>Education</w:t>
            </w:r>
          </w:p>
        </w:tc>
        <w:tc>
          <w:tcPr>
            <w:tcW w:w="12390" w:type="dxa"/>
            <w:vAlign w:val="center"/>
          </w:tcPr>
          <w:p w:rsidR="00F32508" w:rsidP="00F32508" w:rsidRDefault="00F32508" w14:paraId="7FF45115"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508" w:rsidTr="00F32508" w14:paraId="65D122BA" w14:textId="77777777">
        <w:trPr>
          <w:trHeight w:val="1131"/>
        </w:trPr>
        <w:tc>
          <w:tcPr>
            <w:tcW w:w="2494" w:type="dxa"/>
            <w:vAlign w:val="center"/>
          </w:tcPr>
          <w:p w:rsidR="00F32508" w:rsidP="00F32508" w:rsidRDefault="00F32508" w14:paraId="1AAA4CD2" w14:textId="77777777">
            <w:pPr>
              <w:rPr>
                <w:b/>
              </w:rPr>
            </w:pPr>
            <w:r>
              <w:rPr>
                <w:b/>
              </w:rPr>
              <w:t>Other Agencies</w:t>
            </w:r>
          </w:p>
        </w:tc>
        <w:tc>
          <w:tcPr>
            <w:tcW w:w="12390" w:type="dxa"/>
            <w:vAlign w:val="center"/>
          </w:tcPr>
          <w:p w:rsidR="00F32508" w:rsidP="00F32508" w:rsidRDefault="00F32508" w14:paraId="1251C3CC"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2508" w:rsidP="00F32508" w:rsidRDefault="00F32508" w14:paraId="733C36B4" w14:textId="77777777">
      <w:pPr>
        <w:rPr>
          <w:lang w:val="en-US" w:eastAsia="en-GB"/>
        </w:rPr>
        <w:sectPr w:rsidR="00F32508" w:rsidSect="009F3680">
          <w:headerReference w:type="default" r:id="rId21"/>
          <w:footerReference w:type="default" r:id="rId22"/>
          <w:pgSz w:w="16840" w:h="11900" w:orient="landscape"/>
          <w:pgMar w:top="1077" w:right="1134" w:bottom="1077" w:left="1230" w:header="1020" w:footer="0" w:gutter="0"/>
          <w:cols w:space="708"/>
          <w:docGrid w:linePitch="360"/>
        </w:sectPr>
      </w:pPr>
    </w:p>
    <w:p w:rsidRPr="004B204B" w:rsidR="00F32508" w:rsidP="00F32508" w:rsidRDefault="00F32508" w14:paraId="501509C3" w14:textId="77777777">
      <w:pPr>
        <w:pStyle w:val="Maintitles"/>
        <w:rPr>
          <w:b/>
        </w:rPr>
      </w:pPr>
      <w:r w:rsidRPr="007101E6">
        <w:rPr>
          <w:noProof/>
          <w:lang w:val="en-GB" w:eastAsia="en-GB"/>
        </w:rPr>
        <w:lastRenderedPageBreak/>
        <w:drawing>
          <wp:anchor distT="0" distB="360045" distL="114300" distR="114300" simplePos="0" relativeHeight="251686912" behindDoc="0" locked="0" layoutInCell="1" allowOverlap="0" wp14:anchorId="1DC6B2E4" wp14:editId="164CDBE1">
            <wp:simplePos x="0" y="0"/>
            <wp:positionH relativeFrom="column">
              <wp:posOffset>-852170</wp:posOffset>
            </wp:positionH>
            <wp:positionV relativeFrom="page">
              <wp:posOffset>1785913</wp:posOffset>
            </wp:positionV>
            <wp:extent cx="6906260" cy="302260"/>
            <wp:effectExtent l="0" t="0" r="2540" b="254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906260" cy="302260"/>
                    </a:xfrm>
                    <a:prstGeom prst="rect">
                      <a:avLst/>
                    </a:prstGeom>
                  </pic:spPr>
                </pic:pic>
              </a:graphicData>
            </a:graphic>
            <wp14:sizeRelH relativeFrom="margin">
              <wp14:pctWidth>0</wp14:pctWidth>
            </wp14:sizeRelH>
            <wp14:sizeRelV relativeFrom="margin">
              <wp14:pctHeight>0</wp14:pctHeight>
            </wp14:sizeRelV>
          </wp:anchor>
        </w:drawing>
      </w:r>
      <w:r>
        <w:rPr>
          <w:b/>
        </w:rPr>
        <w:t>Looked after children who go missing</w:t>
      </w:r>
    </w:p>
    <w:p w:rsidRPr="00643A89" w:rsidR="00F32508" w:rsidP="00E523ED" w:rsidRDefault="00F32508" w14:paraId="522464DE" w14:textId="77777777">
      <w:pPr>
        <w:pStyle w:val="BODY"/>
      </w:pPr>
      <w:r w:rsidRPr="00643A89">
        <w:t>Every year around 1 in 10</w:t>
      </w:r>
      <w:r w:rsidRPr="00643A89">
        <w:rPr>
          <w:vertAlign w:val="superscript"/>
        </w:rPr>
        <w:footnoteReference w:id="3"/>
      </w:r>
      <w:r w:rsidRPr="00643A89">
        <w:t xml:space="preserve"> of children in care will go missing. Many of them will be missing many times</w:t>
      </w:r>
    </w:p>
    <w:p w:rsidRPr="00643A89" w:rsidR="00F32508" w:rsidP="00E523ED" w:rsidRDefault="00F32508" w14:paraId="593E691F" w14:textId="77777777">
      <w:pPr>
        <w:pStyle w:val="BODY"/>
      </w:pPr>
      <w:r w:rsidRPr="00643A89">
        <w:t>Research shows that children missing from care go missing because they: </w:t>
      </w:r>
    </w:p>
    <w:p w:rsidRPr="00602C40" w:rsidR="00F32508" w:rsidP="00E523ED" w:rsidRDefault="00F32508" w14:paraId="4A53A73F" w14:textId="77777777">
      <w:pPr>
        <w:pStyle w:val="Bulletblack"/>
      </w:pPr>
      <w:r w:rsidRPr="00602C40">
        <w:t>Want to be with family and friends </w:t>
      </w:r>
    </w:p>
    <w:p w:rsidRPr="00602C40" w:rsidR="00F32508" w:rsidP="00E523ED" w:rsidRDefault="00F32508" w14:paraId="064405B0" w14:textId="77777777">
      <w:pPr>
        <w:pStyle w:val="Bulletblack"/>
      </w:pPr>
      <w:r w:rsidRPr="00602C40">
        <w:t>They are not happy in their placements </w:t>
      </w:r>
    </w:p>
    <w:p w:rsidRPr="00602C40" w:rsidR="00F32508" w:rsidP="00E523ED" w:rsidRDefault="00F32508" w14:paraId="7A9AF6B1" w14:textId="77777777">
      <w:pPr>
        <w:pStyle w:val="Bulletblack"/>
      </w:pPr>
      <w:r w:rsidRPr="00602C40">
        <w:t>They are groomed or enticed to go missing by people who want to exploit them sexually or criminally </w:t>
      </w:r>
    </w:p>
    <w:p w:rsidRPr="0000470F" w:rsidR="00F32508" w:rsidP="00E523ED" w:rsidRDefault="00F32508" w14:paraId="25F6E8A0" w14:textId="77777777">
      <w:pPr>
        <w:pStyle w:val="Bulletblack"/>
      </w:pPr>
      <w:r w:rsidRPr="00602C40">
        <w:t>Mental health issues </w:t>
      </w:r>
    </w:p>
    <w:p w:rsidR="00F32508" w:rsidP="00E523ED" w:rsidRDefault="00F32508" w14:paraId="0C471393" w14:textId="77777777">
      <w:pPr>
        <w:pStyle w:val="BODY"/>
      </w:pPr>
      <w:r w:rsidRPr="00F30E3D">
        <w:rPr>
          <w:rStyle w:val="normaltextrun1"/>
        </w:rPr>
        <w:t>Reasons why children go missing are similar for children in in and out of area placements but those placed outside their local home area may be experiencing greater risk due to the distance they travel to see their families and friends or due to feeling isolated in their placements</w:t>
      </w:r>
      <w:r>
        <w:rPr>
          <w:rStyle w:val="normaltextrun1"/>
        </w:rPr>
        <w:t>.</w:t>
      </w:r>
      <w:r w:rsidRPr="00F30E3D">
        <w:rPr>
          <w:rStyle w:val="FootnoteReference"/>
        </w:rPr>
        <w:footnoteReference w:id="4"/>
      </w:r>
      <w:r w:rsidRPr="00F30E3D">
        <w:rPr>
          <w:rStyle w:val="eop"/>
        </w:rPr>
        <w:t> </w:t>
      </w:r>
    </w:p>
    <w:p w:rsidRPr="004B204B" w:rsidR="00F32508" w:rsidP="00F32508" w:rsidRDefault="00F32508" w14:paraId="3131974F" w14:textId="77777777">
      <w:pPr>
        <w:pStyle w:val="Subtitlesblack"/>
        <w:rPr>
          <w:b/>
        </w:rPr>
      </w:pPr>
      <w:r>
        <w:rPr>
          <w:b/>
        </w:rPr>
        <w:t>How to use this resource</w:t>
      </w:r>
    </w:p>
    <w:p w:rsidRPr="0000470F" w:rsidR="00F32508" w:rsidP="00E523ED" w:rsidRDefault="00F32508" w14:paraId="5686870B"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F32508" w:rsidP="00E523ED" w:rsidRDefault="00F32508" w14:paraId="01F78691" w14:textId="77777777">
      <w:pPr>
        <w:pStyle w:val="Bulletblack"/>
      </w:pPr>
      <w:r w:rsidRPr="0000470F">
        <w:t xml:space="preserve">Required actions describe actions that local agencies are required to do under different pieces of government guidance. </w:t>
      </w:r>
    </w:p>
    <w:p w:rsidRPr="0000470F" w:rsidR="00F32508" w:rsidP="00E523ED" w:rsidRDefault="00F32508" w14:paraId="0FF22CCA" w14:textId="77777777">
      <w:pPr>
        <w:pStyle w:val="Bulletblack"/>
      </w:pPr>
      <w:r w:rsidRPr="0000470F">
        <w:t xml:space="preserve">Good practice actions describe those that have been identified as good practice through research </w:t>
      </w:r>
    </w:p>
    <w:p w:rsidR="00F32508" w:rsidP="00E523ED" w:rsidRDefault="00F32508" w14:paraId="1202ADC2" w14:textId="58B1198D">
      <w:pPr>
        <w:pStyle w:val="Bulletblack"/>
      </w:pPr>
      <w:r w:rsidRPr="0000470F">
        <w:t xml:space="preserve">Good practice that may require additional resourcing describe those good practice actions that could need additional staffing or other capacity. </w:t>
      </w:r>
    </w:p>
    <w:p w:rsidRPr="00E523ED" w:rsidR="00E523ED" w:rsidP="00E523ED" w:rsidRDefault="00E523ED" w14:paraId="1D2E2E43" w14:textId="77777777">
      <w:pPr>
        <w:pStyle w:val="Bulletblack"/>
        <w:numPr>
          <w:ilvl w:val="0"/>
          <w:numId w:val="0"/>
        </w:numPr>
        <w:ind w:left="227"/>
        <w:rPr>
          <w:sz w:val="18"/>
          <w:szCs w:val="20"/>
        </w:rPr>
      </w:pPr>
    </w:p>
    <w:p w:rsidR="00F32508" w:rsidP="00E523ED" w:rsidRDefault="00F32508" w14:paraId="662874BE" w14:textId="197E517D">
      <w:pPr>
        <w:pStyle w:val="Bulletblack"/>
        <w:numPr>
          <w:ilvl w:val="0"/>
          <w:numId w:val="0"/>
        </w:numPr>
        <w:ind w:left="227"/>
        <w:rPr>
          <w:rStyle w:val="normaltextrun1"/>
        </w:rPr>
        <w:sectPr w:rsidR="00F32508" w:rsidSect="00E523ED">
          <w:headerReference w:type="default" r:id="rId23"/>
          <w:footerReference w:type="default" r:id="rId24"/>
          <w:pgSz w:w="11900" w:h="16840" w:orient="portrait"/>
          <w:pgMar w:top="1230" w:right="1077" w:bottom="1134" w:left="1077" w:header="1020" w:footer="0" w:gutter="0"/>
          <w:cols w:space="708"/>
          <w:docGrid w:linePitch="360"/>
        </w:sectPr>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Pr="004B204B" w:rsidR="00F32508" w:rsidP="00F32508" w:rsidRDefault="00F32508" w14:paraId="16F41343" w14:textId="77777777">
      <w:pPr>
        <w:pStyle w:val="Subtitlesblack"/>
        <w:ind w:left="-426"/>
        <w:rPr>
          <w:b/>
        </w:rPr>
      </w:pPr>
      <w:r>
        <w:rPr>
          <w:b/>
        </w:rPr>
        <w:lastRenderedPageBreak/>
        <w:t>Required Actions</w:t>
      </w:r>
    </w:p>
    <w:tbl>
      <w:tblPr>
        <w:tblStyle w:val="TableGrid"/>
        <w:tblW w:w="14884" w:type="dxa"/>
        <w:tblInd w:w="-426" w:type="dxa"/>
        <w:tblLook w:val="04A0" w:firstRow="1" w:lastRow="0" w:firstColumn="1" w:lastColumn="0" w:noHBand="0" w:noVBand="1"/>
      </w:tblPr>
      <w:tblGrid>
        <w:gridCol w:w="6860"/>
        <w:gridCol w:w="960"/>
        <w:gridCol w:w="1523"/>
        <w:gridCol w:w="1048"/>
        <w:gridCol w:w="1092"/>
        <w:gridCol w:w="1233"/>
        <w:gridCol w:w="2168"/>
      </w:tblGrid>
      <w:tr w:rsidR="00F32508" w:rsidTr="00F32508" w14:paraId="79D92F92" w14:textId="77777777">
        <w:trPr>
          <w:trHeight w:val="762"/>
        </w:trPr>
        <w:tc>
          <w:tcPr>
            <w:tcW w:w="6860" w:type="dxa"/>
            <w:tcBorders>
              <w:top w:val="nil"/>
              <w:left w:val="nil"/>
            </w:tcBorders>
            <w:vAlign w:val="center"/>
          </w:tcPr>
          <w:p w:rsidRPr="00C90527" w:rsidR="00F32508" w:rsidP="00F32508" w:rsidRDefault="00F32508" w14:paraId="2C93B214" w14:textId="77777777">
            <w:pPr>
              <w:rPr>
                <w:rStyle w:val="eop"/>
                <w:b/>
              </w:rPr>
            </w:pPr>
          </w:p>
        </w:tc>
        <w:tc>
          <w:tcPr>
            <w:tcW w:w="5856" w:type="dxa"/>
            <w:gridSpan w:val="5"/>
            <w:vAlign w:val="center"/>
          </w:tcPr>
          <w:p w:rsidRPr="00C90527" w:rsidR="00F32508" w:rsidP="00E523ED" w:rsidRDefault="00F32508" w14:paraId="392380B5"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F32508" w:rsidP="00E523ED" w:rsidRDefault="00F32508" w14:paraId="220D789F" w14:textId="77777777">
            <w:pPr>
              <w:pStyle w:val="BODY"/>
              <w:rPr>
                <w:rStyle w:val="eop"/>
              </w:rPr>
            </w:pPr>
            <w:r>
              <w:rPr>
                <w:rStyle w:val="eop"/>
              </w:rPr>
              <w:t>What impact does this have?</w:t>
            </w:r>
          </w:p>
        </w:tc>
      </w:tr>
      <w:tr w:rsidR="00F32508" w:rsidTr="00F32508" w14:paraId="40467196" w14:textId="77777777">
        <w:trPr>
          <w:trHeight w:val="522"/>
        </w:trPr>
        <w:tc>
          <w:tcPr>
            <w:tcW w:w="6860" w:type="dxa"/>
            <w:shd w:val="clear" w:color="auto" w:fill="FCEB02"/>
            <w:vAlign w:val="center"/>
          </w:tcPr>
          <w:p w:rsidRPr="00EE6331" w:rsidR="00F32508" w:rsidP="00F32508" w:rsidRDefault="00F32508" w14:paraId="1C02DCA4"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F32508" w:rsidP="00F32508" w:rsidRDefault="00F32508" w14:paraId="34D748EF"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F32508" w:rsidP="00F32508" w:rsidRDefault="00F32508" w14:paraId="4215CBFF"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F32508" w:rsidP="00F32508" w:rsidRDefault="00F32508" w14:paraId="593FC0F0"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F32508" w:rsidP="00F32508" w:rsidRDefault="00F32508" w14:paraId="7DD9A614"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F32508" w:rsidP="00F32508" w:rsidRDefault="00F32508" w14:paraId="21C546E0"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F32508" w:rsidP="00F32508" w:rsidRDefault="00F32508" w14:paraId="283CD1B9" w14:textId="77777777">
            <w:pPr>
              <w:jc w:val="center"/>
              <w:rPr>
                <w:rStyle w:val="eop"/>
                <w:rFonts w:ascii="BentonSans Medium" w:hAnsi="BentonSans Medium"/>
                <w:color w:val="000000" w:themeColor="text1"/>
              </w:rPr>
            </w:pPr>
          </w:p>
        </w:tc>
      </w:tr>
      <w:tr w:rsidR="00F32508" w:rsidTr="00F32508" w14:paraId="772F045B" w14:textId="77777777">
        <w:trPr>
          <w:trHeight w:val="1241"/>
        </w:trPr>
        <w:tc>
          <w:tcPr>
            <w:tcW w:w="6860" w:type="dxa"/>
            <w:vAlign w:val="center"/>
          </w:tcPr>
          <w:p w:rsidRPr="00AC6C44" w:rsidR="00F32508" w:rsidP="00E523ED" w:rsidRDefault="00F32508" w14:paraId="698056FD" w14:textId="77777777">
            <w:pPr>
              <w:pStyle w:val="BODY"/>
            </w:pPr>
            <w:r>
              <w:rPr>
                <w:rStyle w:val="normaltextrun"/>
              </w:rPr>
              <w:t>In your local area, does your children’s services listen to children’s wishes and feelings when making placements as set out in the Care Planning, Placement and Case Review (England) Regulations 2010? </w:t>
            </w:r>
            <w:r>
              <w:rPr>
                <w:rStyle w:val="eop"/>
              </w:rPr>
              <w:t> </w:t>
            </w:r>
          </w:p>
        </w:tc>
        <w:tc>
          <w:tcPr>
            <w:tcW w:w="960" w:type="dxa"/>
            <w:vAlign w:val="center"/>
          </w:tcPr>
          <w:p w:rsidR="00F32508" w:rsidP="00F32508" w:rsidRDefault="00F32508" w14:paraId="7B961D6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48F2A4B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32508" w:rsidP="00F32508" w:rsidRDefault="00F32508" w14:paraId="1FA54E5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32508" w:rsidP="00F32508" w:rsidRDefault="00F32508" w14:paraId="23BBBF0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32508" w:rsidP="00F32508" w:rsidRDefault="00F32508" w14:paraId="749CD57F"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F32508" w:rsidP="00F32508" w:rsidRDefault="00F32508" w14:paraId="3FB7546F"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79D313D3" w14:textId="77777777">
        <w:trPr>
          <w:trHeight w:val="1147"/>
        </w:trPr>
        <w:tc>
          <w:tcPr>
            <w:tcW w:w="6860" w:type="dxa"/>
            <w:vAlign w:val="center"/>
          </w:tcPr>
          <w:p w:rsidRPr="00AC6C44" w:rsidR="00F32508" w:rsidP="00E523ED" w:rsidRDefault="00F32508" w14:paraId="61C715B0" w14:textId="77777777">
            <w:pPr>
              <w:pStyle w:val="BODY"/>
            </w:pPr>
            <w:r>
              <w:rPr>
                <w:rStyle w:val="normaltextrun"/>
              </w:rPr>
              <w:t>In your local area, does your children’s services take into consideration the risk of a child going missing when making a placement decision, and make plans to mitigate this risk?</w:t>
            </w:r>
            <w:r>
              <w:rPr>
                <w:rStyle w:val="eop"/>
              </w:rPr>
              <w:t> </w:t>
            </w:r>
          </w:p>
        </w:tc>
        <w:tc>
          <w:tcPr>
            <w:tcW w:w="960" w:type="dxa"/>
            <w:vAlign w:val="center"/>
          </w:tcPr>
          <w:p w:rsidR="00F32508" w:rsidP="00F32508" w:rsidRDefault="00F32508" w14:paraId="2D97D9E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358E578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32508" w:rsidP="00F32508" w:rsidRDefault="00F32508" w14:paraId="30C0476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32508" w:rsidP="00F32508" w:rsidRDefault="00F32508" w14:paraId="5B81370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32508" w:rsidP="00F32508" w:rsidRDefault="00F32508" w14:paraId="0729E3BD"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F32508" w:rsidP="00F32508" w:rsidRDefault="00F32508" w14:paraId="6D12805B"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18D2AFF1" w14:textId="77777777">
        <w:trPr>
          <w:trHeight w:val="1404"/>
        </w:trPr>
        <w:tc>
          <w:tcPr>
            <w:tcW w:w="6860" w:type="dxa"/>
            <w:vAlign w:val="center"/>
          </w:tcPr>
          <w:p w:rsidRPr="00AC6C44" w:rsidR="00F32508" w:rsidP="00E523ED" w:rsidRDefault="00F32508" w14:paraId="31AC6DBB" w14:textId="77777777">
            <w:pPr>
              <w:pStyle w:val="BODY"/>
            </w:pPr>
            <w:r>
              <w:rPr>
                <w:rStyle w:val="normaltextrun"/>
              </w:rPr>
              <w:t>Following a missing episode, does your children’s services (or a commissioned service) offer and provide a RHI to all children, including when a child is placed out of area?</w:t>
            </w:r>
            <w:r>
              <w:rPr>
                <w:rStyle w:val="eop"/>
              </w:rPr>
              <w:t> </w:t>
            </w:r>
          </w:p>
        </w:tc>
        <w:tc>
          <w:tcPr>
            <w:tcW w:w="960" w:type="dxa"/>
            <w:vAlign w:val="center"/>
          </w:tcPr>
          <w:p w:rsidR="00F32508" w:rsidP="00F32508" w:rsidRDefault="00F32508" w14:paraId="3EFA5DF3"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25F303E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32508" w:rsidP="00F32508" w:rsidRDefault="00F32508" w14:paraId="76E9797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32508" w:rsidP="00F32508" w:rsidRDefault="00F32508" w14:paraId="75E61EE0"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32508" w:rsidP="00F32508" w:rsidRDefault="00F32508" w14:paraId="183B6466"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F32508" w:rsidP="00F32508" w:rsidRDefault="00F32508" w14:paraId="39875B9F"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02843DDA" w14:textId="77777777">
        <w:trPr>
          <w:trHeight w:val="1080"/>
        </w:trPr>
        <w:tc>
          <w:tcPr>
            <w:tcW w:w="6860" w:type="dxa"/>
            <w:vAlign w:val="center"/>
          </w:tcPr>
          <w:p w:rsidRPr="00AC6C44" w:rsidR="00F32508" w:rsidP="00E523ED" w:rsidRDefault="00F32508" w14:paraId="65B46779" w14:textId="77777777">
            <w:pPr>
              <w:pStyle w:val="BODY"/>
            </w:pPr>
            <w:r>
              <w:rPr>
                <w:rStyle w:val="normaltextrun"/>
              </w:rPr>
              <w:t>When concerns or risks are identified about a child, a timely strategy meeting should take place – how often do you feel that your local authority meets this requirement? </w:t>
            </w:r>
            <w:r>
              <w:rPr>
                <w:rStyle w:val="eop"/>
              </w:rPr>
              <w:t> </w:t>
            </w:r>
          </w:p>
        </w:tc>
        <w:tc>
          <w:tcPr>
            <w:tcW w:w="960" w:type="dxa"/>
            <w:vAlign w:val="center"/>
          </w:tcPr>
          <w:p w:rsidR="00F32508" w:rsidP="00F32508" w:rsidRDefault="00F32508" w14:paraId="54F26C4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7330485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32508" w:rsidP="00F32508" w:rsidRDefault="00F32508" w14:paraId="1E54111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32508" w:rsidP="00F32508" w:rsidRDefault="00F32508" w14:paraId="1A1F7C8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32508" w:rsidP="00F32508" w:rsidRDefault="00F32508" w14:paraId="44F978EC"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F32508" w:rsidP="00F32508" w:rsidRDefault="00F32508" w14:paraId="31A0D7D1"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297445A1" w14:textId="77777777">
      <w:pPr>
        <w:rPr>
          <w:lang w:val="en-US" w:eastAsia="en-GB"/>
        </w:rPr>
        <w:sectPr w:rsidR="00F32508" w:rsidSect="00E523ED">
          <w:footerReference w:type="default" r:id="rId25"/>
          <w:pgSz w:w="16840" w:h="11900" w:orient="landscape"/>
          <w:pgMar w:top="1077" w:right="1134" w:bottom="1077" w:left="1230" w:header="1020" w:footer="0" w:gutter="0"/>
          <w:cols w:space="708"/>
          <w:docGrid w:linePitch="360"/>
        </w:sectPr>
      </w:pPr>
    </w:p>
    <w:tbl>
      <w:tblPr>
        <w:tblStyle w:val="TableGrid"/>
        <w:tblW w:w="14884" w:type="dxa"/>
        <w:tblInd w:w="-426" w:type="dxa"/>
        <w:tblLook w:val="04A0" w:firstRow="1" w:lastRow="0" w:firstColumn="1" w:lastColumn="0" w:noHBand="0" w:noVBand="1"/>
      </w:tblPr>
      <w:tblGrid>
        <w:gridCol w:w="6861"/>
        <w:gridCol w:w="960"/>
        <w:gridCol w:w="1523"/>
        <w:gridCol w:w="1048"/>
        <w:gridCol w:w="1092"/>
        <w:gridCol w:w="1233"/>
        <w:gridCol w:w="2167"/>
      </w:tblGrid>
      <w:tr w:rsidR="00F32508" w:rsidTr="00F32508" w14:paraId="70EF0D57" w14:textId="77777777">
        <w:trPr>
          <w:trHeight w:val="929"/>
        </w:trPr>
        <w:tc>
          <w:tcPr>
            <w:tcW w:w="6861" w:type="dxa"/>
            <w:tcBorders>
              <w:top w:val="nil"/>
              <w:left w:val="nil"/>
            </w:tcBorders>
            <w:vAlign w:val="center"/>
          </w:tcPr>
          <w:p w:rsidR="00F32508" w:rsidP="00F32508" w:rsidRDefault="00F32508" w14:paraId="40ED25B6" w14:textId="77777777">
            <w:pPr>
              <w:rPr>
                <w:rStyle w:val="eop"/>
                <w:b/>
              </w:rPr>
            </w:pPr>
          </w:p>
          <w:p w:rsidR="00F32508" w:rsidP="00F32508" w:rsidRDefault="00F32508" w14:paraId="64CC972C" w14:textId="77777777">
            <w:pPr>
              <w:rPr>
                <w:rStyle w:val="eop"/>
                <w:b/>
              </w:rPr>
            </w:pPr>
          </w:p>
          <w:p w:rsidRPr="00C90527" w:rsidR="00F32508" w:rsidP="00F32508" w:rsidRDefault="00F32508" w14:paraId="17D06DF2" w14:textId="77777777">
            <w:pPr>
              <w:rPr>
                <w:rStyle w:val="eop"/>
                <w:b/>
              </w:rPr>
            </w:pPr>
          </w:p>
        </w:tc>
        <w:tc>
          <w:tcPr>
            <w:tcW w:w="5856" w:type="dxa"/>
            <w:gridSpan w:val="5"/>
            <w:vAlign w:val="center"/>
          </w:tcPr>
          <w:p w:rsidRPr="00C90527" w:rsidR="00F32508" w:rsidP="00E523ED" w:rsidRDefault="00F32508" w14:paraId="3216932A" w14:textId="77777777">
            <w:pPr>
              <w:pStyle w:val="BODY"/>
              <w:rPr>
                <w:rStyle w:val="eop"/>
              </w:rPr>
            </w:pPr>
            <w:r w:rsidRPr="00C90527">
              <w:rPr>
                <w:rStyle w:val="eop"/>
              </w:rPr>
              <w:t>How often do you feel your children’s service meet’s this requirement?</w:t>
            </w:r>
          </w:p>
        </w:tc>
        <w:tc>
          <w:tcPr>
            <w:tcW w:w="2167" w:type="dxa"/>
            <w:vAlign w:val="center"/>
          </w:tcPr>
          <w:p w:rsidRPr="00C90527" w:rsidR="00F32508" w:rsidP="00E523ED" w:rsidRDefault="00F32508" w14:paraId="27187937" w14:textId="77777777">
            <w:pPr>
              <w:pStyle w:val="BODY"/>
              <w:rPr>
                <w:rStyle w:val="eop"/>
              </w:rPr>
            </w:pPr>
            <w:r>
              <w:rPr>
                <w:rStyle w:val="eop"/>
              </w:rPr>
              <w:t>What impact does this have?</w:t>
            </w:r>
          </w:p>
        </w:tc>
      </w:tr>
      <w:tr w:rsidR="00F32508" w:rsidTr="00F32508" w14:paraId="2FD6ED1B" w14:textId="77777777">
        <w:trPr>
          <w:trHeight w:val="522"/>
        </w:trPr>
        <w:tc>
          <w:tcPr>
            <w:tcW w:w="6861" w:type="dxa"/>
            <w:shd w:val="clear" w:color="auto" w:fill="FFEB00"/>
            <w:vAlign w:val="center"/>
          </w:tcPr>
          <w:p w:rsidRPr="00EE6331" w:rsidR="00F32508" w:rsidP="00F32508" w:rsidRDefault="00F32508" w14:paraId="1DDFC50F" w14:textId="77777777">
            <w:pPr>
              <w:rPr>
                <w:rStyle w:val="eop"/>
                <w:b/>
                <w:color w:val="000000" w:themeColor="text1"/>
              </w:rPr>
            </w:pPr>
            <w:r>
              <w:rPr>
                <w:rStyle w:val="eop"/>
                <w:b/>
                <w:color w:val="000000" w:themeColor="text1"/>
              </w:rPr>
              <w:t>Requirement</w:t>
            </w:r>
          </w:p>
        </w:tc>
        <w:tc>
          <w:tcPr>
            <w:tcW w:w="960" w:type="dxa"/>
            <w:shd w:val="clear" w:color="auto" w:fill="FFEB00"/>
            <w:vAlign w:val="center"/>
          </w:tcPr>
          <w:p w:rsidRPr="00EE6331" w:rsidR="00F32508" w:rsidP="00F32508" w:rsidRDefault="00F32508" w14:paraId="2C978D11"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FEB00"/>
            <w:vAlign w:val="center"/>
          </w:tcPr>
          <w:p w:rsidRPr="00EE6331" w:rsidR="00F32508" w:rsidP="00F32508" w:rsidRDefault="00F32508" w14:paraId="4D0B9CFE"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FEB00"/>
            <w:vAlign w:val="center"/>
          </w:tcPr>
          <w:p w:rsidRPr="00EE6331" w:rsidR="00F32508" w:rsidP="00F32508" w:rsidRDefault="00F32508" w14:paraId="5192919E"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FEB00"/>
            <w:vAlign w:val="center"/>
          </w:tcPr>
          <w:p w:rsidRPr="00EE6331" w:rsidR="00F32508" w:rsidP="00F32508" w:rsidRDefault="00F32508" w14:paraId="7EE92FF7"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FEB00"/>
            <w:vAlign w:val="center"/>
          </w:tcPr>
          <w:p w:rsidRPr="00EE6331" w:rsidR="00F32508" w:rsidP="00F32508" w:rsidRDefault="00F32508" w14:paraId="52E20134"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7" w:type="dxa"/>
            <w:shd w:val="clear" w:color="auto" w:fill="FFEB00"/>
          </w:tcPr>
          <w:p w:rsidRPr="00EE6331" w:rsidR="00F32508" w:rsidP="00F32508" w:rsidRDefault="00F32508" w14:paraId="43550613" w14:textId="77777777">
            <w:pPr>
              <w:jc w:val="center"/>
              <w:rPr>
                <w:rStyle w:val="eop"/>
                <w:rFonts w:ascii="BentonSans Medium" w:hAnsi="BentonSans Medium"/>
                <w:color w:val="000000" w:themeColor="text1"/>
              </w:rPr>
            </w:pPr>
          </w:p>
        </w:tc>
      </w:tr>
      <w:tr w:rsidR="00F32508" w:rsidTr="00F32508" w14:paraId="225877BC" w14:textId="77777777">
        <w:trPr>
          <w:trHeight w:val="1241"/>
        </w:trPr>
        <w:tc>
          <w:tcPr>
            <w:tcW w:w="6861" w:type="dxa"/>
            <w:vAlign w:val="center"/>
          </w:tcPr>
          <w:p w:rsidRPr="00AC6C44" w:rsidR="00F32508" w:rsidP="00E523ED" w:rsidRDefault="00F32508" w14:paraId="6352F55B" w14:textId="77777777">
            <w:pPr>
              <w:pStyle w:val="BODY"/>
            </w:pPr>
            <w:r>
              <w:rPr>
                <w:rStyle w:val="normaltextrun"/>
              </w:rPr>
              <w:t>Does your Local Safeguarding Partnership monitor the number of children missing from care? </w:t>
            </w:r>
            <w:r>
              <w:rPr>
                <w:rStyle w:val="eop"/>
              </w:rPr>
              <w:t> </w:t>
            </w:r>
          </w:p>
        </w:tc>
        <w:tc>
          <w:tcPr>
            <w:tcW w:w="960" w:type="dxa"/>
            <w:vAlign w:val="center"/>
          </w:tcPr>
          <w:p w:rsidR="00F32508" w:rsidP="00F32508" w:rsidRDefault="00F32508" w14:paraId="009B880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69BDC0C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32508" w:rsidP="00F32508" w:rsidRDefault="00F32508" w14:paraId="2F990BB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32508" w:rsidP="00F32508" w:rsidRDefault="00F32508" w14:paraId="1D62B7E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32508" w:rsidP="00F32508" w:rsidRDefault="00F32508" w14:paraId="6F37007F"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7" w:type="dxa"/>
            <w:vAlign w:val="center"/>
          </w:tcPr>
          <w:p w:rsidRPr="008B65FD" w:rsidR="00F32508" w:rsidP="00F32508" w:rsidRDefault="00F32508" w14:paraId="2C1AFC94"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4FBC47E5" w14:textId="77777777">
        <w:trPr>
          <w:trHeight w:val="1147"/>
        </w:trPr>
        <w:tc>
          <w:tcPr>
            <w:tcW w:w="6861" w:type="dxa"/>
            <w:vAlign w:val="center"/>
          </w:tcPr>
          <w:p w:rsidRPr="00AC6C44" w:rsidR="00F32508" w:rsidP="00E523ED" w:rsidRDefault="00F32508" w14:paraId="36F62317" w14:textId="77777777">
            <w:pPr>
              <w:pStyle w:val="BODY"/>
            </w:pPr>
            <w:r>
              <w:rPr>
                <w:rStyle w:val="normaltextrun"/>
              </w:rPr>
              <w:t xml:space="preserve">Does your Local Safeguarding Partnership monitor the number of issues that arise in relation to children missing from care, for </w:t>
            </w:r>
            <w:proofErr w:type="gramStart"/>
            <w:r>
              <w:rPr>
                <w:rStyle w:val="normaltextrun"/>
              </w:rPr>
              <w:t>example;</w:t>
            </w:r>
            <w:proofErr w:type="gramEnd"/>
            <w:r>
              <w:rPr>
                <w:rStyle w:val="normaltextrun"/>
              </w:rPr>
              <w:t xml:space="preserve"> individuals who target specific areas, potential hotspots and risks facing missing children in their areas? </w:t>
            </w:r>
            <w:r>
              <w:rPr>
                <w:rStyle w:val="eop"/>
              </w:rPr>
              <w:t> </w:t>
            </w:r>
          </w:p>
        </w:tc>
        <w:tc>
          <w:tcPr>
            <w:tcW w:w="960" w:type="dxa"/>
            <w:vAlign w:val="center"/>
          </w:tcPr>
          <w:p w:rsidR="00F32508" w:rsidP="00F32508" w:rsidRDefault="00F32508" w14:paraId="1BAD014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5715AA3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32508" w:rsidP="00F32508" w:rsidRDefault="00F32508" w14:paraId="752F37F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32508" w:rsidP="00F32508" w:rsidRDefault="00F32508" w14:paraId="2F83364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32508" w:rsidP="00F32508" w:rsidRDefault="00F32508" w14:paraId="57C72913"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7" w:type="dxa"/>
            <w:vAlign w:val="center"/>
          </w:tcPr>
          <w:p w:rsidR="00F32508" w:rsidP="00F32508" w:rsidRDefault="00F32508" w14:paraId="0E7F9679"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0306A4CE" w14:textId="77777777">
        <w:trPr>
          <w:trHeight w:val="1404"/>
        </w:trPr>
        <w:tc>
          <w:tcPr>
            <w:tcW w:w="6861" w:type="dxa"/>
            <w:vAlign w:val="center"/>
          </w:tcPr>
          <w:p w:rsidRPr="00AC6C44" w:rsidR="00F32508" w:rsidP="00E523ED" w:rsidRDefault="00F32508" w14:paraId="051EEEEB" w14:textId="77777777">
            <w:pPr>
              <w:pStyle w:val="BODY"/>
            </w:pPr>
            <w:r>
              <w:rPr>
                <w:rStyle w:val="normaltextrun"/>
              </w:rPr>
              <w:t xml:space="preserve">Does your Local Safeguarding Partnership monitor and identify patterns or trends that might help to identify harm? </w:t>
            </w:r>
            <w:proofErr w:type="gramStart"/>
            <w:r>
              <w:rPr>
                <w:rStyle w:val="normaltextrun"/>
              </w:rPr>
              <w:t>e.g.</w:t>
            </w:r>
            <w:proofErr w:type="gramEnd"/>
            <w:r>
              <w:rPr>
                <w:rStyle w:val="normaltextrun"/>
              </w:rPr>
              <w:t xml:space="preserve"> child criminal or sexual exploitation </w:t>
            </w:r>
            <w:r>
              <w:rPr>
                <w:rStyle w:val="eop"/>
              </w:rPr>
              <w:t> </w:t>
            </w:r>
          </w:p>
        </w:tc>
        <w:tc>
          <w:tcPr>
            <w:tcW w:w="960" w:type="dxa"/>
            <w:vAlign w:val="center"/>
          </w:tcPr>
          <w:p w:rsidR="00F32508" w:rsidP="00F32508" w:rsidRDefault="00F32508" w14:paraId="0EC04ED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029E558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32508" w:rsidP="00F32508" w:rsidRDefault="00F32508" w14:paraId="0F44867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32508" w:rsidP="00F32508" w:rsidRDefault="00F32508" w14:paraId="52E8772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32508" w:rsidP="00F32508" w:rsidRDefault="00F32508" w14:paraId="3B30DD4D"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7" w:type="dxa"/>
            <w:vAlign w:val="center"/>
          </w:tcPr>
          <w:p w:rsidR="00F32508" w:rsidP="00F32508" w:rsidRDefault="00F32508" w14:paraId="5CA6B8A6"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36156E22" w14:textId="77777777">
        <w:trPr>
          <w:trHeight w:val="1404"/>
        </w:trPr>
        <w:tc>
          <w:tcPr>
            <w:tcW w:w="6861" w:type="dxa"/>
            <w:vAlign w:val="center"/>
          </w:tcPr>
          <w:p w:rsidR="00F32508" w:rsidP="00E523ED" w:rsidRDefault="00F32508" w14:paraId="30ED26EA" w14:textId="77777777">
            <w:pPr>
              <w:pStyle w:val="BODY"/>
              <w:rPr>
                <w:rStyle w:val="normaltextrun"/>
              </w:rPr>
            </w:pPr>
            <w:r w:rsidRPr="009504B4">
              <w:rPr>
                <w:rStyle w:val="normaltextrun"/>
              </w:rPr>
              <w:t>Does</w:t>
            </w:r>
            <w:r>
              <w:t xml:space="preserve"> </w:t>
            </w:r>
            <w:r w:rsidRPr="009504B4">
              <w:rPr>
                <w:rStyle w:val="normaltextrun"/>
              </w:rPr>
              <w:t>every returned missing child receive a safe and well check/prevention interview on their return?</w:t>
            </w:r>
          </w:p>
        </w:tc>
        <w:tc>
          <w:tcPr>
            <w:tcW w:w="960" w:type="dxa"/>
            <w:vAlign w:val="center"/>
          </w:tcPr>
          <w:p w:rsidR="00F32508" w:rsidP="00F32508" w:rsidRDefault="00F32508" w14:paraId="14FA9BB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32508" w:rsidP="00F32508" w:rsidRDefault="00F32508" w14:paraId="6D3417D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32508" w:rsidP="00F32508" w:rsidRDefault="00F32508" w14:paraId="0282751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32508" w:rsidP="00F32508" w:rsidRDefault="00F32508" w14:paraId="61D27D7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32508" w:rsidP="00F32508" w:rsidRDefault="00F32508" w14:paraId="63245270"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7" w:type="dxa"/>
            <w:vAlign w:val="center"/>
          </w:tcPr>
          <w:p w:rsidR="00F32508" w:rsidP="00F32508" w:rsidRDefault="00F32508" w14:paraId="037B8E79"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620BD68C" w14:textId="77777777">
      <w:pPr>
        <w:rPr>
          <w:lang w:val="en-US" w:eastAsia="en-GB"/>
        </w:rPr>
        <w:sectPr w:rsidR="00F32508" w:rsidSect="00E523ED">
          <w:pgSz w:w="16840" w:h="11900" w:orient="landscape"/>
          <w:pgMar w:top="1077" w:right="1134" w:bottom="1077" w:left="1230" w:header="1020" w:footer="0" w:gutter="0"/>
          <w:cols w:space="708"/>
          <w:docGrid w:linePitch="360"/>
        </w:sectPr>
      </w:pPr>
    </w:p>
    <w:p w:rsidR="00F32508" w:rsidP="00F32508" w:rsidRDefault="00F32508" w14:paraId="5ED254E3" w14:textId="77777777">
      <w:pPr>
        <w:pStyle w:val="Subtitlesblack"/>
        <w:ind w:left="-426"/>
        <w:rPr>
          <w:b/>
        </w:rPr>
      </w:pPr>
      <w:r>
        <w:rPr>
          <w:b/>
        </w:rPr>
        <w:lastRenderedPageBreak/>
        <w:t>Good Practice Actions</w:t>
      </w: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32508" w:rsidTr="00F32508" w14:paraId="562CEA10" w14:textId="77777777">
        <w:trPr>
          <w:trHeight w:val="678"/>
        </w:trPr>
        <w:tc>
          <w:tcPr>
            <w:tcW w:w="6946" w:type="dxa"/>
            <w:shd w:val="clear" w:color="auto" w:fill="F38501"/>
            <w:vAlign w:val="center"/>
          </w:tcPr>
          <w:p w:rsidRPr="00C94CE4" w:rsidR="00F32508" w:rsidP="00F32508" w:rsidRDefault="00F32508" w14:paraId="460F75EF" w14:textId="77777777">
            <w:pPr>
              <w:rPr>
                <w:rStyle w:val="eop"/>
                <w:rFonts w:ascii="BentonSans" w:hAnsi="BentonSans"/>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F32508" w:rsidP="00F32508" w:rsidRDefault="00F32508" w14:paraId="5A2C3A2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32508" w:rsidP="00F32508" w:rsidRDefault="00F32508" w14:paraId="6DBEB17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32508" w:rsidP="00F32508" w:rsidRDefault="00F32508" w14:paraId="47AB2C4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32508" w:rsidP="00F32508" w:rsidRDefault="00F32508" w14:paraId="0CCD5D35"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32508" w:rsidP="00F32508" w:rsidRDefault="00F32508" w14:paraId="3D7D7872"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32508" w:rsidP="00F32508" w:rsidRDefault="00F32508" w14:paraId="11827E1D" w14:textId="77777777">
            <w:pPr>
              <w:jc w:val="center"/>
              <w:rPr>
                <w:rStyle w:val="eop"/>
                <w:rFonts w:ascii="BentonSans Medium" w:hAnsi="BentonSans Medium"/>
                <w:color w:val="000000" w:themeColor="text1"/>
              </w:rPr>
            </w:pPr>
            <w:r>
              <w:rPr>
                <w:rStyle w:val="eop"/>
              </w:rPr>
              <w:t>What impact does this have?</w:t>
            </w:r>
          </w:p>
        </w:tc>
      </w:tr>
      <w:tr w:rsidR="00F32508" w:rsidTr="00F32508" w14:paraId="5DF4856A" w14:textId="77777777">
        <w:trPr>
          <w:trHeight w:val="1262"/>
        </w:trPr>
        <w:tc>
          <w:tcPr>
            <w:tcW w:w="6946" w:type="dxa"/>
            <w:vAlign w:val="center"/>
          </w:tcPr>
          <w:p w:rsidRPr="00AC6C44" w:rsidR="00F32508" w:rsidP="00E523ED" w:rsidRDefault="00F32508" w14:paraId="141C4540" w14:textId="77777777">
            <w:pPr>
              <w:pStyle w:val="BODY"/>
            </w:pPr>
            <w:r>
              <w:rPr>
                <w:rStyle w:val="normaltextrun"/>
              </w:rPr>
              <w:t>Is your local strategic partnership able to effectively monitor and deliver an operational response to missing children? </w:t>
            </w:r>
            <w:r>
              <w:rPr>
                <w:rStyle w:val="eop"/>
              </w:rPr>
              <w:t> </w:t>
            </w:r>
          </w:p>
        </w:tc>
        <w:tc>
          <w:tcPr>
            <w:tcW w:w="992" w:type="dxa"/>
            <w:vAlign w:val="center"/>
          </w:tcPr>
          <w:p w:rsidR="00F32508" w:rsidP="00F32508" w:rsidRDefault="00F32508" w14:paraId="1B996F2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68493EB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5CF9059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58587AC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5569EC1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5B9428F7"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A6D5553" w14:textId="77777777">
        <w:trPr>
          <w:trHeight w:val="1131"/>
        </w:trPr>
        <w:tc>
          <w:tcPr>
            <w:tcW w:w="6946" w:type="dxa"/>
            <w:vAlign w:val="center"/>
          </w:tcPr>
          <w:p w:rsidRPr="00AC6C44" w:rsidR="00F32508" w:rsidP="00E523ED" w:rsidRDefault="00F32508" w14:paraId="08AF0CC0" w14:textId="77777777">
            <w:pPr>
              <w:pStyle w:val="BODY"/>
            </w:pPr>
            <w:r>
              <w:rPr>
                <w:rStyle w:val="normaltextrun"/>
              </w:rPr>
              <w:t xml:space="preserve">Does your Local Safeguarding Partnership ensure that staff in all agencies receive awareness raising training about; missing children, reasons children go missing, the importance of relationship building with young people, </w:t>
            </w:r>
            <w:proofErr w:type="spellStart"/>
            <w:r>
              <w:rPr>
                <w:rStyle w:val="normaltextrun"/>
              </w:rPr>
              <w:t>non-judgemental</w:t>
            </w:r>
            <w:proofErr w:type="spellEnd"/>
            <w:r>
              <w:rPr>
                <w:rStyle w:val="normaltextrun"/>
              </w:rPr>
              <w:t xml:space="preserve"> attitudes to young people and information on local policies relating to missing children?</w:t>
            </w:r>
            <w:r>
              <w:rPr>
                <w:rStyle w:val="eop"/>
              </w:rPr>
              <w:t> </w:t>
            </w:r>
          </w:p>
        </w:tc>
        <w:tc>
          <w:tcPr>
            <w:tcW w:w="992" w:type="dxa"/>
            <w:vAlign w:val="center"/>
          </w:tcPr>
          <w:p w:rsidR="00F32508" w:rsidP="00F32508" w:rsidRDefault="00F32508" w14:paraId="3E88E20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4546DA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55FE84B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2036486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5D84952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425AA4B4"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5F6CBEBB" w14:textId="77777777">
        <w:trPr>
          <w:trHeight w:val="2948"/>
        </w:trPr>
        <w:tc>
          <w:tcPr>
            <w:tcW w:w="6946" w:type="dxa"/>
            <w:vAlign w:val="center"/>
          </w:tcPr>
          <w:p w:rsidRPr="00C94CE4" w:rsidR="00F32508" w:rsidP="00E523ED" w:rsidRDefault="00F32508" w14:paraId="3F6F1304" w14:textId="77777777">
            <w:pPr>
              <w:pStyle w:val="BODY"/>
              <w:rPr>
                <w:rStyle w:val="normaltextrun"/>
              </w:rPr>
            </w:pPr>
            <w:r w:rsidRPr="00C94CE4">
              <w:rPr>
                <w:rStyle w:val="normaltextrun"/>
                <w:rFonts w:eastAsia="Times New Roman"/>
              </w:rPr>
              <w:t xml:space="preserve">In your local area, do local multiagency groups and safeguarding partnerships know and </w:t>
            </w:r>
            <w:proofErr w:type="spellStart"/>
            <w:r w:rsidRPr="00C94CE4">
              <w:rPr>
                <w:rStyle w:val="normaltextrun"/>
                <w:rFonts w:eastAsia="Times New Roman"/>
              </w:rPr>
              <w:t>scrutinise</w:t>
            </w:r>
            <w:proofErr w:type="spellEnd"/>
            <w:r w:rsidRPr="00C94CE4">
              <w:rPr>
                <w:rStyle w:val="normaltextrun"/>
                <w:rFonts w:eastAsia="Times New Roman"/>
              </w:rPr>
              <w:t xml:space="preserve"> the number of children going missing from care and the response they receive when they return for all missing children? </w:t>
            </w:r>
            <w:r w:rsidRPr="00C94CE4">
              <w:rPr>
                <w:rStyle w:val="normaltextrun"/>
              </w:rPr>
              <w:t> </w:t>
            </w:r>
          </w:p>
          <w:p w:rsidRPr="00A4372F" w:rsidR="00F32508" w:rsidP="00F32508" w:rsidRDefault="00F32508" w14:paraId="23394D55" w14:textId="77777777">
            <w:pPr>
              <w:rPr>
                <w:rFonts w:ascii="Calibri" w:hAnsi="Calibri" w:cs="Calibri"/>
              </w:rPr>
            </w:pPr>
            <w:r w:rsidRPr="00C94CE4">
              <w:rPr>
                <w:rStyle w:val="normaltextrun"/>
                <w:rFonts w:ascii="Arial" w:hAnsi="Arial" w:cs="Arial"/>
                <w:b/>
                <w:bCs/>
                <w:i/>
                <w:iCs/>
                <w:color w:val="000000"/>
                <w:sz w:val="20"/>
                <w:szCs w:val="20"/>
              </w:rPr>
              <w:t>Note</w:t>
            </w:r>
            <w:r w:rsidRPr="00C94CE4">
              <w:rPr>
                <w:rStyle w:val="normaltextrun"/>
                <w:rFonts w:ascii="Arial" w:hAnsi="Arial" w:cs="Arial"/>
                <w:i/>
                <w:iCs/>
                <w:color w:val="000000"/>
                <w:sz w:val="20"/>
                <w:szCs w:val="20"/>
              </w:rPr>
              <w:t xml:space="preserve">: This includes instances where a local authority is the corporate </w:t>
            </w:r>
            <w:proofErr w:type="gramStart"/>
            <w:r w:rsidRPr="00C94CE4">
              <w:rPr>
                <w:rStyle w:val="normaltextrun"/>
                <w:rFonts w:ascii="Arial" w:hAnsi="Arial" w:cs="Arial"/>
                <w:i/>
                <w:iCs/>
                <w:color w:val="000000"/>
                <w:sz w:val="20"/>
                <w:szCs w:val="20"/>
              </w:rPr>
              <w:t>parent</w:t>
            </w:r>
            <w:proofErr w:type="gramEnd"/>
            <w:r w:rsidRPr="00C94CE4">
              <w:rPr>
                <w:rStyle w:val="normaltextrun"/>
                <w:rFonts w:ascii="Arial" w:hAnsi="Arial" w:cs="Arial"/>
                <w:i/>
                <w:iCs/>
                <w:color w:val="000000"/>
                <w:sz w:val="20"/>
                <w:szCs w:val="20"/>
              </w:rPr>
              <w:t xml:space="preserve"> and a child has gone missing from inside their home local authority and children who have gone missing from a placement outside of their home local authority and instances where a child is placed inside the responders local authority and they go missing within these boundaries.</w:t>
            </w:r>
            <w:r>
              <w:rPr>
                <w:rStyle w:val="eop"/>
                <w:color w:val="000000"/>
                <w:sz w:val="20"/>
                <w:szCs w:val="20"/>
              </w:rPr>
              <w:t> </w:t>
            </w:r>
          </w:p>
        </w:tc>
        <w:tc>
          <w:tcPr>
            <w:tcW w:w="992" w:type="dxa"/>
            <w:vAlign w:val="center"/>
          </w:tcPr>
          <w:p w:rsidR="00F32508" w:rsidP="00F32508" w:rsidRDefault="00F32508" w14:paraId="6858774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4E541A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0A1563F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71A9A81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14A269A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35BAEEED"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1EC3E131" w14:textId="66D49386">
      <w:pPr>
        <w:rPr>
          <w:lang w:val="en-US" w:eastAsia="en-GB"/>
        </w:rPr>
      </w:pPr>
    </w:p>
    <w:p w:rsidR="00F32508" w:rsidRDefault="00F32508" w14:paraId="6DB3A783" w14:textId="4DD5D45C">
      <w:pPr>
        <w:rPr>
          <w:lang w:val="en-US" w:eastAsia="en-GB"/>
        </w:rPr>
      </w:pPr>
      <w:r>
        <w:rPr>
          <w:lang w:val="en-US" w:eastAsia="en-GB"/>
        </w:rPr>
        <w:br w:type="page"/>
      </w: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32508" w:rsidTr="00F32508" w14:paraId="7C0B8E9F" w14:textId="77777777">
        <w:trPr>
          <w:trHeight w:val="678"/>
        </w:trPr>
        <w:tc>
          <w:tcPr>
            <w:tcW w:w="6946" w:type="dxa"/>
            <w:shd w:val="clear" w:color="auto" w:fill="F38501"/>
            <w:vAlign w:val="center"/>
          </w:tcPr>
          <w:p w:rsidRPr="001E2CCD" w:rsidR="00F32508" w:rsidP="00F32508" w:rsidRDefault="00F32508" w14:paraId="287E84E3"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F32508" w:rsidP="00F32508" w:rsidRDefault="00F32508" w14:paraId="18BCCBF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32508" w:rsidP="00F32508" w:rsidRDefault="00F32508" w14:paraId="1DE87701"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32508" w:rsidP="00F32508" w:rsidRDefault="00F32508" w14:paraId="7A2A196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32508" w:rsidP="00F32508" w:rsidRDefault="00F32508" w14:paraId="3C1DA5E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32508" w:rsidP="00F32508" w:rsidRDefault="00F32508" w14:paraId="5871E01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32508" w:rsidP="00F32508" w:rsidRDefault="00F32508" w14:paraId="23AE980A" w14:textId="77777777">
            <w:pPr>
              <w:jc w:val="center"/>
              <w:rPr>
                <w:rStyle w:val="eop"/>
                <w:rFonts w:ascii="BentonSans Medium" w:hAnsi="BentonSans Medium"/>
                <w:color w:val="000000" w:themeColor="text1"/>
              </w:rPr>
            </w:pPr>
            <w:r>
              <w:rPr>
                <w:rStyle w:val="eop"/>
              </w:rPr>
              <w:t>What impact does this have?</w:t>
            </w:r>
          </w:p>
        </w:tc>
      </w:tr>
      <w:tr w:rsidR="00F32508" w:rsidTr="00F32508" w14:paraId="1776DAB2" w14:textId="77777777">
        <w:trPr>
          <w:trHeight w:val="1262"/>
        </w:trPr>
        <w:tc>
          <w:tcPr>
            <w:tcW w:w="6946" w:type="dxa"/>
            <w:vAlign w:val="center"/>
          </w:tcPr>
          <w:p w:rsidRPr="00C94CE4" w:rsidR="00F32508" w:rsidP="00E523ED" w:rsidRDefault="00F32508" w14:paraId="626B658B" w14:textId="77777777">
            <w:pPr>
              <w:pStyle w:val="BODY"/>
            </w:pPr>
            <w:r w:rsidRPr="00C94CE4">
              <w:rPr>
                <w:rStyle w:val="normaltextrun"/>
              </w:rPr>
              <w:t>In your local area do multiagency groups and safeguarding partnerships know and understand the number of children who receive a RHI for all groups of missing children?</w:t>
            </w:r>
            <w:r w:rsidRPr="00C94CE4">
              <w:rPr>
                <w:rStyle w:val="eop"/>
              </w:rPr>
              <w:t> </w:t>
            </w:r>
          </w:p>
          <w:p w:rsidRPr="00C94CE4" w:rsidR="00F32508" w:rsidP="00F32508" w:rsidRDefault="00F32508" w14:paraId="4D236208" w14:textId="77777777">
            <w:pPr>
              <w:spacing w:after="160" w:line="259" w:lineRule="auto"/>
              <w:rPr>
                <w:rFonts w:ascii="Arial" w:hAnsi="Arial" w:cs="Arial"/>
                <w:color w:val="000000"/>
              </w:rPr>
            </w:pPr>
            <w:r w:rsidRPr="00C94CE4">
              <w:rPr>
                <w:rStyle w:val="normaltextrun"/>
                <w:rFonts w:ascii="Arial" w:hAnsi="Arial" w:cs="Arial"/>
                <w:b/>
                <w:bCs/>
                <w:i/>
                <w:iCs/>
                <w:color w:val="000000"/>
                <w:sz w:val="20"/>
                <w:szCs w:val="20"/>
              </w:rPr>
              <w:t>Note</w:t>
            </w:r>
            <w:r w:rsidRPr="00C94CE4">
              <w:rPr>
                <w:rStyle w:val="normaltextrun"/>
                <w:rFonts w:ascii="Arial" w:hAnsi="Arial" w:cs="Arial"/>
                <w:i/>
                <w:iCs/>
                <w:color w:val="000000"/>
                <w:sz w:val="20"/>
                <w:szCs w:val="20"/>
              </w:rPr>
              <w:t>: This includes children missing from placements inside your local authority, outside your local authority and children living in your local area placed there by another local authority. </w:t>
            </w:r>
          </w:p>
        </w:tc>
        <w:tc>
          <w:tcPr>
            <w:tcW w:w="992" w:type="dxa"/>
            <w:vAlign w:val="center"/>
          </w:tcPr>
          <w:p w:rsidR="00F32508" w:rsidP="00F32508" w:rsidRDefault="00F32508" w14:paraId="6174B34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550DC97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0CF68F9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69EF073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11F3C84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50563D34"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0F223A0F" w14:textId="77777777">
        <w:trPr>
          <w:trHeight w:val="1217"/>
        </w:trPr>
        <w:tc>
          <w:tcPr>
            <w:tcW w:w="6946" w:type="dxa"/>
            <w:vAlign w:val="center"/>
          </w:tcPr>
          <w:p w:rsidRPr="00C94CE4" w:rsidR="00F32508" w:rsidP="00E523ED" w:rsidRDefault="00F32508" w14:paraId="45B09A3B" w14:textId="77777777">
            <w:pPr>
              <w:pStyle w:val="BODY"/>
              <w:rPr>
                <w:rStyle w:val="normaltextrun"/>
              </w:rPr>
            </w:pPr>
            <w:r w:rsidRPr="00C94CE4">
              <w:rPr>
                <w:rStyle w:val="normaltextrun"/>
              </w:rPr>
              <w:t xml:space="preserve">If a child from your local authority is placed out of area and they are at risk of going </w:t>
            </w:r>
            <w:proofErr w:type="gramStart"/>
            <w:r w:rsidRPr="00C94CE4">
              <w:rPr>
                <w:rStyle w:val="normaltextrun"/>
              </w:rPr>
              <w:t>missing</w:t>
            </w:r>
            <w:proofErr w:type="gramEnd"/>
            <w:r w:rsidRPr="00C94CE4">
              <w:rPr>
                <w:rStyle w:val="normaltextrun"/>
              </w:rPr>
              <w:t xml:space="preserve"> do you inform the police force in the host area?</w:t>
            </w:r>
          </w:p>
        </w:tc>
        <w:tc>
          <w:tcPr>
            <w:tcW w:w="992" w:type="dxa"/>
            <w:vAlign w:val="center"/>
          </w:tcPr>
          <w:p w:rsidR="00F32508" w:rsidP="00F32508" w:rsidRDefault="00F32508" w14:paraId="2319B2C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BEC8B5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2CAA0C3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12A2F5F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10C1EA3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7A439E70"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617061B1" w14:textId="77777777">
        <w:trPr>
          <w:trHeight w:val="2094"/>
        </w:trPr>
        <w:tc>
          <w:tcPr>
            <w:tcW w:w="6946" w:type="dxa"/>
            <w:vAlign w:val="center"/>
          </w:tcPr>
          <w:p w:rsidRPr="00C94CE4" w:rsidR="00F32508" w:rsidP="00E523ED" w:rsidRDefault="00F32508" w14:paraId="2F19FF3B" w14:textId="77777777">
            <w:pPr>
              <w:pStyle w:val="BODY"/>
              <w:rPr>
                <w:rStyle w:val="normaltextrun"/>
              </w:rPr>
            </w:pPr>
            <w:r w:rsidRPr="00C94CE4">
              <w:rPr>
                <w:rStyle w:val="normaltextrun"/>
              </w:rPr>
              <w:t xml:space="preserve">If a child from your local authority is placed out of area and they are at risk of going </w:t>
            </w:r>
            <w:proofErr w:type="gramStart"/>
            <w:r w:rsidRPr="00C94CE4">
              <w:rPr>
                <w:rStyle w:val="normaltextrun"/>
              </w:rPr>
              <w:t>missing</w:t>
            </w:r>
            <w:proofErr w:type="gramEnd"/>
            <w:r w:rsidRPr="00C94CE4">
              <w:rPr>
                <w:rStyle w:val="normaltextrun"/>
              </w:rPr>
              <w:t xml:space="preserve"> do you complete the Philomena Protocol or a similar planning and information recording process to support the response to missing if they do go?</w:t>
            </w:r>
          </w:p>
        </w:tc>
        <w:tc>
          <w:tcPr>
            <w:tcW w:w="992" w:type="dxa"/>
            <w:vAlign w:val="center"/>
          </w:tcPr>
          <w:p w:rsidR="00F32508" w:rsidP="00F32508" w:rsidRDefault="00F32508" w14:paraId="1361539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17D0F44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4637ACD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60EDBF2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1BCAB38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4A5607A7"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371C79BE" w14:textId="77777777">
        <w:trPr>
          <w:trHeight w:val="1045"/>
        </w:trPr>
        <w:tc>
          <w:tcPr>
            <w:tcW w:w="6946" w:type="dxa"/>
            <w:vAlign w:val="center"/>
          </w:tcPr>
          <w:p w:rsidRPr="00C94CE4" w:rsidR="00F32508" w:rsidP="00E523ED" w:rsidRDefault="00F32508" w14:paraId="2F609CD7" w14:textId="77777777">
            <w:pPr>
              <w:pStyle w:val="BODY"/>
              <w:rPr>
                <w:rStyle w:val="normaltextrun"/>
              </w:rPr>
            </w:pPr>
            <w:r w:rsidRPr="00C94CE4">
              <w:rPr>
                <w:rStyle w:val="normaltextrun"/>
              </w:rPr>
              <w:t>Is there a single point of contact in your local authority where reports of looked after children going missing both in and out of area can be made?  </w:t>
            </w:r>
          </w:p>
        </w:tc>
        <w:tc>
          <w:tcPr>
            <w:tcW w:w="992" w:type="dxa"/>
            <w:vAlign w:val="center"/>
          </w:tcPr>
          <w:p w:rsidR="00F32508" w:rsidP="00F32508" w:rsidRDefault="00F32508" w14:paraId="286DC04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1575DA9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654F2C7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296AB79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7E12D3B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3350A025"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331C167D" w14:textId="4173B2E2">
      <w:pPr>
        <w:rPr>
          <w:lang w:val="en-US" w:eastAsia="en-GB"/>
        </w:rPr>
      </w:pPr>
    </w:p>
    <w:p w:rsidR="00F32508" w:rsidRDefault="00F32508" w14:paraId="0EA25FB2" w14:textId="77777777">
      <w:pPr>
        <w:rPr>
          <w:lang w:val="en-US" w:eastAsia="en-GB"/>
        </w:rPr>
      </w:pPr>
      <w:r>
        <w:rPr>
          <w:lang w:val="en-US" w:eastAsia="en-GB"/>
        </w:rPr>
        <w:br w:type="page"/>
      </w:r>
    </w:p>
    <w:p w:rsidR="00F32508" w:rsidRDefault="00F32508" w14:paraId="76C0CDF7" w14:textId="7322E8B7">
      <w:pPr>
        <w:rPr>
          <w:lang w:val="en-US" w:eastAsia="en-GB"/>
        </w:rPr>
      </w:pP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32508" w:rsidTr="00F32508" w14:paraId="17999510" w14:textId="77777777">
        <w:trPr>
          <w:trHeight w:val="678"/>
        </w:trPr>
        <w:tc>
          <w:tcPr>
            <w:tcW w:w="6946" w:type="dxa"/>
            <w:shd w:val="clear" w:color="auto" w:fill="F38501"/>
            <w:vAlign w:val="center"/>
          </w:tcPr>
          <w:p w:rsidRPr="001E2CCD" w:rsidR="00F32508" w:rsidP="00F32508" w:rsidRDefault="00F32508" w14:paraId="5DAA7BF5" w14:textId="77777777">
            <w:pPr>
              <w:rPr>
                <w:rStyle w:val="eop"/>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F32508" w:rsidP="00F32508" w:rsidRDefault="00F32508" w14:paraId="7062505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32508" w:rsidP="00F32508" w:rsidRDefault="00F32508" w14:paraId="06B076B1"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32508" w:rsidP="00F32508" w:rsidRDefault="00F32508" w14:paraId="3AC6259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32508" w:rsidP="00F32508" w:rsidRDefault="00F32508" w14:paraId="5E9BE72B"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32508" w:rsidP="00F32508" w:rsidRDefault="00F32508" w14:paraId="1E003F01"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32508" w:rsidP="00F32508" w:rsidRDefault="00F32508" w14:paraId="0A7DCFCD" w14:textId="77777777">
            <w:pPr>
              <w:jc w:val="center"/>
              <w:rPr>
                <w:rStyle w:val="eop"/>
                <w:rFonts w:ascii="BentonSans Medium" w:hAnsi="BentonSans Medium"/>
                <w:color w:val="000000" w:themeColor="text1"/>
              </w:rPr>
            </w:pPr>
            <w:r>
              <w:rPr>
                <w:rStyle w:val="eop"/>
              </w:rPr>
              <w:t>What impact does this have?</w:t>
            </w:r>
          </w:p>
        </w:tc>
      </w:tr>
      <w:tr w:rsidR="00F32508" w:rsidTr="00F32508" w14:paraId="0A308547" w14:textId="77777777">
        <w:trPr>
          <w:trHeight w:val="1539"/>
        </w:trPr>
        <w:tc>
          <w:tcPr>
            <w:tcW w:w="6946" w:type="dxa"/>
            <w:vAlign w:val="center"/>
          </w:tcPr>
          <w:p w:rsidRPr="00C94CE4" w:rsidR="00F32508" w:rsidP="00F32508" w:rsidRDefault="00F32508" w14:paraId="79F83304" w14:textId="77777777">
            <w:pPr>
              <w:spacing w:after="160" w:line="259" w:lineRule="auto"/>
              <w:rPr>
                <w:rFonts w:ascii="Arial" w:hAnsi="Arial" w:cs="Arial"/>
                <w:color w:val="000000"/>
              </w:rPr>
            </w:pPr>
            <w:r w:rsidRPr="00C94CE4">
              <w:rPr>
                <w:rStyle w:val="normaltextrun"/>
                <w:rFonts w:ascii="Arial" w:hAnsi="Arial" w:cs="Arial"/>
                <w:color w:val="000000"/>
              </w:rPr>
              <w:t>For looked after children who go missing frequently, does your local authority commission a service that enables RHI practitioners to build relationships with these children where needed?  </w:t>
            </w:r>
          </w:p>
        </w:tc>
        <w:tc>
          <w:tcPr>
            <w:tcW w:w="992" w:type="dxa"/>
            <w:vAlign w:val="center"/>
          </w:tcPr>
          <w:p w:rsidR="00F32508" w:rsidP="00F32508" w:rsidRDefault="00F32508" w14:paraId="41CA271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034AD3A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68A6AB3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5D047A3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FD150C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6C155A27"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CA0BAFF" w14:textId="77777777">
        <w:trPr>
          <w:trHeight w:val="1217"/>
        </w:trPr>
        <w:tc>
          <w:tcPr>
            <w:tcW w:w="6946" w:type="dxa"/>
            <w:vAlign w:val="center"/>
          </w:tcPr>
          <w:p w:rsidRPr="00C94CE4" w:rsidR="00F32508" w:rsidP="00F32508" w:rsidRDefault="00F32508" w14:paraId="0275B90F" w14:textId="77777777">
            <w:pPr>
              <w:spacing w:after="160" w:line="259" w:lineRule="auto"/>
              <w:rPr>
                <w:rStyle w:val="normaltextrun"/>
                <w:rFonts w:ascii="Arial" w:hAnsi="Arial" w:cs="Arial"/>
                <w:color w:val="000000"/>
              </w:rPr>
            </w:pPr>
            <w:r w:rsidRPr="00C94CE4">
              <w:rPr>
                <w:rStyle w:val="normaltextrun"/>
                <w:rFonts w:ascii="Arial" w:hAnsi="Arial" w:cs="Arial"/>
                <w:color w:val="000000"/>
              </w:rPr>
              <w:t>Is there a multi-agency approach to discussing and solving problems relating to missing children, including those who regularly go missing? </w:t>
            </w:r>
            <w:r w:rsidRPr="00C94CE4">
              <w:rPr>
                <w:rStyle w:val="normaltextrun"/>
                <w:rFonts w:ascii="Arial" w:hAnsi="Arial" w:cs="Arial"/>
              </w:rPr>
              <w:t> </w:t>
            </w:r>
          </w:p>
        </w:tc>
        <w:tc>
          <w:tcPr>
            <w:tcW w:w="992" w:type="dxa"/>
            <w:vAlign w:val="center"/>
          </w:tcPr>
          <w:p w:rsidR="00F32508" w:rsidP="00F32508" w:rsidRDefault="00F32508" w14:paraId="794913C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0388439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1D94B15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6C655CF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7ACF05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108DD7E9"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077413A2" w14:textId="77777777">
        <w:trPr>
          <w:trHeight w:val="1363"/>
        </w:trPr>
        <w:tc>
          <w:tcPr>
            <w:tcW w:w="6946" w:type="dxa"/>
            <w:vAlign w:val="center"/>
          </w:tcPr>
          <w:p w:rsidRPr="00C94CE4" w:rsidR="00F32508" w:rsidP="00F32508" w:rsidRDefault="00F32508" w14:paraId="2D3288B4" w14:textId="77777777">
            <w:pPr>
              <w:spacing w:after="160" w:line="259" w:lineRule="auto"/>
              <w:rPr>
                <w:rFonts w:ascii="Arial" w:hAnsi="Arial" w:cs="Arial"/>
              </w:rPr>
            </w:pPr>
            <w:r w:rsidRPr="00C94CE4">
              <w:rPr>
                <w:rStyle w:val="normaltextrun"/>
                <w:rFonts w:ascii="Arial" w:hAnsi="Arial" w:cs="Arial"/>
                <w:color w:val="000000"/>
              </w:rPr>
              <w:t>Does your lo</w:t>
            </w:r>
            <w:r>
              <w:rPr>
                <w:rStyle w:val="normaltextrun"/>
                <w:rFonts w:ascii="Arial" w:hAnsi="Arial" w:cs="Arial"/>
                <w:color w:val="000000"/>
              </w:rPr>
              <w:t>c</w:t>
            </w:r>
            <w:r w:rsidRPr="00C94CE4">
              <w:rPr>
                <w:rStyle w:val="normaltextrun"/>
                <w:rFonts w:ascii="Arial" w:hAnsi="Arial" w:cs="Arial"/>
                <w:color w:val="000000"/>
              </w:rPr>
              <w:t>al authority advocate for appropriate responses when a child placed out of area goes missing in your local area? </w:t>
            </w:r>
          </w:p>
        </w:tc>
        <w:tc>
          <w:tcPr>
            <w:tcW w:w="992" w:type="dxa"/>
            <w:vAlign w:val="center"/>
          </w:tcPr>
          <w:p w:rsidR="00F32508" w:rsidP="00F32508" w:rsidRDefault="00F32508" w14:paraId="06B3207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0F1E64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7B1BF23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7A28A35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410103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774AB0F8"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0A7EE410" w14:textId="77777777">
        <w:trPr>
          <w:trHeight w:val="1045"/>
        </w:trPr>
        <w:tc>
          <w:tcPr>
            <w:tcW w:w="6946" w:type="dxa"/>
            <w:vAlign w:val="center"/>
          </w:tcPr>
          <w:p w:rsidRPr="00C94CE4" w:rsidR="00F32508" w:rsidP="00F32508" w:rsidRDefault="00F32508" w14:paraId="0B21D2F2" w14:textId="77777777">
            <w:pPr>
              <w:spacing w:after="160" w:line="259" w:lineRule="auto"/>
              <w:rPr>
                <w:rStyle w:val="normaltextrun"/>
                <w:rFonts w:ascii="Arial" w:hAnsi="Arial" w:cs="Arial"/>
                <w:color w:val="000000"/>
              </w:rPr>
            </w:pPr>
            <w:r w:rsidRPr="00C94CE4">
              <w:rPr>
                <w:rStyle w:val="normaltextrun"/>
                <w:rFonts w:ascii="Arial" w:hAnsi="Arial" w:cs="Arial"/>
                <w:color w:val="000000"/>
              </w:rPr>
              <w:t>When a child is placed in an out of area placement and there is a risk that a child may go missing from that placement, does your children’s services include information about the risk to each child in the notification to the host local authority and discuss the response needed?</w:t>
            </w:r>
            <w:r w:rsidRPr="00C94CE4">
              <w:rPr>
                <w:rStyle w:val="normaltextrun"/>
                <w:rFonts w:ascii="Arial" w:hAnsi="Arial" w:cs="Arial"/>
              </w:rPr>
              <w:t> </w:t>
            </w:r>
          </w:p>
        </w:tc>
        <w:tc>
          <w:tcPr>
            <w:tcW w:w="992" w:type="dxa"/>
            <w:vAlign w:val="center"/>
          </w:tcPr>
          <w:p w:rsidR="00F32508" w:rsidP="00F32508" w:rsidRDefault="00F32508" w14:paraId="2BA63E0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3A610D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34E01B5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1484896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3B9911B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7A4A2BCA"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7E993810" w14:textId="77777777">
        <w:trPr>
          <w:trHeight w:val="1045"/>
        </w:trPr>
        <w:tc>
          <w:tcPr>
            <w:tcW w:w="6946" w:type="dxa"/>
            <w:vAlign w:val="center"/>
          </w:tcPr>
          <w:p w:rsidRPr="00C94CE4" w:rsidR="00F32508" w:rsidP="00E523ED" w:rsidRDefault="00F32508" w14:paraId="41000112" w14:textId="77777777">
            <w:pPr>
              <w:pStyle w:val="BODY"/>
              <w:rPr>
                <w:rStyle w:val="normaltextrun"/>
              </w:rPr>
            </w:pPr>
            <w:r>
              <w:rPr>
                <w:rStyle w:val="normaltextrun"/>
              </w:rPr>
              <w:t>When a looked after child goes missing in your local area do you notify their school (where applicable)?</w:t>
            </w:r>
            <w:r>
              <w:rPr>
                <w:rStyle w:val="eop"/>
              </w:rPr>
              <w:t> </w:t>
            </w:r>
          </w:p>
        </w:tc>
        <w:tc>
          <w:tcPr>
            <w:tcW w:w="992" w:type="dxa"/>
            <w:vAlign w:val="center"/>
          </w:tcPr>
          <w:p w:rsidR="00F32508" w:rsidP="00F32508" w:rsidRDefault="00F32508" w14:paraId="3835DF6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05C8B11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7F3F639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3DDBE78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384DF9E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22785D1F"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27555BEE" w14:textId="552355CA">
      <w:pPr>
        <w:rPr>
          <w:lang w:val="en-US" w:eastAsia="en-GB"/>
        </w:rPr>
      </w:pPr>
    </w:p>
    <w:p w:rsidR="00F32508" w:rsidRDefault="00F32508" w14:paraId="17200804" w14:textId="385A68C8">
      <w:pPr>
        <w:rPr>
          <w:lang w:val="en-US" w:eastAsia="en-GB"/>
        </w:rPr>
      </w:pPr>
      <w:r>
        <w:rPr>
          <w:lang w:val="en-US" w:eastAsia="en-GB"/>
        </w:rPr>
        <w:br w:type="page"/>
      </w: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32508" w:rsidTr="00F32508" w14:paraId="418ACF9F" w14:textId="77777777">
        <w:trPr>
          <w:trHeight w:val="678"/>
        </w:trPr>
        <w:tc>
          <w:tcPr>
            <w:tcW w:w="6946" w:type="dxa"/>
            <w:shd w:val="clear" w:color="auto" w:fill="F38501"/>
            <w:vAlign w:val="center"/>
          </w:tcPr>
          <w:p w:rsidRPr="001E2CCD" w:rsidR="00F32508" w:rsidP="00F32508" w:rsidRDefault="00F32508" w14:paraId="42E03C1F" w14:textId="77777777">
            <w:pPr>
              <w:rPr>
                <w:rStyle w:val="eop"/>
                <w:b/>
                <w:color w:val="FFFFFF" w:themeColor="background1"/>
              </w:rPr>
            </w:pPr>
            <w:r w:rsidRPr="001E2CCD">
              <w:rPr>
                <w:rStyle w:val="eop"/>
                <w:b/>
                <w:color w:val="FFFFFF" w:themeColor="background1"/>
              </w:rPr>
              <w:lastRenderedPageBreak/>
              <w:t>Requirement</w:t>
            </w:r>
          </w:p>
        </w:tc>
        <w:tc>
          <w:tcPr>
            <w:tcW w:w="992" w:type="dxa"/>
            <w:shd w:val="clear" w:color="auto" w:fill="F38501"/>
            <w:vAlign w:val="center"/>
          </w:tcPr>
          <w:p w:rsidRPr="001E2CCD" w:rsidR="00F32508" w:rsidP="00F32508" w:rsidRDefault="00F32508" w14:paraId="2F6F53B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32508" w:rsidP="00F32508" w:rsidRDefault="00F32508" w14:paraId="5CEB873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32508" w:rsidP="00F32508" w:rsidRDefault="00F32508" w14:paraId="52B047B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32508" w:rsidP="00F32508" w:rsidRDefault="00F32508" w14:paraId="4FBC0A6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32508" w:rsidP="00F32508" w:rsidRDefault="00F32508" w14:paraId="7BE8D45B"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32508" w:rsidP="00F32508" w:rsidRDefault="00F32508" w14:paraId="2E27A251" w14:textId="77777777">
            <w:pPr>
              <w:jc w:val="center"/>
              <w:rPr>
                <w:rStyle w:val="eop"/>
                <w:rFonts w:ascii="BentonSans Medium" w:hAnsi="BentonSans Medium"/>
                <w:color w:val="000000" w:themeColor="text1"/>
              </w:rPr>
            </w:pPr>
            <w:r>
              <w:rPr>
                <w:rStyle w:val="eop"/>
              </w:rPr>
              <w:t>What impact does this have?</w:t>
            </w:r>
          </w:p>
        </w:tc>
      </w:tr>
      <w:tr w:rsidR="00F32508" w:rsidTr="00F32508" w14:paraId="299DF6D0" w14:textId="77777777">
        <w:trPr>
          <w:trHeight w:val="1647"/>
        </w:trPr>
        <w:tc>
          <w:tcPr>
            <w:tcW w:w="6946" w:type="dxa"/>
            <w:vAlign w:val="center"/>
          </w:tcPr>
          <w:p w:rsidRPr="0014793D" w:rsidR="00F32508" w:rsidP="00F32508" w:rsidRDefault="00F32508" w14:paraId="054BEA92" w14:textId="77777777">
            <w:pPr>
              <w:rPr>
                <w:rStyle w:val="normaltextrun"/>
                <w:rFonts w:ascii="BentonSans" w:hAnsi="BentonSans"/>
                <w:color w:val="000000"/>
              </w:rPr>
            </w:pPr>
            <w:r>
              <w:t>Do children in your area receive a supportive safe and well check or prevention interview from a police officer or appropriate professional who has had training in how to carry out checks? And is the information shared with the return interview provider and relevant agencies as appropriate?</w:t>
            </w:r>
          </w:p>
        </w:tc>
        <w:tc>
          <w:tcPr>
            <w:tcW w:w="992" w:type="dxa"/>
            <w:vAlign w:val="center"/>
          </w:tcPr>
          <w:p w:rsidR="00F32508" w:rsidP="00F32508" w:rsidRDefault="00F32508" w14:paraId="4C72946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62B49B3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45B4999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3C74868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5D58BE2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3082EBD4"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3CA1B208" w14:textId="77777777">
        <w:trPr>
          <w:trHeight w:val="1045"/>
        </w:trPr>
        <w:tc>
          <w:tcPr>
            <w:tcW w:w="6946" w:type="dxa"/>
            <w:vAlign w:val="center"/>
          </w:tcPr>
          <w:p w:rsidRPr="0014793D" w:rsidR="00F32508" w:rsidP="00F32508" w:rsidRDefault="00F32508" w14:paraId="2C125863" w14:textId="77777777">
            <w:pPr>
              <w:rPr>
                <w:rStyle w:val="normaltextrun"/>
                <w:rFonts w:ascii="BentonSans" w:hAnsi="BentonSans"/>
                <w:color w:val="000000"/>
              </w:rPr>
            </w:pPr>
            <w:r>
              <w:rPr>
                <w:rStyle w:val="normaltextrun"/>
                <w:color w:val="000000"/>
              </w:rPr>
              <w:t>Following a RHI with a child, is relevant information shared with the police (including with the police in the area if a child is placed outside of your local area)?</w:t>
            </w:r>
            <w:r>
              <w:rPr>
                <w:rStyle w:val="eop"/>
                <w:color w:val="000000"/>
              </w:rPr>
              <w:t> </w:t>
            </w:r>
          </w:p>
        </w:tc>
        <w:tc>
          <w:tcPr>
            <w:tcW w:w="992" w:type="dxa"/>
            <w:vAlign w:val="center"/>
          </w:tcPr>
          <w:p w:rsidR="00F32508" w:rsidP="00F32508" w:rsidRDefault="00F32508" w14:paraId="56D5AB1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5E11D5D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6D4496C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7B5A3B8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4FAB341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75FB16AC"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2AFCD4D" w14:textId="77777777">
        <w:trPr>
          <w:trHeight w:val="1045"/>
        </w:trPr>
        <w:tc>
          <w:tcPr>
            <w:tcW w:w="6946" w:type="dxa"/>
            <w:vAlign w:val="center"/>
          </w:tcPr>
          <w:p w:rsidR="00F32508" w:rsidP="00F32508" w:rsidRDefault="00F32508" w14:paraId="2237A5F7" w14:textId="77777777">
            <w:pPr>
              <w:rPr>
                <w:rStyle w:val="normaltextrun"/>
                <w:color w:val="000000"/>
              </w:rPr>
            </w:pPr>
            <w:r>
              <w:rPr>
                <w:rStyle w:val="normaltextrun"/>
                <w:color w:val="000000"/>
              </w:rPr>
              <w:t>Following a RHI with a child, is relevant safeguarding information shared with the host local authority if the child is in an out of area placement? </w:t>
            </w:r>
            <w:r>
              <w:rPr>
                <w:rStyle w:val="eop"/>
                <w:color w:val="000000"/>
              </w:rPr>
              <w:t> </w:t>
            </w:r>
          </w:p>
        </w:tc>
        <w:tc>
          <w:tcPr>
            <w:tcW w:w="992" w:type="dxa"/>
            <w:vAlign w:val="center"/>
          </w:tcPr>
          <w:p w:rsidR="00F32508" w:rsidP="00F32508" w:rsidRDefault="00F32508" w14:paraId="4BE6AC0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6B62645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38AFD7E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4CFAE6F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507BDCC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3AD1EE4D"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4D82437" w14:textId="77777777">
        <w:trPr>
          <w:trHeight w:val="1045"/>
        </w:trPr>
        <w:tc>
          <w:tcPr>
            <w:tcW w:w="6946" w:type="dxa"/>
            <w:vAlign w:val="center"/>
          </w:tcPr>
          <w:p w:rsidR="00F32508" w:rsidP="00F32508" w:rsidRDefault="00F32508" w14:paraId="4D63C7D5" w14:textId="77777777">
            <w:pPr>
              <w:rPr>
                <w:rStyle w:val="normaltextrun"/>
                <w:color w:val="000000"/>
              </w:rPr>
            </w:pPr>
            <w:r>
              <w:rPr>
                <w:rStyle w:val="normaltextrun"/>
                <w:color w:val="000000"/>
              </w:rPr>
              <w:t>When looked after children are placed out of area does your local authority include the name of an RHI provider in the notification and placement plan?</w:t>
            </w:r>
            <w:r>
              <w:rPr>
                <w:rStyle w:val="eop"/>
                <w:color w:val="000000"/>
              </w:rPr>
              <w:t> </w:t>
            </w:r>
          </w:p>
        </w:tc>
        <w:tc>
          <w:tcPr>
            <w:tcW w:w="992" w:type="dxa"/>
            <w:vAlign w:val="center"/>
          </w:tcPr>
          <w:p w:rsidR="00F32508" w:rsidP="00F32508" w:rsidRDefault="00F32508" w14:paraId="07F60D73"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056EAAC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019B52E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3EC7B53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E7EF3C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375A78C6"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40946A74" w14:textId="77777777">
        <w:trPr>
          <w:trHeight w:val="1045"/>
        </w:trPr>
        <w:tc>
          <w:tcPr>
            <w:tcW w:w="6946" w:type="dxa"/>
            <w:vAlign w:val="center"/>
          </w:tcPr>
          <w:p w:rsidR="00F32508" w:rsidP="00F32508" w:rsidRDefault="00F32508" w14:paraId="12F2151F" w14:textId="77777777">
            <w:pPr>
              <w:rPr>
                <w:rStyle w:val="normaltextrun"/>
                <w:color w:val="000000"/>
              </w:rPr>
            </w:pPr>
            <w:r>
              <w:rPr>
                <w:rStyle w:val="normaltextrun"/>
                <w:color w:val="000000"/>
              </w:rPr>
              <w:t>Are children’s homes and foster cares included in safeguarding communication relating to missing children? </w:t>
            </w:r>
            <w:r>
              <w:rPr>
                <w:rStyle w:val="eop"/>
                <w:color w:val="000000"/>
              </w:rPr>
              <w:t> </w:t>
            </w:r>
          </w:p>
        </w:tc>
        <w:tc>
          <w:tcPr>
            <w:tcW w:w="992" w:type="dxa"/>
            <w:vAlign w:val="center"/>
          </w:tcPr>
          <w:p w:rsidR="00F32508" w:rsidP="00F32508" w:rsidRDefault="00F32508" w14:paraId="6C20F02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46A9A9E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75E7396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42926A1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5FC61B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3E3CE11A"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3A4DE29A" w14:textId="77777777">
        <w:trPr>
          <w:trHeight w:val="1045"/>
        </w:trPr>
        <w:tc>
          <w:tcPr>
            <w:tcW w:w="6946" w:type="dxa"/>
            <w:vAlign w:val="center"/>
          </w:tcPr>
          <w:p w:rsidR="00F32508" w:rsidP="00F32508" w:rsidRDefault="00F32508" w14:paraId="18C4ACF9" w14:textId="77777777">
            <w:pPr>
              <w:rPr>
                <w:rStyle w:val="normaltextrun"/>
                <w:color w:val="000000"/>
              </w:rPr>
            </w:pPr>
            <w:r>
              <w:rPr>
                <w:rStyle w:val="normaltextrun"/>
                <w:color w:val="000000"/>
              </w:rPr>
              <w:t xml:space="preserve">Is the follow up support offered to </w:t>
            </w:r>
            <w:proofErr w:type="gramStart"/>
            <w:r>
              <w:rPr>
                <w:rStyle w:val="normaltextrun"/>
                <w:color w:val="000000"/>
              </w:rPr>
              <w:t>looked</w:t>
            </w:r>
            <w:proofErr w:type="gramEnd"/>
            <w:r>
              <w:rPr>
                <w:rStyle w:val="normaltextrun"/>
                <w:color w:val="000000"/>
              </w:rPr>
              <w:t xml:space="preserve"> after children who have been missing monitored by your Local Safeguarding Partnership?</w:t>
            </w:r>
            <w:r>
              <w:rPr>
                <w:rStyle w:val="eop"/>
                <w:color w:val="000000"/>
              </w:rPr>
              <w:t> </w:t>
            </w:r>
          </w:p>
        </w:tc>
        <w:tc>
          <w:tcPr>
            <w:tcW w:w="992" w:type="dxa"/>
            <w:vAlign w:val="center"/>
          </w:tcPr>
          <w:p w:rsidR="00F32508" w:rsidP="00F32508" w:rsidRDefault="00F32508" w14:paraId="4C2C953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656520C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73A6EB7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65A46CD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6FF0D69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056622B3"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473EFE5" w14:textId="77777777">
        <w:trPr>
          <w:trHeight w:val="1045"/>
        </w:trPr>
        <w:tc>
          <w:tcPr>
            <w:tcW w:w="6946" w:type="dxa"/>
            <w:vAlign w:val="center"/>
          </w:tcPr>
          <w:p w:rsidR="00F32508" w:rsidP="00F32508" w:rsidRDefault="00F32508" w14:paraId="58FB02EA" w14:textId="77777777">
            <w:pPr>
              <w:rPr>
                <w:rStyle w:val="normaltextrun"/>
                <w:color w:val="000000"/>
              </w:rPr>
            </w:pPr>
            <w:r>
              <w:rPr>
                <w:rStyle w:val="normaltextrun"/>
                <w:color w:val="000000"/>
              </w:rPr>
              <w:t>In your local area, is resource allocated to relationship building between the police and ‘hotspot’ locations to improve prevention and the response to missing?</w:t>
            </w:r>
            <w:r>
              <w:rPr>
                <w:rStyle w:val="eop"/>
                <w:color w:val="000000"/>
              </w:rPr>
              <w:t> </w:t>
            </w:r>
          </w:p>
        </w:tc>
        <w:tc>
          <w:tcPr>
            <w:tcW w:w="992" w:type="dxa"/>
            <w:vAlign w:val="center"/>
          </w:tcPr>
          <w:p w:rsidR="00F32508" w:rsidP="00F32508" w:rsidRDefault="00F32508" w14:paraId="30ABA41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43C32BC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31740D5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4C30D9C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920C92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49D250D6"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634180B9" w14:textId="77D827B5">
      <w:pPr>
        <w:tabs>
          <w:tab w:val="left" w:pos="2732"/>
        </w:tabs>
        <w:rPr>
          <w:lang w:val="en-US" w:eastAsia="en-GB"/>
        </w:rPr>
      </w:pPr>
      <w:r>
        <w:rPr>
          <w:lang w:val="en-US" w:eastAsia="en-GB"/>
        </w:rPr>
        <w:tab/>
      </w: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32508" w:rsidTr="00F32508" w14:paraId="27FEA5EA" w14:textId="77777777">
        <w:trPr>
          <w:trHeight w:val="678"/>
        </w:trPr>
        <w:tc>
          <w:tcPr>
            <w:tcW w:w="6946" w:type="dxa"/>
            <w:shd w:val="clear" w:color="auto" w:fill="F38501"/>
            <w:vAlign w:val="center"/>
          </w:tcPr>
          <w:p w:rsidRPr="001E2CCD" w:rsidR="00F32508" w:rsidP="00F32508" w:rsidRDefault="00F32508" w14:paraId="33C68BFE" w14:textId="77777777">
            <w:pPr>
              <w:rPr>
                <w:rStyle w:val="eop"/>
                <w:b/>
                <w:color w:val="FFFFFF" w:themeColor="background1"/>
              </w:rPr>
            </w:pPr>
            <w:r w:rsidRPr="001E2CCD">
              <w:rPr>
                <w:rStyle w:val="eop"/>
                <w:b/>
                <w:color w:val="FFFFFF" w:themeColor="background1"/>
              </w:rPr>
              <w:lastRenderedPageBreak/>
              <w:t>Requirement</w:t>
            </w:r>
          </w:p>
        </w:tc>
        <w:tc>
          <w:tcPr>
            <w:tcW w:w="992" w:type="dxa"/>
            <w:shd w:val="clear" w:color="auto" w:fill="F38501"/>
            <w:vAlign w:val="center"/>
          </w:tcPr>
          <w:p w:rsidRPr="001E2CCD" w:rsidR="00F32508" w:rsidP="00F32508" w:rsidRDefault="00F32508" w14:paraId="62F54EF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32508" w:rsidP="00F32508" w:rsidRDefault="00F32508" w14:paraId="77E31C5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32508" w:rsidP="00F32508" w:rsidRDefault="00F32508" w14:paraId="5EC321C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32508" w:rsidP="00F32508" w:rsidRDefault="00F32508" w14:paraId="7EF49A6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32508" w:rsidP="00F32508" w:rsidRDefault="00F32508" w14:paraId="08D42E99"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32508" w:rsidP="00F32508" w:rsidRDefault="00F32508" w14:paraId="4F0C5AA7" w14:textId="77777777">
            <w:pPr>
              <w:jc w:val="center"/>
              <w:rPr>
                <w:rStyle w:val="eop"/>
                <w:rFonts w:ascii="BentonSans Medium" w:hAnsi="BentonSans Medium"/>
                <w:color w:val="000000" w:themeColor="text1"/>
              </w:rPr>
            </w:pPr>
            <w:r>
              <w:rPr>
                <w:rStyle w:val="eop"/>
              </w:rPr>
              <w:t>What impact does this have?</w:t>
            </w:r>
          </w:p>
        </w:tc>
      </w:tr>
      <w:tr w:rsidR="00F32508" w:rsidTr="00F32508" w14:paraId="33F115D2" w14:textId="77777777">
        <w:trPr>
          <w:trHeight w:val="1647"/>
        </w:trPr>
        <w:tc>
          <w:tcPr>
            <w:tcW w:w="6946" w:type="dxa"/>
            <w:vAlign w:val="center"/>
          </w:tcPr>
          <w:p w:rsidRPr="007E3CF6" w:rsidR="00F32508" w:rsidP="00E523ED" w:rsidRDefault="00F32508" w14:paraId="6F2FD567" w14:textId="77777777">
            <w:pPr>
              <w:pStyle w:val="BODY"/>
              <w:rPr>
                <w:rStyle w:val="normaltextrun"/>
              </w:rPr>
            </w:pPr>
            <w:r w:rsidRPr="007E3CF6">
              <w:rPr>
                <w:rStyle w:val="normaltextrun"/>
              </w:rPr>
              <w:t>Are health colleagues included in local multi-agency partnerships to ensure the response for children who are missing from healthcare settings is considered, as well as involving CAMHS?</w:t>
            </w:r>
            <w:r w:rsidRPr="007E3CF6">
              <w:rPr>
                <w:rStyle w:val="eop"/>
              </w:rPr>
              <w:t> </w:t>
            </w:r>
          </w:p>
        </w:tc>
        <w:tc>
          <w:tcPr>
            <w:tcW w:w="992" w:type="dxa"/>
            <w:vAlign w:val="center"/>
          </w:tcPr>
          <w:p w:rsidR="00F32508" w:rsidP="00F32508" w:rsidRDefault="00F32508" w14:paraId="191AB0A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2FF6CCA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2A161D6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2D72C02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26415EF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34E44328"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49E555B" w14:textId="77777777">
        <w:trPr>
          <w:trHeight w:val="1045"/>
        </w:trPr>
        <w:tc>
          <w:tcPr>
            <w:tcW w:w="6946" w:type="dxa"/>
            <w:vAlign w:val="center"/>
          </w:tcPr>
          <w:p w:rsidRPr="007E3CF6" w:rsidR="00F32508" w:rsidP="00E523ED" w:rsidRDefault="00F32508" w14:paraId="42DEED49" w14:textId="77777777">
            <w:pPr>
              <w:pStyle w:val="BODY"/>
              <w:rPr>
                <w:rStyle w:val="normaltextrun"/>
              </w:rPr>
            </w:pPr>
            <w:r w:rsidRPr="007E3CF6">
              <w:rPr>
                <w:rStyle w:val="normaltextrun"/>
              </w:rPr>
              <w:t xml:space="preserve">Is the Local Safeguarding Partnership in contact with the relevant regional </w:t>
            </w:r>
            <w:proofErr w:type="spellStart"/>
            <w:r w:rsidRPr="007E3CF6">
              <w:rPr>
                <w:rStyle w:val="normaltextrun"/>
              </w:rPr>
              <w:t>Ofsted</w:t>
            </w:r>
            <w:proofErr w:type="spellEnd"/>
            <w:r w:rsidRPr="007E3CF6">
              <w:rPr>
                <w:rStyle w:val="normaltextrun"/>
              </w:rPr>
              <w:t xml:space="preserve"> team?</w:t>
            </w:r>
            <w:r w:rsidRPr="007E3CF6">
              <w:rPr>
                <w:rStyle w:val="eop"/>
              </w:rPr>
              <w:t> </w:t>
            </w:r>
          </w:p>
        </w:tc>
        <w:tc>
          <w:tcPr>
            <w:tcW w:w="992" w:type="dxa"/>
            <w:vAlign w:val="center"/>
          </w:tcPr>
          <w:p w:rsidR="00F32508" w:rsidP="00F32508" w:rsidRDefault="00F32508" w14:paraId="7D41D4B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618B8B4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416C538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73CC54B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0DB4DB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78425AB2"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0AD97B1E" w14:textId="77777777">
        <w:trPr>
          <w:trHeight w:val="1045"/>
        </w:trPr>
        <w:tc>
          <w:tcPr>
            <w:tcW w:w="6946" w:type="dxa"/>
            <w:vAlign w:val="center"/>
          </w:tcPr>
          <w:p w:rsidRPr="007E3CF6" w:rsidR="00F32508" w:rsidP="00E523ED" w:rsidRDefault="00F32508" w14:paraId="693D3848" w14:textId="77777777">
            <w:pPr>
              <w:pStyle w:val="BODY"/>
              <w:rPr>
                <w:rStyle w:val="normaltextrun"/>
              </w:rPr>
            </w:pPr>
            <w:r w:rsidRPr="007E3CF6">
              <w:rPr>
                <w:rStyle w:val="normaltextrun"/>
              </w:rPr>
              <w:t>Do the police have a process in place for considering whether publicity would be helpful in a missing investigation and how to seek consent for that?</w:t>
            </w:r>
            <w:r w:rsidRPr="007E3CF6">
              <w:rPr>
                <w:rStyle w:val="eop"/>
              </w:rPr>
              <w:t> </w:t>
            </w:r>
          </w:p>
        </w:tc>
        <w:tc>
          <w:tcPr>
            <w:tcW w:w="992" w:type="dxa"/>
            <w:vAlign w:val="center"/>
          </w:tcPr>
          <w:p w:rsidR="00F32508" w:rsidP="00F32508" w:rsidRDefault="00F32508" w14:paraId="6CA5132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13DC6F5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0AA87B6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7C920E1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A3401C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08359673"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AB262E7" w14:textId="77777777">
        <w:trPr>
          <w:trHeight w:val="1045"/>
        </w:trPr>
        <w:tc>
          <w:tcPr>
            <w:tcW w:w="6946" w:type="dxa"/>
            <w:vAlign w:val="center"/>
          </w:tcPr>
          <w:p w:rsidRPr="007E3CF6" w:rsidR="00F32508" w:rsidP="00E523ED" w:rsidRDefault="00F32508" w14:paraId="5454F05C" w14:textId="77777777">
            <w:pPr>
              <w:pStyle w:val="BODY"/>
              <w:rPr>
                <w:rStyle w:val="normaltextrun"/>
              </w:rPr>
            </w:pPr>
            <w:r w:rsidRPr="007E3CF6">
              <w:rPr>
                <w:rStyle w:val="normaltextrun"/>
              </w:rPr>
              <w:t>Do you have a process for challenging inappropriate reporting which is not beneficial to the child, for example, reporting a child missing as a disciplinary measure rather than because of safeguarding concerns?</w:t>
            </w:r>
            <w:r w:rsidRPr="007E3CF6">
              <w:rPr>
                <w:rStyle w:val="eop"/>
              </w:rPr>
              <w:t> </w:t>
            </w:r>
          </w:p>
        </w:tc>
        <w:tc>
          <w:tcPr>
            <w:tcW w:w="992" w:type="dxa"/>
            <w:vAlign w:val="center"/>
          </w:tcPr>
          <w:p w:rsidR="00F32508" w:rsidP="00F32508" w:rsidRDefault="00F32508" w14:paraId="5995D7A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64801B6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21A74B0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29F62FE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6497602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1E512984"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45CDD8EF" w14:textId="77777777">
        <w:trPr>
          <w:trHeight w:val="1045"/>
        </w:trPr>
        <w:tc>
          <w:tcPr>
            <w:tcW w:w="6946" w:type="dxa"/>
            <w:vAlign w:val="center"/>
          </w:tcPr>
          <w:p w:rsidRPr="007E3CF6" w:rsidR="00F32508" w:rsidP="00E523ED" w:rsidRDefault="00F32508" w14:paraId="1889095E" w14:textId="77777777">
            <w:pPr>
              <w:pStyle w:val="BODY"/>
              <w:rPr>
                <w:rStyle w:val="normaltextrun"/>
              </w:rPr>
            </w:pPr>
            <w:r w:rsidRPr="007E3CF6">
              <w:rPr>
                <w:rStyle w:val="normaltextrun"/>
              </w:rPr>
              <w:t>Are health colleagues included in local multi-agency partnerships to ensure the response for children who are missing from healthcare settings is considered, as well as involving CAMHS?</w:t>
            </w:r>
            <w:r w:rsidRPr="007E3CF6">
              <w:rPr>
                <w:rStyle w:val="eop"/>
              </w:rPr>
              <w:t> </w:t>
            </w:r>
          </w:p>
        </w:tc>
        <w:tc>
          <w:tcPr>
            <w:tcW w:w="992" w:type="dxa"/>
            <w:vAlign w:val="center"/>
          </w:tcPr>
          <w:p w:rsidR="00F32508" w:rsidP="00F32508" w:rsidRDefault="00F32508" w14:paraId="5C391FA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167F647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303D0DA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3142A2C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646A981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685952E4"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32508" w:rsidP="00F32508" w:rsidRDefault="00F32508" w14:paraId="3A784A48" w14:textId="77777777">
      <w:pPr>
        <w:tabs>
          <w:tab w:val="left" w:pos="2732"/>
        </w:tabs>
        <w:rPr>
          <w:lang w:val="en-US" w:eastAsia="en-GB"/>
        </w:rPr>
      </w:pPr>
    </w:p>
    <w:p w:rsidR="00F32508" w:rsidP="00F32508" w:rsidRDefault="00F32508" w14:paraId="51BADC90" w14:textId="77777777">
      <w:pPr>
        <w:tabs>
          <w:tab w:val="left" w:pos="2732"/>
        </w:tabs>
        <w:rPr>
          <w:lang w:val="en-US" w:eastAsia="en-GB"/>
        </w:rPr>
      </w:pPr>
      <w:r>
        <w:rPr>
          <w:lang w:val="en-US" w:eastAsia="en-GB"/>
        </w:rPr>
        <w:tab/>
      </w:r>
    </w:p>
    <w:p w:rsidR="00F32508" w:rsidP="00F32508" w:rsidRDefault="00F32508" w14:paraId="55A40C01" w14:textId="77777777">
      <w:pPr>
        <w:tabs>
          <w:tab w:val="left" w:pos="2732"/>
        </w:tabs>
        <w:rPr>
          <w:lang w:val="en-US" w:eastAsia="en-GB"/>
        </w:rPr>
      </w:pP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32508" w:rsidTr="00F32508" w14:paraId="729DD697" w14:textId="77777777">
        <w:trPr>
          <w:trHeight w:val="678"/>
        </w:trPr>
        <w:tc>
          <w:tcPr>
            <w:tcW w:w="6946" w:type="dxa"/>
            <w:shd w:val="clear" w:color="auto" w:fill="F38501"/>
            <w:vAlign w:val="center"/>
          </w:tcPr>
          <w:p w:rsidRPr="001E2CCD" w:rsidR="00F32508" w:rsidP="00F32508" w:rsidRDefault="00F32508" w14:paraId="56689E96" w14:textId="77777777">
            <w:pPr>
              <w:rPr>
                <w:rStyle w:val="eop"/>
                <w:b/>
                <w:color w:val="FFFFFF" w:themeColor="background1"/>
              </w:rPr>
            </w:pPr>
            <w:r w:rsidRPr="001E2CCD">
              <w:rPr>
                <w:rStyle w:val="eop"/>
                <w:b/>
                <w:color w:val="FFFFFF" w:themeColor="background1"/>
              </w:rPr>
              <w:t>Requirement</w:t>
            </w:r>
          </w:p>
        </w:tc>
        <w:tc>
          <w:tcPr>
            <w:tcW w:w="992" w:type="dxa"/>
            <w:shd w:val="clear" w:color="auto" w:fill="F38501"/>
            <w:vAlign w:val="center"/>
          </w:tcPr>
          <w:p w:rsidRPr="001E2CCD" w:rsidR="00F32508" w:rsidP="00F32508" w:rsidRDefault="00F32508" w14:paraId="0698C02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32508" w:rsidP="00F32508" w:rsidRDefault="00F32508" w14:paraId="2D11567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32508" w:rsidP="00F32508" w:rsidRDefault="00F32508" w14:paraId="0D2EDE1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32508" w:rsidP="00F32508" w:rsidRDefault="00F32508" w14:paraId="5A0AB71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32508" w:rsidP="00F32508" w:rsidRDefault="00F32508" w14:paraId="681E3FD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32508" w:rsidP="00F32508" w:rsidRDefault="00F32508" w14:paraId="6B854465" w14:textId="77777777">
            <w:pPr>
              <w:jc w:val="center"/>
              <w:rPr>
                <w:rStyle w:val="eop"/>
                <w:rFonts w:ascii="BentonSans Medium" w:hAnsi="BentonSans Medium"/>
                <w:color w:val="000000" w:themeColor="text1"/>
              </w:rPr>
            </w:pPr>
            <w:r>
              <w:rPr>
                <w:rStyle w:val="eop"/>
              </w:rPr>
              <w:t>What impact does this have?</w:t>
            </w:r>
          </w:p>
        </w:tc>
      </w:tr>
      <w:tr w:rsidR="00F32508" w:rsidTr="00F32508" w14:paraId="132FB575" w14:textId="77777777">
        <w:trPr>
          <w:trHeight w:val="1292"/>
        </w:trPr>
        <w:tc>
          <w:tcPr>
            <w:tcW w:w="6946" w:type="dxa"/>
            <w:vAlign w:val="center"/>
          </w:tcPr>
          <w:p w:rsidRPr="007E3CF6" w:rsidR="00F32508" w:rsidP="00E523ED" w:rsidRDefault="00F32508" w14:paraId="2C3E6175" w14:textId="77777777">
            <w:pPr>
              <w:pStyle w:val="BODY"/>
              <w:rPr>
                <w:rStyle w:val="normaltextrun"/>
              </w:rPr>
            </w:pPr>
            <w:r w:rsidRPr="007E3CF6">
              <w:rPr>
                <w:rStyle w:val="normaltextrun"/>
              </w:rPr>
              <w:t xml:space="preserve">Is the Local Safeguarding Partnership in contact with the relevant regional </w:t>
            </w:r>
            <w:proofErr w:type="spellStart"/>
            <w:r w:rsidRPr="007E3CF6">
              <w:rPr>
                <w:rStyle w:val="normaltextrun"/>
              </w:rPr>
              <w:t>Ofsted</w:t>
            </w:r>
            <w:proofErr w:type="spellEnd"/>
            <w:r w:rsidRPr="007E3CF6">
              <w:rPr>
                <w:rStyle w:val="normaltextrun"/>
              </w:rPr>
              <w:t xml:space="preserve"> team?</w:t>
            </w:r>
            <w:r w:rsidRPr="007E3CF6">
              <w:rPr>
                <w:rStyle w:val="eop"/>
              </w:rPr>
              <w:t> </w:t>
            </w:r>
          </w:p>
        </w:tc>
        <w:tc>
          <w:tcPr>
            <w:tcW w:w="992" w:type="dxa"/>
            <w:vAlign w:val="center"/>
          </w:tcPr>
          <w:p w:rsidR="00F32508" w:rsidP="00F32508" w:rsidRDefault="00F32508" w14:paraId="702D900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1EFC5F0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52D63F6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004BEEB3"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7C11020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338868F8"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20B1B297" w14:textId="77777777">
        <w:trPr>
          <w:trHeight w:val="1045"/>
        </w:trPr>
        <w:tc>
          <w:tcPr>
            <w:tcW w:w="6946" w:type="dxa"/>
            <w:vAlign w:val="center"/>
          </w:tcPr>
          <w:p w:rsidRPr="007E3CF6" w:rsidR="00F32508" w:rsidP="00E523ED" w:rsidRDefault="00F32508" w14:paraId="2851084C" w14:textId="77777777">
            <w:pPr>
              <w:pStyle w:val="BODY"/>
              <w:rPr>
                <w:rStyle w:val="normaltextrun"/>
              </w:rPr>
            </w:pPr>
            <w:r w:rsidRPr="007E3CF6">
              <w:rPr>
                <w:rStyle w:val="normaltextrun"/>
              </w:rPr>
              <w:t>Do the police have a process in place for considering whether publicity would be helpful in a missing investigation and how to seek consent for that?</w:t>
            </w:r>
            <w:r w:rsidRPr="007E3CF6">
              <w:rPr>
                <w:rStyle w:val="eop"/>
              </w:rPr>
              <w:t> </w:t>
            </w:r>
          </w:p>
        </w:tc>
        <w:tc>
          <w:tcPr>
            <w:tcW w:w="992" w:type="dxa"/>
            <w:vAlign w:val="center"/>
          </w:tcPr>
          <w:p w:rsidR="00F32508" w:rsidP="00F32508" w:rsidRDefault="00F32508" w14:paraId="47B8075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79FDF26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1E4A931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2DFADD6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0C0CD41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63326DF8"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198F86BE" w14:textId="77777777">
        <w:trPr>
          <w:trHeight w:val="1045"/>
        </w:trPr>
        <w:tc>
          <w:tcPr>
            <w:tcW w:w="6946" w:type="dxa"/>
            <w:vAlign w:val="center"/>
          </w:tcPr>
          <w:p w:rsidRPr="007E3CF6" w:rsidR="00F32508" w:rsidP="00E523ED" w:rsidRDefault="00F32508" w14:paraId="5C1D091F" w14:textId="77777777">
            <w:pPr>
              <w:pStyle w:val="BODY"/>
              <w:rPr>
                <w:rStyle w:val="normaltextrun"/>
              </w:rPr>
            </w:pPr>
            <w:r w:rsidRPr="007E3CF6">
              <w:rPr>
                <w:rStyle w:val="normaltextrun"/>
              </w:rPr>
              <w:t>Do you have a process for challenging inappropriate reporting which is not beneficial to the child, for example, reporting a child missing as a disciplinary measure rather than because of safeguarding concerns?</w:t>
            </w:r>
            <w:r w:rsidRPr="007E3CF6">
              <w:rPr>
                <w:rStyle w:val="eop"/>
              </w:rPr>
              <w:t> </w:t>
            </w:r>
          </w:p>
        </w:tc>
        <w:tc>
          <w:tcPr>
            <w:tcW w:w="992" w:type="dxa"/>
            <w:vAlign w:val="center"/>
          </w:tcPr>
          <w:p w:rsidR="00F32508" w:rsidP="00F32508" w:rsidRDefault="00F32508" w14:paraId="60F3C1E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02638ED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406CB87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25ED4A3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1B458F3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56947D16"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32508" w:rsidTr="00F32508" w14:paraId="4DB35E37" w14:textId="77777777">
        <w:trPr>
          <w:trHeight w:val="1045"/>
        </w:trPr>
        <w:tc>
          <w:tcPr>
            <w:tcW w:w="6946" w:type="dxa"/>
            <w:vAlign w:val="center"/>
          </w:tcPr>
          <w:p w:rsidRPr="007E3CF6" w:rsidR="00F32508" w:rsidP="00E523ED" w:rsidRDefault="00F32508" w14:paraId="3230E105" w14:textId="77777777">
            <w:pPr>
              <w:pStyle w:val="BODY"/>
              <w:rPr>
                <w:rStyle w:val="normaltextrun"/>
              </w:rPr>
            </w:pPr>
            <w:r w:rsidRPr="007E3CF6">
              <w:rPr>
                <w:rStyle w:val="normaltextrun"/>
              </w:rPr>
              <w:t>Do the police record information form safe and well checks/prevention interviews and RHIs in the found report in case the information is useful in the case of a future missing episode?</w:t>
            </w:r>
            <w:r w:rsidRPr="007E3CF6">
              <w:rPr>
                <w:rStyle w:val="eop"/>
              </w:rPr>
              <w:t> </w:t>
            </w:r>
          </w:p>
        </w:tc>
        <w:tc>
          <w:tcPr>
            <w:tcW w:w="992" w:type="dxa"/>
            <w:vAlign w:val="center"/>
          </w:tcPr>
          <w:p w:rsidR="00F32508" w:rsidP="00F32508" w:rsidRDefault="00F32508" w14:paraId="183546E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32508" w:rsidP="00F32508" w:rsidRDefault="00F32508" w14:paraId="4EEE97D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32508" w:rsidP="00F32508" w:rsidRDefault="00F32508" w14:paraId="3244C1B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32508" w:rsidP="00F32508" w:rsidRDefault="00F32508" w14:paraId="12C9624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32508" w:rsidP="00F32508" w:rsidRDefault="00F32508" w14:paraId="52CCFA5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32508" w:rsidP="00F32508" w:rsidRDefault="00F32508" w14:paraId="1CADAC30"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A0850" w:rsidP="00F32508" w:rsidRDefault="00FA0850" w14:paraId="125B2A79" w14:textId="1AE1BF35">
      <w:pPr>
        <w:tabs>
          <w:tab w:val="left" w:pos="2732"/>
        </w:tabs>
        <w:rPr>
          <w:lang w:val="en-US" w:eastAsia="en-GB"/>
        </w:rPr>
      </w:pPr>
      <w:r>
        <w:rPr>
          <w:lang w:val="en-US" w:eastAsia="en-GB"/>
        </w:rPr>
        <w:br w:type="page"/>
      </w:r>
    </w:p>
    <w:p w:rsidRPr="001E2CCD" w:rsidR="00FA0850" w:rsidP="00FA0850" w:rsidRDefault="00FA0850" w14:paraId="2FB695BC" w14:textId="77777777">
      <w:pPr>
        <w:pStyle w:val="Subtitlesblack"/>
        <w:ind w:left="-426"/>
        <w:jc w:val="both"/>
        <w:rPr>
          <w:b/>
        </w:rPr>
      </w:pPr>
      <w:r>
        <w:rPr>
          <w:b/>
        </w:rPr>
        <w:lastRenderedPageBreak/>
        <w:t>Good practice that may require additional resources</w:t>
      </w:r>
    </w:p>
    <w:tbl>
      <w:tblPr>
        <w:tblStyle w:val="TableGrid"/>
        <w:tblW w:w="14893" w:type="dxa"/>
        <w:tblInd w:w="-431" w:type="dxa"/>
        <w:tblLook w:val="04A0" w:firstRow="1" w:lastRow="0" w:firstColumn="1" w:lastColumn="0" w:noHBand="0" w:noVBand="1"/>
      </w:tblPr>
      <w:tblGrid>
        <w:gridCol w:w="7554"/>
        <w:gridCol w:w="896"/>
        <w:gridCol w:w="1523"/>
        <w:gridCol w:w="866"/>
        <w:gridCol w:w="1126"/>
        <w:gridCol w:w="1025"/>
        <w:gridCol w:w="1903"/>
      </w:tblGrid>
      <w:tr w:rsidRPr="00EE6331" w:rsidR="00FA0850" w:rsidTr="00FA0850" w14:paraId="4B666C90" w14:textId="77777777">
        <w:trPr>
          <w:trHeight w:val="669"/>
        </w:trPr>
        <w:tc>
          <w:tcPr>
            <w:tcW w:w="7554" w:type="dxa"/>
            <w:shd w:val="clear" w:color="auto" w:fill="F7B882"/>
            <w:vAlign w:val="center"/>
          </w:tcPr>
          <w:p w:rsidRPr="00EE6331" w:rsidR="00FA0850" w:rsidP="00FA0850" w:rsidRDefault="00FA0850" w14:paraId="0A9B16A8"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FA0850" w:rsidP="00FA0850" w:rsidRDefault="00FA0850" w14:paraId="7AC0D7D6"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FA0850" w:rsidP="00FA0850" w:rsidRDefault="00FA0850" w14:paraId="53251E68"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FA0850" w:rsidP="00FA0850" w:rsidRDefault="00FA0850" w14:paraId="520C6AC0"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FA0850" w:rsidP="00FA0850" w:rsidRDefault="00FA0850" w14:paraId="416821F7"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FA0850" w:rsidP="00FA0850" w:rsidRDefault="00FA0850" w14:paraId="52EBCEE1"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FA0850" w:rsidP="00FA0850" w:rsidRDefault="00FA0850" w14:paraId="3B6C78E3" w14:textId="77777777">
            <w:pPr>
              <w:jc w:val="center"/>
              <w:rPr>
                <w:rStyle w:val="eop"/>
                <w:rFonts w:ascii="BentonSans Medium" w:hAnsi="BentonSans Medium"/>
                <w:color w:val="000000" w:themeColor="text1"/>
              </w:rPr>
            </w:pPr>
            <w:r>
              <w:rPr>
                <w:rStyle w:val="eop"/>
              </w:rPr>
              <w:t>What impact does this have?</w:t>
            </w:r>
          </w:p>
        </w:tc>
      </w:tr>
      <w:tr w:rsidR="00FA0850" w:rsidTr="00FA0850" w14:paraId="0E7FF881" w14:textId="77777777">
        <w:trPr>
          <w:trHeight w:val="1137"/>
        </w:trPr>
        <w:tc>
          <w:tcPr>
            <w:tcW w:w="7554" w:type="dxa"/>
            <w:vAlign w:val="center"/>
          </w:tcPr>
          <w:p w:rsidRPr="00AC6C44" w:rsidR="00FA0850" w:rsidP="00FA0850" w:rsidRDefault="00FA0850" w14:paraId="335FB0D2" w14:textId="77777777">
            <w:pPr>
              <w:spacing w:after="160" w:line="259" w:lineRule="auto"/>
              <w:rPr>
                <w:color w:val="000000"/>
              </w:rPr>
            </w:pPr>
            <w:r>
              <w:rPr>
                <w:rStyle w:val="normaltextrun"/>
                <w:color w:val="000000"/>
              </w:rPr>
              <w:t>Does your local area allow spot purchasing of RHIs for children placed in your area by other local authorities? </w:t>
            </w:r>
            <w:r>
              <w:rPr>
                <w:rStyle w:val="eop"/>
                <w:color w:val="000000"/>
              </w:rPr>
              <w:t> </w:t>
            </w:r>
          </w:p>
        </w:tc>
        <w:tc>
          <w:tcPr>
            <w:tcW w:w="896" w:type="dxa"/>
            <w:vAlign w:val="center"/>
          </w:tcPr>
          <w:p w:rsidR="00FA0850" w:rsidP="00FA0850" w:rsidRDefault="00FA0850" w14:paraId="790F405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5923C0C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4BA6E88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5D34891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437D3591"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357CC435"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432F744F" w14:textId="77777777">
        <w:trPr>
          <w:trHeight w:val="1490"/>
        </w:trPr>
        <w:tc>
          <w:tcPr>
            <w:tcW w:w="7554" w:type="dxa"/>
            <w:vAlign w:val="center"/>
          </w:tcPr>
          <w:p w:rsidRPr="00AC6C44" w:rsidR="00FA0850" w:rsidP="00FA0850" w:rsidRDefault="00FA0850" w14:paraId="5E6D18C5" w14:textId="77777777">
            <w:pPr>
              <w:spacing w:after="160" w:line="259" w:lineRule="auto"/>
              <w:rPr>
                <w:color w:val="000000"/>
              </w:rPr>
            </w:pPr>
            <w:r>
              <w:rPr>
                <w:rStyle w:val="normaltextrun"/>
                <w:color w:val="000000"/>
              </w:rPr>
              <w:t>Does your local authority have arrangements in place to share important safeguarding information about children who go missing in your area that have been placed there by another local authority?</w:t>
            </w:r>
            <w:r>
              <w:rPr>
                <w:rStyle w:val="eop"/>
                <w:color w:val="000000"/>
              </w:rPr>
              <w:t> </w:t>
            </w:r>
          </w:p>
        </w:tc>
        <w:tc>
          <w:tcPr>
            <w:tcW w:w="896" w:type="dxa"/>
            <w:vAlign w:val="center"/>
          </w:tcPr>
          <w:p w:rsidR="00FA0850" w:rsidP="00FA0850" w:rsidRDefault="00FA0850" w14:paraId="1A5C285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5C84653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5E2C30D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6059BE7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6DEC63FF"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20C51125"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30D04882" w14:textId="77777777">
        <w:trPr>
          <w:trHeight w:val="1490"/>
        </w:trPr>
        <w:tc>
          <w:tcPr>
            <w:tcW w:w="7554" w:type="dxa"/>
            <w:vAlign w:val="center"/>
          </w:tcPr>
          <w:p w:rsidRPr="00AC6C44" w:rsidR="00FA0850" w:rsidP="00FA0850" w:rsidRDefault="00FA0850" w14:paraId="0E8DD990" w14:textId="77777777">
            <w:pPr>
              <w:spacing w:after="160" w:line="259" w:lineRule="auto"/>
              <w:rPr>
                <w:color w:val="000000"/>
              </w:rPr>
            </w:pPr>
            <w:r>
              <w:rPr>
                <w:rStyle w:val="normaltextrun"/>
                <w:color w:val="000000"/>
              </w:rPr>
              <w:t>Does your police force have Single Points of Contacts (SPOCs) for care settings who are able to focus specifically on responding to missing looked after children and improving the local partnership response?</w:t>
            </w:r>
            <w:r>
              <w:rPr>
                <w:rStyle w:val="eop"/>
                <w:color w:val="000000"/>
              </w:rPr>
              <w:t> </w:t>
            </w:r>
          </w:p>
        </w:tc>
        <w:tc>
          <w:tcPr>
            <w:tcW w:w="896" w:type="dxa"/>
            <w:vAlign w:val="center"/>
          </w:tcPr>
          <w:p w:rsidR="00FA0850" w:rsidP="00FA0850" w:rsidRDefault="00FA0850" w14:paraId="72E01B23"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1A7E05E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6FB52FE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14FAB71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714E93A4"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6E82F3CF"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42877861" w14:textId="77777777">
        <w:trPr>
          <w:trHeight w:val="1490"/>
        </w:trPr>
        <w:tc>
          <w:tcPr>
            <w:tcW w:w="7554" w:type="dxa"/>
            <w:vAlign w:val="center"/>
          </w:tcPr>
          <w:p w:rsidR="00FA0850" w:rsidP="00FA0850" w:rsidRDefault="00FA0850" w14:paraId="417A63E4" w14:textId="77777777">
            <w:pPr>
              <w:spacing w:after="160" w:line="259" w:lineRule="auto"/>
              <w:rPr>
                <w:rStyle w:val="normaltextrun"/>
                <w:color w:val="000000"/>
              </w:rPr>
            </w:pPr>
            <w:r w:rsidRPr="009504B4">
              <w:rPr>
                <w:rStyle w:val="eop"/>
              </w:rPr>
              <w:t>Does your multi-agency partnership review safe and well check/prevention interview records to quality assure and ensure that information is being shared appropriately and necessary safeguarding action is being taken</w:t>
            </w:r>
            <w:r>
              <w:rPr>
                <w:rStyle w:val="eop"/>
              </w:rPr>
              <w:t>?</w:t>
            </w:r>
          </w:p>
        </w:tc>
        <w:tc>
          <w:tcPr>
            <w:tcW w:w="896" w:type="dxa"/>
            <w:vAlign w:val="center"/>
          </w:tcPr>
          <w:p w:rsidR="00FA0850" w:rsidP="00FA0850" w:rsidRDefault="00FA0850" w14:paraId="0F56F24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159A50F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5C20B0C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6D2B949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3BF0692E"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10FFDB29"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A0850" w:rsidP="00E523ED" w:rsidRDefault="00FA0850" w14:paraId="6221FBD3" w14:textId="78DFBFDD">
      <w:pPr>
        <w:pStyle w:val="BODY"/>
      </w:pPr>
    </w:p>
    <w:p w:rsidR="00FA0850" w:rsidP="00E523ED" w:rsidRDefault="00FA0850" w14:paraId="3AD07354" w14:textId="69E522AC">
      <w:pPr>
        <w:pStyle w:val="BODY"/>
      </w:pPr>
    </w:p>
    <w:p w:rsidR="00FA0850" w:rsidP="00E523ED" w:rsidRDefault="00FA0850" w14:paraId="4CC6BEA5" w14:textId="77777777">
      <w:pPr>
        <w:pStyle w:val="BODY"/>
      </w:pPr>
    </w:p>
    <w:p w:rsidR="00FA0850" w:rsidP="00FA0850" w:rsidRDefault="00FA0850" w14:paraId="410B7023" w14:textId="77777777">
      <w:pPr>
        <w:pStyle w:val="Subtitlesblack"/>
        <w:ind w:left="-426"/>
        <w:rPr>
          <w:b/>
        </w:rPr>
      </w:pPr>
      <w:r>
        <w:rPr>
          <w:b/>
        </w:rPr>
        <w:lastRenderedPageBreak/>
        <w:t>Agreed Actions</w:t>
      </w:r>
    </w:p>
    <w:p w:rsidRPr="00C726C3" w:rsidR="00FA0850" w:rsidP="00FA0850" w:rsidRDefault="00FA0850" w14:paraId="6ED9C0C2" w14:textId="77777777">
      <w:pPr>
        <w:pStyle w:val="Subtitlesblack"/>
        <w:ind w:left="-1134"/>
        <w:rPr>
          <w:b/>
          <w:sz w:val="4"/>
          <w:szCs w:val="2"/>
        </w:rPr>
      </w:pPr>
    </w:p>
    <w:tbl>
      <w:tblPr>
        <w:tblStyle w:val="TableGrid"/>
        <w:tblW w:w="14884" w:type="dxa"/>
        <w:tblInd w:w="-431" w:type="dxa"/>
        <w:tblLayout w:type="fixed"/>
        <w:tblLook w:val="04A0" w:firstRow="1" w:lastRow="0" w:firstColumn="1" w:lastColumn="0" w:noHBand="0" w:noVBand="1"/>
      </w:tblPr>
      <w:tblGrid>
        <w:gridCol w:w="2494"/>
        <w:gridCol w:w="12390"/>
      </w:tblGrid>
      <w:tr w:rsidR="00FA0850" w:rsidTr="00FA0850" w14:paraId="432C4107" w14:textId="77777777">
        <w:trPr>
          <w:trHeight w:val="1453"/>
        </w:trPr>
        <w:tc>
          <w:tcPr>
            <w:tcW w:w="2494" w:type="dxa"/>
            <w:vAlign w:val="center"/>
          </w:tcPr>
          <w:p w:rsidRPr="00C7759D" w:rsidR="00FA0850" w:rsidP="00FA0850" w:rsidRDefault="00FA0850" w14:paraId="32C4CEB5" w14:textId="77777777">
            <w:pPr>
              <w:rPr>
                <w:b/>
              </w:rPr>
            </w:pPr>
            <w:r w:rsidRPr="00C7759D">
              <w:rPr>
                <w:b/>
              </w:rPr>
              <w:t>Local Authority</w:t>
            </w:r>
          </w:p>
        </w:tc>
        <w:tc>
          <w:tcPr>
            <w:tcW w:w="12390" w:type="dxa"/>
            <w:vAlign w:val="center"/>
          </w:tcPr>
          <w:p w:rsidRPr="00C7759D" w:rsidR="00FA0850" w:rsidP="00FA0850" w:rsidRDefault="00FA0850" w14:paraId="433AD5E3"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FA0850" w:rsidTr="00FA0850" w14:paraId="58A49CC9" w14:textId="77777777">
        <w:trPr>
          <w:trHeight w:val="1379"/>
        </w:trPr>
        <w:tc>
          <w:tcPr>
            <w:tcW w:w="2494" w:type="dxa"/>
            <w:vAlign w:val="center"/>
          </w:tcPr>
          <w:p w:rsidRPr="00C7759D" w:rsidR="00FA0850" w:rsidP="00FA0850" w:rsidRDefault="00FA0850" w14:paraId="13C78209" w14:textId="77777777">
            <w:pPr>
              <w:rPr>
                <w:b/>
              </w:rPr>
            </w:pPr>
            <w:r w:rsidRPr="00C7759D">
              <w:rPr>
                <w:b/>
              </w:rPr>
              <w:t>Police</w:t>
            </w:r>
          </w:p>
        </w:tc>
        <w:tc>
          <w:tcPr>
            <w:tcW w:w="12390" w:type="dxa"/>
            <w:vAlign w:val="center"/>
          </w:tcPr>
          <w:p w:rsidR="00FA0850" w:rsidP="00FA0850" w:rsidRDefault="00FA0850" w14:paraId="67D45A99"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850" w:rsidTr="00FA0850" w14:paraId="48F7DA6A" w14:textId="77777777">
        <w:trPr>
          <w:trHeight w:val="1274"/>
        </w:trPr>
        <w:tc>
          <w:tcPr>
            <w:tcW w:w="2494" w:type="dxa"/>
            <w:vAlign w:val="center"/>
          </w:tcPr>
          <w:p w:rsidRPr="00C7759D" w:rsidR="00FA0850" w:rsidP="00FA0850" w:rsidRDefault="00FA0850" w14:paraId="3E1FB8DD" w14:textId="77777777">
            <w:pPr>
              <w:rPr>
                <w:b/>
              </w:rPr>
            </w:pPr>
            <w:r>
              <w:rPr>
                <w:b/>
              </w:rPr>
              <w:t>Health</w:t>
            </w:r>
          </w:p>
        </w:tc>
        <w:tc>
          <w:tcPr>
            <w:tcW w:w="12390" w:type="dxa"/>
            <w:vAlign w:val="center"/>
          </w:tcPr>
          <w:p w:rsidR="00FA0850" w:rsidP="00FA0850" w:rsidRDefault="00FA0850" w14:paraId="6203DB10"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850" w:rsidTr="00FA0850" w14:paraId="09E8ECB3" w14:textId="77777777">
        <w:trPr>
          <w:trHeight w:val="1421"/>
        </w:trPr>
        <w:tc>
          <w:tcPr>
            <w:tcW w:w="2494" w:type="dxa"/>
            <w:vAlign w:val="center"/>
          </w:tcPr>
          <w:p w:rsidRPr="00C7759D" w:rsidR="00FA0850" w:rsidP="00FA0850" w:rsidRDefault="00FA0850" w14:paraId="6782FA09" w14:textId="77777777">
            <w:pPr>
              <w:rPr>
                <w:b/>
              </w:rPr>
            </w:pPr>
            <w:r>
              <w:rPr>
                <w:b/>
              </w:rPr>
              <w:t>Education</w:t>
            </w:r>
          </w:p>
        </w:tc>
        <w:tc>
          <w:tcPr>
            <w:tcW w:w="12390" w:type="dxa"/>
            <w:vAlign w:val="center"/>
          </w:tcPr>
          <w:p w:rsidR="00FA0850" w:rsidP="00FA0850" w:rsidRDefault="00FA0850" w14:paraId="26BF09D5"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850" w:rsidTr="00FA0850" w14:paraId="106ABECF" w14:textId="77777777">
        <w:trPr>
          <w:trHeight w:val="1131"/>
        </w:trPr>
        <w:tc>
          <w:tcPr>
            <w:tcW w:w="2494" w:type="dxa"/>
            <w:vAlign w:val="center"/>
          </w:tcPr>
          <w:p w:rsidR="00FA0850" w:rsidP="00FA0850" w:rsidRDefault="00FA0850" w14:paraId="47CD4AF8" w14:textId="77777777">
            <w:pPr>
              <w:rPr>
                <w:b/>
              </w:rPr>
            </w:pPr>
            <w:r>
              <w:rPr>
                <w:b/>
              </w:rPr>
              <w:t>Other Agencies</w:t>
            </w:r>
          </w:p>
        </w:tc>
        <w:tc>
          <w:tcPr>
            <w:tcW w:w="12390" w:type="dxa"/>
            <w:vAlign w:val="center"/>
          </w:tcPr>
          <w:p w:rsidR="00FA0850" w:rsidP="00FA0850" w:rsidRDefault="00FA0850" w14:paraId="29C1F1EC"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0850" w:rsidP="00F32508" w:rsidRDefault="00FA0850" w14:paraId="03A83479" w14:textId="77777777">
      <w:pPr>
        <w:tabs>
          <w:tab w:val="left" w:pos="2732"/>
        </w:tabs>
        <w:rPr>
          <w:lang w:val="en-US" w:eastAsia="en-GB"/>
        </w:rPr>
      </w:pPr>
    </w:p>
    <w:p w:rsidR="00FA0850" w:rsidP="00FA0850" w:rsidRDefault="00FA0850" w14:paraId="0E1D3BDD" w14:textId="77777777">
      <w:pPr>
        <w:rPr>
          <w:lang w:val="en-US" w:eastAsia="en-GB"/>
        </w:rPr>
        <w:sectPr w:rsidR="00FA0850" w:rsidSect="00E523ED">
          <w:pgSz w:w="16840" w:h="11900" w:orient="landscape"/>
          <w:pgMar w:top="1077" w:right="1134" w:bottom="1077" w:left="1230" w:header="1020" w:footer="0" w:gutter="0"/>
          <w:cols w:space="708"/>
          <w:docGrid w:linePitch="360"/>
        </w:sectPr>
      </w:pPr>
    </w:p>
    <w:p w:rsidRPr="004B204B" w:rsidR="00FA0850" w:rsidP="00FA0850" w:rsidRDefault="00FA0850" w14:paraId="7C75F412" w14:textId="77777777">
      <w:pPr>
        <w:pStyle w:val="Maintitles"/>
        <w:rPr>
          <w:b/>
        </w:rPr>
      </w:pPr>
      <w:r w:rsidRPr="007101E6">
        <w:rPr>
          <w:noProof/>
          <w:lang w:val="en-GB" w:eastAsia="en-GB"/>
        </w:rPr>
        <w:lastRenderedPageBreak/>
        <w:drawing>
          <wp:anchor distT="0" distB="360045" distL="114300" distR="114300" simplePos="0" relativeHeight="251688960" behindDoc="0" locked="0" layoutInCell="1" allowOverlap="0" wp14:anchorId="7BFBFA13" wp14:editId="0CB59887">
            <wp:simplePos x="0" y="0"/>
            <wp:positionH relativeFrom="column">
              <wp:posOffset>-846455</wp:posOffset>
            </wp:positionH>
            <wp:positionV relativeFrom="page">
              <wp:posOffset>2254250</wp:posOffset>
            </wp:positionV>
            <wp:extent cx="6224905" cy="302260"/>
            <wp:effectExtent l="0" t="0" r="0" b="254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24905" cy="302260"/>
                    </a:xfrm>
                    <a:prstGeom prst="rect">
                      <a:avLst/>
                    </a:prstGeom>
                  </pic:spPr>
                </pic:pic>
              </a:graphicData>
            </a:graphic>
            <wp14:sizeRelH relativeFrom="margin">
              <wp14:pctWidth>0</wp14:pctWidth>
            </wp14:sizeRelH>
            <wp14:sizeRelV relativeFrom="margin">
              <wp14:pctHeight>0</wp14:pctHeight>
            </wp14:sizeRelV>
          </wp:anchor>
        </w:drawing>
      </w:r>
      <w:r>
        <w:rPr>
          <w:b/>
        </w:rPr>
        <w:t>Children missing from children’s homes</w:t>
      </w:r>
    </w:p>
    <w:p w:rsidRPr="00C726C3" w:rsidR="00FA0850" w:rsidP="00E523ED" w:rsidRDefault="00FA0850" w14:paraId="54214C8D" w14:textId="77777777">
      <w:pPr>
        <w:pStyle w:val="BODY"/>
        <w:rPr>
          <w:rStyle w:val="normaltextrun1"/>
        </w:rPr>
      </w:pPr>
      <w:r w:rsidRPr="00C726C3">
        <w:rPr>
          <w:rStyle w:val="normaltextrun1"/>
        </w:rPr>
        <w:t>Department for Education data</w:t>
      </w:r>
      <w:r w:rsidRPr="00C726C3">
        <w:rPr>
          <w:rStyle w:val="FootnoteReference"/>
        </w:rPr>
        <w:footnoteReference w:id="5"/>
      </w:r>
      <w:r w:rsidRPr="00C726C3">
        <w:rPr>
          <w:rStyle w:val="normaltextrun1"/>
        </w:rPr>
        <w:t xml:space="preserve"> shows that looked after children that are placed in children’s homes make up the largest number of children going missing from care each year</w:t>
      </w:r>
      <w:r w:rsidRPr="00C726C3">
        <w:rPr>
          <w:rStyle w:val="FootnoteReference"/>
        </w:rPr>
        <w:footnoteReference w:id="6"/>
      </w:r>
      <w:r w:rsidRPr="00C726C3">
        <w:rPr>
          <w:rStyle w:val="normaltextrun1"/>
        </w:rPr>
        <w:t>.  </w:t>
      </w:r>
    </w:p>
    <w:p w:rsidRPr="00C726C3" w:rsidR="00FA0850" w:rsidP="00E523ED" w:rsidRDefault="00FA0850" w14:paraId="1C829A5C" w14:textId="77777777">
      <w:pPr>
        <w:pStyle w:val="BODY"/>
      </w:pPr>
      <w:r w:rsidRPr="00C726C3">
        <w:rPr>
          <w:rStyle w:val="normaltextrun1"/>
        </w:rPr>
        <w:t>Many of these children live in placements outside of their home areas, are older teenagers and have complex needs.</w:t>
      </w:r>
    </w:p>
    <w:p w:rsidRPr="004B204B" w:rsidR="00FA0850" w:rsidP="00FA0850" w:rsidRDefault="00FA0850" w14:paraId="59688CCB" w14:textId="77777777">
      <w:pPr>
        <w:pStyle w:val="Subtitlesblack"/>
        <w:rPr>
          <w:b/>
        </w:rPr>
      </w:pPr>
      <w:r>
        <w:rPr>
          <w:b/>
        </w:rPr>
        <w:t>How to use this resource</w:t>
      </w:r>
    </w:p>
    <w:p w:rsidRPr="0000470F" w:rsidR="00FA0850" w:rsidP="00E523ED" w:rsidRDefault="00FA0850" w14:paraId="1AEE2BA1"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FA0850" w:rsidP="00E523ED" w:rsidRDefault="00FA0850" w14:paraId="3E0C77D6" w14:textId="77777777">
      <w:pPr>
        <w:pStyle w:val="Bulletblack"/>
      </w:pPr>
      <w:r w:rsidRPr="0000470F">
        <w:t xml:space="preserve">Required actions describe actions that local agencies are required to do under different pieces of government guidance. </w:t>
      </w:r>
    </w:p>
    <w:p w:rsidRPr="0000470F" w:rsidR="00FA0850" w:rsidP="00E523ED" w:rsidRDefault="00FA0850" w14:paraId="7F5E16FE" w14:textId="77777777">
      <w:pPr>
        <w:pStyle w:val="Bulletblack"/>
      </w:pPr>
      <w:r w:rsidRPr="0000470F">
        <w:t xml:space="preserve">Good practice actions describe those that have been identified as good practice through research </w:t>
      </w:r>
    </w:p>
    <w:p w:rsidRPr="003F287C" w:rsidR="00FA0850" w:rsidP="00E523ED" w:rsidRDefault="00FA0850" w14:paraId="57A50EB3"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00FA0850" w:rsidP="00E523ED" w:rsidRDefault="00FA0850" w14:paraId="79E9CA7B" w14:textId="3D6A4049">
      <w:pPr>
        <w:pStyle w:val="BODY"/>
        <w:sectPr w:rsidR="00FA0850" w:rsidSect="00FA0850">
          <w:headerReference w:type="default" r:id="rId26"/>
          <w:footerReference w:type="default" r:id="rId27"/>
          <w:pgSz w:w="11900" w:h="16840" w:orient="portrait"/>
          <w:pgMar w:top="1230" w:right="1077" w:bottom="1134" w:left="1077" w:header="1020" w:footer="0" w:gutter="0"/>
          <w:cols w:space="708"/>
          <w:docGrid w:linePitch="360"/>
        </w:sectPr>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FA0850" w:rsidP="00FA0850" w:rsidRDefault="00FA0850" w14:paraId="63779C94" w14:textId="161D3793">
      <w:pPr>
        <w:rPr>
          <w:lang w:val="en-US" w:eastAsia="en-GB"/>
        </w:rPr>
      </w:pPr>
    </w:p>
    <w:p w:rsidR="00FA0850" w:rsidP="00FA0850" w:rsidRDefault="00FA0850" w14:paraId="78DFA63B" w14:textId="77777777">
      <w:pPr>
        <w:rPr>
          <w:lang w:val="en-US" w:eastAsia="en-GB"/>
        </w:rPr>
      </w:pPr>
    </w:p>
    <w:p w:rsidRPr="004B204B" w:rsidR="00FA0850" w:rsidP="00FA0850" w:rsidRDefault="00FA0850" w14:paraId="2F59E38E" w14:textId="77777777">
      <w:pPr>
        <w:pStyle w:val="Subtitlesblack"/>
        <w:ind w:left="-426"/>
        <w:rPr>
          <w:b/>
        </w:rPr>
      </w:pPr>
      <w:r>
        <w:rPr>
          <w:b/>
        </w:rPr>
        <w:t>Required Actions</w:t>
      </w:r>
    </w:p>
    <w:tbl>
      <w:tblPr>
        <w:tblStyle w:val="TableGrid"/>
        <w:tblW w:w="14884" w:type="dxa"/>
        <w:tblInd w:w="-426" w:type="dxa"/>
        <w:tblLook w:val="04A0" w:firstRow="1" w:lastRow="0" w:firstColumn="1" w:lastColumn="0" w:noHBand="0" w:noVBand="1"/>
      </w:tblPr>
      <w:tblGrid>
        <w:gridCol w:w="6860"/>
        <w:gridCol w:w="960"/>
        <w:gridCol w:w="1523"/>
        <w:gridCol w:w="1048"/>
        <w:gridCol w:w="1092"/>
        <w:gridCol w:w="1233"/>
        <w:gridCol w:w="2168"/>
      </w:tblGrid>
      <w:tr w:rsidR="00FA0850" w:rsidTr="00FA0850" w14:paraId="0A01E917" w14:textId="77777777">
        <w:trPr>
          <w:trHeight w:val="762"/>
        </w:trPr>
        <w:tc>
          <w:tcPr>
            <w:tcW w:w="6860" w:type="dxa"/>
            <w:tcBorders>
              <w:top w:val="nil"/>
              <w:left w:val="nil"/>
            </w:tcBorders>
            <w:vAlign w:val="center"/>
          </w:tcPr>
          <w:p w:rsidRPr="00C90527" w:rsidR="00FA0850" w:rsidP="00FA0850" w:rsidRDefault="00FA0850" w14:paraId="267B84F2" w14:textId="77777777">
            <w:pPr>
              <w:rPr>
                <w:rStyle w:val="eop"/>
                <w:b/>
              </w:rPr>
            </w:pPr>
          </w:p>
        </w:tc>
        <w:tc>
          <w:tcPr>
            <w:tcW w:w="5856" w:type="dxa"/>
            <w:gridSpan w:val="5"/>
            <w:vAlign w:val="center"/>
          </w:tcPr>
          <w:p w:rsidRPr="00C90527" w:rsidR="00FA0850" w:rsidP="00E523ED" w:rsidRDefault="00FA0850" w14:paraId="6BA800E4"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FA0850" w:rsidP="00E523ED" w:rsidRDefault="00FA0850" w14:paraId="273727E3" w14:textId="77777777">
            <w:pPr>
              <w:pStyle w:val="BODY"/>
              <w:rPr>
                <w:rStyle w:val="eop"/>
              </w:rPr>
            </w:pPr>
            <w:r>
              <w:rPr>
                <w:rStyle w:val="eop"/>
              </w:rPr>
              <w:t>What impact does this have?</w:t>
            </w:r>
          </w:p>
        </w:tc>
      </w:tr>
      <w:tr w:rsidR="00FA0850" w:rsidTr="00FA0850" w14:paraId="40822027" w14:textId="77777777">
        <w:trPr>
          <w:trHeight w:val="522"/>
        </w:trPr>
        <w:tc>
          <w:tcPr>
            <w:tcW w:w="6860" w:type="dxa"/>
            <w:shd w:val="clear" w:color="auto" w:fill="FCEB02"/>
            <w:vAlign w:val="center"/>
          </w:tcPr>
          <w:p w:rsidRPr="00EE6331" w:rsidR="00FA0850" w:rsidP="00FA0850" w:rsidRDefault="00FA0850" w14:paraId="0657BE9F"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FA0850" w:rsidP="00FA0850" w:rsidRDefault="00FA0850" w14:paraId="6F389421"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FA0850" w:rsidP="00FA0850" w:rsidRDefault="00FA0850" w14:paraId="6897A2EF"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FA0850" w:rsidP="00FA0850" w:rsidRDefault="00FA0850" w14:paraId="1C5288DD"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FA0850" w:rsidP="00FA0850" w:rsidRDefault="00FA0850" w14:paraId="25593830"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FA0850" w:rsidP="00FA0850" w:rsidRDefault="00FA0850" w14:paraId="6ACD623A"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FA0850" w:rsidP="00FA0850" w:rsidRDefault="00FA0850" w14:paraId="643E2E46" w14:textId="77777777">
            <w:pPr>
              <w:jc w:val="center"/>
              <w:rPr>
                <w:rStyle w:val="eop"/>
                <w:rFonts w:ascii="BentonSans Medium" w:hAnsi="BentonSans Medium"/>
                <w:color w:val="000000" w:themeColor="text1"/>
              </w:rPr>
            </w:pPr>
          </w:p>
        </w:tc>
      </w:tr>
      <w:tr w:rsidR="00FA0850" w:rsidTr="00FA0850" w14:paraId="2E7689DF" w14:textId="77777777">
        <w:trPr>
          <w:trHeight w:val="1241"/>
        </w:trPr>
        <w:tc>
          <w:tcPr>
            <w:tcW w:w="6860" w:type="dxa"/>
            <w:vAlign w:val="center"/>
          </w:tcPr>
          <w:p w:rsidRPr="00E71A01" w:rsidR="00FA0850" w:rsidP="00E523ED" w:rsidRDefault="00FA0850" w14:paraId="5B184126" w14:textId="77777777">
            <w:pPr>
              <w:pStyle w:val="BODY"/>
            </w:pPr>
            <w:r>
              <w:rPr>
                <w:rStyle w:val="normaltextrun"/>
              </w:rPr>
              <w:t>Do the children’s homes in your local area have a policy in place for responding to children who go missing? </w:t>
            </w:r>
            <w:r>
              <w:rPr>
                <w:rStyle w:val="eop"/>
              </w:rPr>
              <w:t> </w:t>
            </w:r>
          </w:p>
        </w:tc>
        <w:tc>
          <w:tcPr>
            <w:tcW w:w="960" w:type="dxa"/>
            <w:vAlign w:val="center"/>
          </w:tcPr>
          <w:p w:rsidR="00FA0850" w:rsidP="00FA0850" w:rsidRDefault="00FA0850" w14:paraId="4C88257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1E13590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A0850" w:rsidP="00FA0850" w:rsidRDefault="00FA0850" w14:paraId="674BE80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A0850" w:rsidP="00FA0850" w:rsidRDefault="00FA0850" w14:paraId="6610C64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A0850" w:rsidP="00FA0850" w:rsidRDefault="00FA0850" w14:paraId="2C948AE9"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FA0850" w:rsidP="00FA0850" w:rsidRDefault="00FA0850" w14:paraId="59A1C7B0"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64CA47C5" w14:textId="77777777">
        <w:trPr>
          <w:trHeight w:val="1147"/>
        </w:trPr>
        <w:tc>
          <w:tcPr>
            <w:tcW w:w="6860" w:type="dxa"/>
            <w:vAlign w:val="center"/>
          </w:tcPr>
          <w:p w:rsidRPr="00E71A01" w:rsidR="00FA0850" w:rsidP="00E523ED" w:rsidRDefault="00FA0850" w14:paraId="14940F2C" w14:textId="77777777">
            <w:pPr>
              <w:pStyle w:val="BODY"/>
            </w:pPr>
            <w:r>
              <w:rPr>
                <w:rStyle w:val="normaltextrun"/>
              </w:rPr>
              <w:t>Do the children’s homes in your local area have an agreed approach with the child’s social worker on when a child is reported missing to the police?</w:t>
            </w:r>
            <w:r>
              <w:rPr>
                <w:rStyle w:val="eop"/>
              </w:rPr>
              <w:t> </w:t>
            </w:r>
          </w:p>
        </w:tc>
        <w:tc>
          <w:tcPr>
            <w:tcW w:w="960" w:type="dxa"/>
            <w:vAlign w:val="center"/>
          </w:tcPr>
          <w:p w:rsidR="00FA0850" w:rsidP="00FA0850" w:rsidRDefault="00FA0850" w14:paraId="0F16D8B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7A83994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A0850" w:rsidP="00FA0850" w:rsidRDefault="00FA0850" w14:paraId="259BFB4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A0850" w:rsidP="00FA0850" w:rsidRDefault="00FA0850" w14:paraId="6C02CAF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A0850" w:rsidP="00FA0850" w:rsidRDefault="00FA0850" w14:paraId="42309A0E"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FA0850" w:rsidP="00FA0850" w:rsidRDefault="00FA0850" w14:paraId="5D92D38A"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6482861A" w14:textId="77777777">
        <w:trPr>
          <w:trHeight w:val="1404"/>
        </w:trPr>
        <w:tc>
          <w:tcPr>
            <w:tcW w:w="6860" w:type="dxa"/>
            <w:vAlign w:val="center"/>
          </w:tcPr>
          <w:p w:rsidRPr="00E71A01" w:rsidR="00FA0850" w:rsidP="00E523ED" w:rsidRDefault="00FA0850" w14:paraId="3F304D53" w14:textId="77777777">
            <w:pPr>
              <w:pStyle w:val="BODY"/>
            </w:pPr>
            <w:r>
              <w:rPr>
                <w:rStyle w:val="normaltextrun"/>
              </w:rPr>
              <w:t>Do the children’s homes in your local area regularly review the agreed time a young person should be home and allow for young people to have flexibility over this if they want to pursue extra-curricular activities etc.?</w:t>
            </w:r>
            <w:r>
              <w:rPr>
                <w:rStyle w:val="eop"/>
              </w:rPr>
              <w:t> </w:t>
            </w:r>
          </w:p>
        </w:tc>
        <w:tc>
          <w:tcPr>
            <w:tcW w:w="960" w:type="dxa"/>
            <w:vAlign w:val="center"/>
          </w:tcPr>
          <w:p w:rsidR="00FA0850" w:rsidP="00FA0850" w:rsidRDefault="00FA0850" w14:paraId="3B132D3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69B9619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A0850" w:rsidP="00FA0850" w:rsidRDefault="00FA0850" w14:paraId="07E14E2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A0850" w:rsidP="00FA0850" w:rsidRDefault="00FA0850" w14:paraId="697ECF8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A0850" w:rsidP="00FA0850" w:rsidRDefault="00FA0850" w14:paraId="40ED61B0"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FA0850" w:rsidP="00FA0850" w:rsidRDefault="00FA0850" w14:paraId="6DC97460"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A0850" w:rsidP="00FA0850" w:rsidRDefault="00FA0850" w14:paraId="659ACF41" w14:textId="77777777">
      <w:pPr>
        <w:rPr>
          <w:lang w:val="en-US" w:eastAsia="en-GB"/>
        </w:rPr>
      </w:pPr>
    </w:p>
    <w:p w:rsidR="00FA0850" w:rsidP="00FA0850" w:rsidRDefault="00FA0850" w14:paraId="51F3D518" w14:textId="77777777">
      <w:pPr>
        <w:rPr>
          <w:lang w:val="en-US" w:eastAsia="en-GB"/>
        </w:rPr>
      </w:pPr>
    </w:p>
    <w:p w:rsidR="00FA0850" w:rsidP="00FA0850" w:rsidRDefault="00FA0850" w14:paraId="27A6F30A" w14:textId="77777777">
      <w:pPr>
        <w:rPr>
          <w:lang w:val="en-US" w:eastAsia="en-GB"/>
        </w:rPr>
      </w:pPr>
    </w:p>
    <w:p w:rsidR="00FA0850" w:rsidP="00FA0850" w:rsidRDefault="00FA0850" w14:paraId="4C6FBD5F" w14:textId="77777777">
      <w:pPr>
        <w:rPr>
          <w:lang w:val="en-US" w:eastAsia="en-GB"/>
        </w:rPr>
      </w:pPr>
    </w:p>
    <w:p w:rsidR="00FA0850" w:rsidP="00FA0850" w:rsidRDefault="00FA0850" w14:paraId="619DA7CC" w14:textId="77777777">
      <w:pPr>
        <w:pStyle w:val="Subtitlesblack"/>
        <w:ind w:left="-426"/>
        <w:rPr>
          <w:b/>
        </w:rPr>
      </w:pPr>
      <w:r>
        <w:rPr>
          <w:b/>
        </w:rPr>
        <w:lastRenderedPageBreak/>
        <w:t>Good Practice Actions</w:t>
      </w: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A0850" w:rsidTr="00FA0850" w14:paraId="3F0BA272" w14:textId="77777777">
        <w:trPr>
          <w:trHeight w:val="678"/>
        </w:trPr>
        <w:tc>
          <w:tcPr>
            <w:tcW w:w="6946" w:type="dxa"/>
            <w:shd w:val="clear" w:color="auto" w:fill="F38501"/>
            <w:vAlign w:val="center"/>
          </w:tcPr>
          <w:p w:rsidRPr="00C94CE4" w:rsidR="00FA0850" w:rsidP="00FA0850" w:rsidRDefault="00FA0850" w14:paraId="783B240F" w14:textId="77777777">
            <w:pPr>
              <w:rPr>
                <w:rStyle w:val="eop"/>
                <w:rFonts w:ascii="BentonSans" w:hAnsi="BentonSans"/>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FA0850" w:rsidP="00FA0850" w:rsidRDefault="00FA0850" w14:paraId="0FE351B5"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A0850" w:rsidP="00FA0850" w:rsidRDefault="00FA0850" w14:paraId="1EC242C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A0850" w:rsidP="00FA0850" w:rsidRDefault="00FA0850" w14:paraId="1D88A4B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A0850" w:rsidP="00FA0850" w:rsidRDefault="00FA0850" w14:paraId="1E239A7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A0850" w:rsidP="00FA0850" w:rsidRDefault="00FA0850" w14:paraId="56EA3BA5"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A0850" w:rsidP="00FA0850" w:rsidRDefault="00FA0850" w14:paraId="72FF1669" w14:textId="77777777">
            <w:pPr>
              <w:jc w:val="center"/>
              <w:rPr>
                <w:rStyle w:val="eop"/>
                <w:rFonts w:ascii="BentonSans Medium" w:hAnsi="BentonSans Medium"/>
                <w:color w:val="000000" w:themeColor="text1"/>
              </w:rPr>
            </w:pPr>
            <w:r>
              <w:rPr>
                <w:rStyle w:val="eop"/>
              </w:rPr>
              <w:t>What impact does this have?</w:t>
            </w:r>
          </w:p>
        </w:tc>
      </w:tr>
      <w:tr w:rsidR="00FA0850" w:rsidTr="00FA0850" w14:paraId="2DD4B4E4" w14:textId="77777777">
        <w:trPr>
          <w:trHeight w:val="1772"/>
        </w:trPr>
        <w:tc>
          <w:tcPr>
            <w:tcW w:w="6946" w:type="dxa"/>
            <w:vAlign w:val="center"/>
          </w:tcPr>
          <w:p w:rsidRPr="00AC6C44" w:rsidR="00FA0850" w:rsidP="00E523ED" w:rsidRDefault="00FA0850" w14:paraId="3C63C342" w14:textId="77777777">
            <w:pPr>
              <w:pStyle w:val="BODY"/>
            </w:pPr>
            <w:r>
              <w:rPr>
                <w:rStyle w:val="normaltextrun"/>
              </w:rPr>
              <w:t xml:space="preserve">Do children’s home staff in your local area receive awareness raising training about missing children, reasons children go missing, importance of relationship building with young people, </w:t>
            </w:r>
            <w:proofErr w:type="spellStart"/>
            <w:r>
              <w:rPr>
                <w:rStyle w:val="normaltextrun"/>
              </w:rPr>
              <w:t>non-judgemental</w:t>
            </w:r>
            <w:proofErr w:type="spellEnd"/>
            <w:r>
              <w:rPr>
                <w:rStyle w:val="normaltextrun"/>
              </w:rPr>
              <w:t xml:space="preserve"> attitude to young people and local policies on missing children? </w:t>
            </w:r>
            <w:r>
              <w:rPr>
                <w:rStyle w:val="eop"/>
              </w:rPr>
              <w:t> </w:t>
            </w:r>
          </w:p>
        </w:tc>
        <w:tc>
          <w:tcPr>
            <w:tcW w:w="992" w:type="dxa"/>
            <w:vAlign w:val="center"/>
          </w:tcPr>
          <w:p w:rsidR="00FA0850" w:rsidP="00FA0850" w:rsidRDefault="00FA0850" w14:paraId="5A469EA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624076A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5E14E1A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6221763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38C219A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095F733E"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4E0DAAE4" w14:textId="77777777">
        <w:trPr>
          <w:trHeight w:val="738"/>
        </w:trPr>
        <w:tc>
          <w:tcPr>
            <w:tcW w:w="6946" w:type="dxa"/>
            <w:vAlign w:val="center"/>
          </w:tcPr>
          <w:p w:rsidRPr="00AC6C44" w:rsidR="00FA0850" w:rsidP="00E523ED" w:rsidRDefault="00FA0850" w14:paraId="542C5E7A" w14:textId="77777777">
            <w:pPr>
              <w:pStyle w:val="BODY"/>
            </w:pPr>
            <w:r>
              <w:rPr>
                <w:rStyle w:val="normaltextrun"/>
              </w:rPr>
              <w:t>Do the children’s homes in your local area develop their missing policies together with children and young people? </w:t>
            </w:r>
            <w:r>
              <w:rPr>
                <w:rStyle w:val="eop"/>
              </w:rPr>
              <w:t> </w:t>
            </w:r>
          </w:p>
        </w:tc>
        <w:tc>
          <w:tcPr>
            <w:tcW w:w="992" w:type="dxa"/>
            <w:vAlign w:val="center"/>
          </w:tcPr>
          <w:p w:rsidR="00FA0850" w:rsidP="00FA0850" w:rsidRDefault="00FA0850" w14:paraId="45314B6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0F25B90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3537435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2420251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003CE40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3B051BF0"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283DB090" w14:textId="77777777">
        <w:trPr>
          <w:trHeight w:val="1110"/>
        </w:trPr>
        <w:tc>
          <w:tcPr>
            <w:tcW w:w="6946" w:type="dxa"/>
            <w:vAlign w:val="center"/>
          </w:tcPr>
          <w:p w:rsidRPr="00A4372F" w:rsidR="00FA0850" w:rsidP="00FA0850" w:rsidRDefault="00FA0850" w14:paraId="7D61D9D8" w14:textId="77777777">
            <w:pPr>
              <w:rPr>
                <w:rFonts w:ascii="Calibri" w:hAnsi="Calibri" w:cs="Calibri"/>
              </w:rPr>
            </w:pPr>
            <w:r>
              <w:rPr>
                <w:rStyle w:val="normaltextrun"/>
                <w:color w:val="000000"/>
              </w:rPr>
              <w:t>Do the children’s homes in your local area have trigger plans in place for when a child does not return to placement? </w:t>
            </w:r>
            <w:r>
              <w:rPr>
                <w:rStyle w:val="eop"/>
                <w:color w:val="000000"/>
              </w:rPr>
              <w:t> </w:t>
            </w:r>
          </w:p>
        </w:tc>
        <w:tc>
          <w:tcPr>
            <w:tcW w:w="992" w:type="dxa"/>
            <w:vAlign w:val="center"/>
          </w:tcPr>
          <w:p w:rsidR="00FA0850" w:rsidP="00FA0850" w:rsidRDefault="00FA0850" w14:paraId="2DEF3EB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4E44AC4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3B92A89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045A7F8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1EDBFDC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78A33538"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55A14FAC" w14:textId="77777777">
        <w:trPr>
          <w:trHeight w:val="981"/>
        </w:trPr>
        <w:tc>
          <w:tcPr>
            <w:tcW w:w="6946" w:type="dxa"/>
            <w:vAlign w:val="center"/>
          </w:tcPr>
          <w:p w:rsidRPr="70746481" w:rsidR="00FA0850" w:rsidP="00FA0850" w:rsidRDefault="00FA0850" w14:paraId="61AB4AAB" w14:textId="77777777">
            <w:pPr>
              <w:rPr>
                <w:color w:val="000000" w:themeColor="text1"/>
              </w:rPr>
            </w:pPr>
            <w:r>
              <w:rPr>
                <w:rStyle w:val="normaltextrun"/>
                <w:color w:val="000000"/>
              </w:rPr>
              <w:t>Do the children’s homes in your local area have trigger plans in place for children who go missing more than once and are those developed and shared with other relevant agencies?</w:t>
            </w:r>
            <w:r>
              <w:rPr>
                <w:rStyle w:val="eop"/>
                <w:color w:val="000000"/>
              </w:rPr>
              <w:t> </w:t>
            </w:r>
          </w:p>
        </w:tc>
        <w:tc>
          <w:tcPr>
            <w:tcW w:w="992" w:type="dxa"/>
            <w:vAlign w:val="center"/>
          </w:tcPr>
          <w:p w:rsidR="00FA0850" w:rsidP="00FA0850" w:rsidRDefault="00FA0850" w14:paraId="035C717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0C79B8E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34B815A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1523219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7FCCCF6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6F3EC1E5"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6A0DF511" w14:textId="77777777">
        <w:trPr>
          <w:trHeight w:val="981"/>
        </w:trPr>
        <w:tc>
          <w:tcPr>
            <w:tcW w:w="6946" w:type="dxa"/>
            <w:vAlign w:val="center"/>
          </w:tcPr>
          <w:p w:rsidRPr="00AC6C44" w:rsidR="00FA0850" w:rsidP="00FA0850" w:rsidRDefault="00FA0850" w14:paraId="287A5F77" w14:textId="77777777">
            <w:pPr>
              <w:rPr>
                <w:color w:val="000000"/>
              </w:rPr>
            </w:pPr>
            <w:r>
              <w:rPr>
                <w:rStyle w:val="normaltextrun"/>
                <w:color w:val="000000"/>
              </w:rPr>
              <w:t>When a child does not return to placement at an agreed time, do children’s home staff in your local area act to establish the whereabouts of a child, the same way a responsible parent would, to avoid over reporting children as missing to the police in instances such as the child is delayed by transport problems or has informed staff of their whereabouts? </w:t>
            </w:r>
            <w:r>
              <w:rPr>
                <w:rStyle w:val="eop"/>
                <w:color w:val="000000"/>
              </w:rPr>
              <w:t> </w:t>
            </w:r>
          </w:p>
        </w:tc>
        <w:tc>
          <w:tcPr>
            <w:tcW w:w="992" w:type="dxa"/>
            <w:vAlign w:val="center"/>
          </w:tcPr>
          <w:p w:rsidR="00FA0850" w:rsidP="00FA0850" w:rsidRDefault="00FA0850" w14:paraId="79AD13D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7FE0425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595D752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7163E42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2035AD7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464BEE9E"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A0850" w:rsidP="00FA0850" w:rsidRDefault="00FA0850" w14:paraId="29CD825F" w14:textId="77777777">
      <w:pPr>
        <w:rPr>
          <w:lang w:val="en-US" w:eastAsia="en-GB"/>
        </w:rPr>
      </w:pP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A0850" w:rsidTr="00FA0850" w14:paraId="7B885D32" w14:textId="77777777">
        <w:trPr>
          <w:trHeight w:val="678"/>
        </w:trPr>
        <w:tc>
          <w:tcPr>
            <w:tcW w:w="6946" w:type="dxa"/>
            <w:shd w:val="clear" w:color="auto" w:fill="F38501"/>
            <w:vAlign w:val="center"/>
          </w:tcPr>
          <w:p w:rsidRPr="001E2CCD" w:rsidR="00FA0850" w:rsidP="00FA0850" w:rsidRDefault="00FA0850" w14:paraId="472719F4"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FA0850" w:rsidP="00FA0850" w:rsidRDefault="00FA0850" w14:paraId="421B789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A0850" w:rsidP="00FA0850" w:rsidRDefault="00FA0850" w14:paraId="32EDEF41"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A0850" w:rsidP="00FA0850" w:rsidRDefault="00FA0850" w14:paraId="6D006581"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A0850" w:rsidP="00FA0850" w:rsidRDefault="00FA0850" w14:paraId="4342FE59"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A0850" w:rsidP="00FA0850" w:rsidRDefault="00FA0850" w14:paraId="7C24792A"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A0850" w:rsidP="00FA0850" w:rsidRDefault="00FA0850" w14:paraId="1E49427C" w14:textId="77777777">
            <w:pPr>
              <w:jc w:val="center"/>
              <w:rPr>
                <w:rStyle w:val="eop"/>
                <w:rFonts w:ascii="BentonSans Medium" w:hAnsi="BentonSans Medium"/>
                <w:color w:val="000000" w:themeColor="text1"/>
              </w:rPr>
            </w:pPr>
            <w:r>
              <w:rPr>
                <w:rStyle w:val="eop"/>
              </w:rPr>
              <w:t>What impact does this have?</w:t>
            </w:r>
          </w:p>
        </w:tc>
      </w:tr>
      <w:tr w:rsidR="00FA0850" w:rsidTr="00FA0850" w14:paraId="48CCBB2F" w14:textId="77777777">
        <w:trPr>
          <w:trHeight w:val="1262"/>
        </w:trPr>
        <w:tc>
          <w:tcPr>
            <w:tcW w:w="6946" w:type="dxa"/>
            <w:vAlign w:val="center"/>
          </w:tcPr>
          <w:p w:rsidRPr="00C94CE4" w:rsidR="00FA0850" w:rsidP="00FA0850" w:rsidRDefault="00FA0850" w14:paraId="396C3250" w14:textId="77777777">
            <w:pPr>
              <w:spacing w:after="160" w:line="259" w:lineRule="auto"/>
              <w:rPr>
                <w:rFonts w:ascii="Arial" w:hAnsi="Arial" w:cs="Arial"/>
                <w:color w:val="000000"/>
              </w:rPr>
            </w:pPr>
            <w:r>
              <w:rPr>
                <w:rStyle w:val="normaltextrun"/>
                <w:color w:val="000000"/>
              </w:rPr>
              <w:t>Do your children’s homes have a clear policy on the use of restraint and have staff received training on when it would or would not be appropriate to use restraint?</w:t>
            </w:r>
            <w:r>
              <w:rPr>
                <w:rStyle w:val="eop"/>
                <w:color w:val="000000"/>
              </w:rPr>
              <w:t> </w:t>
            </w:r>
          </w:p>
        </w:tc>
        <w:tc>
          <w:tcPr>
            <w:tcW w:w="992" w:type="dxa"/>
            <w:vAlign w:val="center"/>
          </w:tcPr>
          <w:p w:rsidR="00FA0850" w:rsidP="00FA0850" w:rsidRDefault="00FA0850" w14:paraId="06D2F75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6666802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054EDB3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3D3D9E2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7FE94D0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343DFAD6"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275A4096" w14:textId="77777777">
        <w:trPr>
          <w:trHeight w:val="1199"/>
        </w:trPr>
        <w:tc>
          <w:tcPr>
            <w:tcW w:w="6946" w:type="dxa"/>
            <w:vAlign w:val="center"/>
          </w:tcPr>
          <w:p w:rsidRPr="00C94CE4" w:rsidR="00FA0850" w:rsidP="00E523ED" w:rsidRDefault="00FA0850" w14:paraId="7135D2F0" w14:textId="77777777">
            <w:pPr>
              <w:pStyle w:val="BODY"/>
              <w:rPr>
                <w:rStyle w:val="normaltextrun"/>
              </w:rPr>
            </w:pPr>
            <w:r>
              <w:rPr>
                <w:rStyle w:val="normaltextrun"/>
              </w:rPr>
              <w:t>Does your local authority consider the 24-hour staffing levels of a children’s homes when they place a young person who is at high risk of going missing? </w:t>
            </w:r>
            <w:r>
              <w:rPr>
                <w:rStyle w:val="eop"/>
              </w:rPr>
              <w:t> </w:t>
            </w:r>
          </w:p>
        </w:tc>
        <w:tc>
          <w:tcPr>
            <w:tcW w:w="992" w:type="dxa"/>
            <w:vAlign w:val="center"/>
          </w:tcPr>
          <w:p w:rsidR="00FA0850" w:rsidP="00FA0850" w:rsidRDefault="00FA0850" w14:paraId="38EA2B5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0A8E511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10C9FC6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2FE4F0D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7CF7E70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4D67EF75"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5210E52E" w14:textId="77777777">
        <w:trPr>
          <w:trHeight w:val="1503"/>
        </w:trPr>
        <w:tc>
          <w:tcPr>
            <w:tcW w:w="6946" w:type="dxa"/>
            <w:vAlign w:val="center"/>
          </w:tcPr>
          <w:p w:rsidRPr="00C94CE4" w:rsidR="00FA0850" w:rsidP="00E523ED" w:rsidRDefault="00FA0850" w14:paraId="4C6C6F3E" w14:textId="77777777">
            <w:pPr>
              <w:pStyle w:val="BODY"/>
              <w:rPr>
                <w:rStyle w:val="normaltextrun"/>
              </w:rPr>
            </w:pPr>
            <w:r>
              <w:rPr>
                <w:rStyle w:val="normaltextrun"/>
              </w:rPr>
              <w:t>Do the children’s homes in your local area explain to a child, at the point of placement, in what circumstances they would be reported missing and the actions that the children’s home would undertake to locate them?</w:t>
            </w:r>
            <w:r>
              <w:rPr>
                <w:rStyle w:val="eop"/>
              </w:rPr>
              <w:t> </w:t>
            </w:r>
          </w:p>
        </w:tc>
        <w:tc>
          <w:tcPr>
            <w:tcW w:w="992" w:type="dxa"/>
            <w:vAlign w:val="center"/>
          </w:tcPr>
          <w:p w:rsidR="00FA0850" w:rsidP="00FA0850" w:rsidRDefault="00FA0850" w14:paraId="76F4729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1ADC04B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05AE750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10CCEB2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206728C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3094A87F"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0D76148A" w14:textId="77777777">
        <w:trPr>
          <w:trHeight w:val="1045"/>
        </w:trPr>
        <w:tc>
          <w:tcPr>
            <w:tcW w:w="6946" w:type="dxa"/>
            <w:vAlign w:val="center"/>
          </w:tcPr>
          <w:p w:rsidRPr="00C94CE4" w:rsidR="00FA0850" w:rsidP="00E523ED" w:rsidRDefault="00FA0850" w14:paraId="6D34F5C4" w14:textId="77777777">
            <w:pPr>
              <w:pStyle w:val="BODY"/>
              <w:rPr>
                <w:rStyle w:val="normaltextrun"/>
              </w:rPr>
            </w:pPr>
            <w:r>
              <w:rPr>
                <w:rStyle w:val="normaltextrun"/>
              </w:rPr>
              <w:t xml:space="preserve">Do children’s home staff in your local area record useful information about the situation when a child leaves their placement </w:t>
            </w:r>
            <w:proofErr w:type="gramStart"/>
            <w:r>
              <w:rPr>
                <w:rStyle w:val="normaltextrun"/>
              </w:rPr>
              <w:t>e.g.</w:t>
            </w:r>
            <w:proofErr w:type="gramEnd"/>
            <w:r>
              <w:rPr>
                <w:rStyle w:val="normaltextrun"/>
              </w:rPr>
              <w:t xml:space="preserve"> what clothes they are wearing, the vehicle they left in etc. </w:t>
            </w:r>
            <w:r>
              <w:rPr>
                <w:rStyle w:val="eop"/>
              </w:rPr>
              <w:t> </w:t>
            </w:r>
          </w:p>
        </w:tc>
        <w:tc>
          <w:tcPr>
            <w:tcW w:w="992" w:type="dxa"/>
            <w:vAlign w:val="center"/>
          </w:tcPr>
          <w:p w:rsidR="00FA0850" w:rsidP="00FA0850" w:rsidRDefault="00FA0850" w14:paraId="23C55B2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6547109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7253F20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1979D95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7293480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17400114"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716741C2" w14:textId="77777777">
        <w:trPr>
          <w:trHeight w:val="1045"/>
        </w:trPr>
        <w:tc>
          <w:tcPr>
            <w:tcW w:w="6946" w:type="dxa"/>
            <w:vAlign w:val="center"/>
          </w:tcPr>
          <w:p w:rsidR="00FA0850" w:rsidP="00E523ED" w:rsidRDefault="00FA0850" w14:paraId="05FEB56C" w14:textId="77777777">
            <w:pPr>
              <w:pStyle w:val="BODY"/>
              <w:rPr>
                <w:rStyle w:val="normaltextrun"/>
              </w:rPr>
            </w:pPr>
            <w:r>
              <w:rPr>
                <w:rStyle w:val="normaltextrun"/>
              </w:rPr>
              <w:t>When a child returns from a missing episode, do children’s home staff in your local area note down any observations about the child’s appearance, mood, who the child was missing with etc.</w:t>
            </w:r>
            <w:r>
              <w:rPr>
                <w:rStyle w:val="eop"/>
              </w:rPr>
              <w:t> </w:t>
            </w:r>
          </w:p>
        </w:tc>
        <w:tc>
          <w:tcPr>
            <w:tcW w:w="992" w:type="dxa"/>
            <w:vAlign w:val="center"/>
          </w:tcPr>
          <w:p w:rsidR="00FA0850" w:rsidP="00FA0850" w:rsidRDefault="00FA0850" w14:paraId="1782A80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0A76074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6D02726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11ECC9E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440AFBD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746C14CF"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A0850" w:rsidP="00FA0850" w:rsidRDefault="00FA0850" w14:paraId="6FC7F176" w14:textId="77777777">
      <w:pPr>
        <w:rPr>
          <w:lang w:val="en-US" w:eastAsia="en-GB"/>
        </w:rPr>
      </w:pPr>
    </w:p>
    <w:p w:rsidR="00FA0850" w:rsidP="00FA0850" w:rsidRDefault="00FA0850" w14:paraId="319441AC" w14:textId="77777777">
      <w:pPr>
        <w:rPr>
          <w:lang w:val="en-US" w:eastAsia="en-GB"/>
        </w:rPr>
      </w:pPr>
    </w:p>
    <w:tbl>
      <w:tblPr>
        <w:tblStyle w:val="TableGrid"/>
        <w:tblW w:w="14884" w:type="dxa"/>
        <w:tblInd w:w="-431"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A0850" w:rsidTr="00FA0850" w14:paraId="27BB7012" w14:textId="77777777">
        <w:trPr>
          <w:trHeight w:val="678"/>
        </w:trPr>
        <w:tc>
          <w:tcPr>
            <w:tcW w:w="6946" w:type="dxa"/>
            <w:shd w:val="clear" w:color="auto" w:fill="F38501"/>
            <w:vAlign w:val="center"/>
          </w:tcPr>
          <w:p w:rsidRPr="001E2CCD" w:rsidR="00FA0850" w:rsidP="00FA0850" w:rsidRDefault="00FA0850" w14:paraId="1FA829C5" w14:textId="77777777">
            <w:pPr>
              <w:rPr>
                <w:rStyle w:val="eop"/>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FA0850" w:rsidP="00FA0850" w:rsidRDefault="00FA0850" w14:paraId="11572C95"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A0850" w:rsidP="00FA0850" w:rsidRDefault="00FA0850" w14:paraId="5856049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A0850" w:rsidP="00FA0850" w:rsidRDefault="00FA0850" w14:paraId="76FA814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A0850" w:rsidP="00FA0850" w:rsidRDefault="00FA0850" w14:paraId="033F312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A0850" w:rsidP="00FA0850" w:rsidRDefault="00FA0850" w14:paraId="2A4D786A"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A0850" w:rsidP="00FA0850" w:rsidRDefault="00FA0850" w14:paraId="79114CC7" w14:textId="77777777">
            <w:pPr>
              <w:jc w:val="center"/>
              <w:rPr>
                <w:rStyle w:val="eop"/>
                <w:rFonts w:ascii="BentonSans Medium" w:hAnsi="BentonSans Medium"/>
                <w:color w:val="000000" w:themeColor="text1"/>
              </w:rPr>
            </w:pPr>
            <w:r>
              <w:rPr>
                <w:rStyle w:val="eop"/>
              </w:rPr>
              <w:t>What impact does this have?</w:t>
            </w:r>
          </w:p>
        </w:tc>
      </w:tr>
      <w:tr w:rsidR="00FA0850" w:rsidTr="00FA0850" w14:paraId="4932ADF1" w14:textId="77777777">
        <w:trPr>
          <w:trHeight w:val="1539"/>
        </w:trPr>
        <w:tc>
          <w:tcPr>
            <w:tcW w:w="6946" w:type="dxa"/>
            <w:vAlign w:val="center"/>
          </w:tcPr>
          <w:p w:rsidRPr="00C94CE4" w:rsidR="00FA0850" w:rsidP="00E523ED" w:rsidRDefault="00FA0850" w14:paraId="5CC72D17" w14:textId="77777777">
            <w:pPr>
              <w:pStyle w:val="BODY"/>
            </w:pPr>
            <w:r>
              <w:rPr>
                <w:rStyle w:val="normaltextrun"/>
              </w:rPr>
              <w:t>Do children’s home staff in your local area have conversations with young people when they return from a missing episode rather than taking a punitive approach and is, where appropriate</w:t>
            </w:r>
          </w:p>
        </w:tc>
        <w:tc>
          <w:tcPr>
            <w:tcW w:w="992" w:type="dxa"/>
            <w:vAlign w:val="center"/>
          </w:tcPr>
          <w:p w:rsidR="00FA0850" w:rsidP="00FA0850" w:rsidRDefault="00FA0850" w14:paraId="6019C14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5719305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7C60482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14BC019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0B96C5F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32357E15"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A0850" w:rsidP="00FA0850" w:rsidRDefault="00FA0850" w14:paraId="59F2A3CD" w14:textId="77777777">
      <w:pPr>
        <w:rPr>
          <w:lang w:val="en-US" w:eastAsia="en-GB"/>
        </w:rPr>
        <w:sectPr w:rsidR="00FA0850" w:rsidSect="00E523ED">
          <w:footerReference w:type="default" r:id="rId28"/>
          <w:pgSz w:w="16840" w:h="11900" w:orient="landscape"/>
          <w:pgMar w:top="1077" w:right="1134" w:bottom="1077" w:left="1230" w:header="1020" w:footer="0" w:gutter="0"/>
          <w:cols w:space="708"/>
          <w:docGrid w:linePitch="360"/>
        </w:sectPr>
      </w:pPr>
    </w:p>
    <w:p w:rsidRPr="001E2CCD" w:rsidR="00FA0850" w:rsidP="00FA0850" w:rsidRDefault="00FA0850" w14:paraId="5B8FB7A2" w14:textId="77777777">
      <w:pPr>
        <w:pStyle w:val="Subtitlesblack"/>
        <w:ind w:left="-426"/>
        <w:jc w:val="both"/>
        <w:rPr>
          <w:b/>
        </w:rPr>
      </w:pPr>
      <w:r>
        <w:rPr>
          <w:b/>
        </w:rPr>
        <w:lastRenderedPageBreak/>
        <w:t>Good practice that may require additional resources</w:t>
      </w:r>
    </w:p>
    <w:tbl>
      <w:tblPr>
        <w:tblStyle w:val="TableGrid"/>
        <w:tblW w:w="14952" w:type="dxa"/>
        <w:tblInd w:w="-431" w:type="dxa"/>
        <w:tblLook w:val="04A0" w:firstRow="1" w:lastRow="0" w:firstColumn="1" w:lastColumn="0" w:noHBand="0" w:noVBand="1"/>
      </w:tblPr>
      <w:tblGrid>
        <w:gridCol w:w="7613"/>
        <w:gridCol w:w="896"/>
        <w:gridCol w:w="1523"/>
        <w:gridCol w:w="866"/>
        <w:gridCol w:w="1126"/>
        <w:gridCol w:w="1025"/>
        <w:gridCol w:w="1903"/>
      </w:tblGrid>
      <w:tr w:rsidRPr="00EE6331" w:rsidR="00FA0850" w:rsidTr="00FA0850" w14:paraId="2CEE79D0" w14:textId="77777777">
        <w:trPr>
          <w:trHeight w:val="669"/>
        </w:trPr>
        <w:tc>
          <w:tcPr>
            <w:tcW w:w="7613" w:type="dxa"/>
            <w:shd w:val="clear" w:color="auto" w:fill="F7B882"/>
            <w:vAlign w:val="center"/>
          </w:tcPr>
          <w:p w:rsidRPr="00EE6331" w:rsidR="00FA0850" w:rsidP="00FA0850" w:rsidRDefault="00FA0850" w14:paraId="33849AF1"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FA0850" w:rsidP="00FA0850" w:rsidRDefault="00FA0850" w14:paraId="0138E845"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FA0850" w:rsidP="00FA0850" w:rsidRDefault="00FA0850" w14:paraId="7F3354F0"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FA0850" w:rsidP="00FA0850" w:rsidRDefault="00FA0850" w14:paraId="6F4E6C07"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FA0850" w:rsidP="00FA0850" w:rsidRDefault="00FA0850" w14:paraId="2E93430D"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FA0850" w:rsidP="00FA0850" w:rsidRDefault="00FA0850" w14:paraId="628022F6"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FA0850" w:rsidP="00FA0850" w:rsidRDefault="00FA0850" w14:paraId="68CA1E04" w14:textId="77777777">
            <w:pPr>
              <w:jc w:val="center"/>
              <w:rPr>
                <w:rStyle w:val="eop"/>
                <w:rFonts w:ascii="BentonSans Medium" w:hAnsi="BentonSans Medium"/>
                <w:color w:val="000000" w:themeColor="text1"/>
              </w:rPr>
            </w:pPr>
            <w:r>
              <w:rPr>
                <w:rStyle w:val="eop"/>
              </w:rPr>
              <w:t>What impact does this have?</w:t>
            </w:r>
          </w:p>
        </w:tc>
      </w:tr>
      <w:tr w:rsidR="00FA0850" w:rsidTr="00FA0850" w14:paraId="38DBA8B9" w14:textId="77777777">
        <w:trPr>
          <w:trHeight w:val="1137"/>
        </w:trPr>
        <w:tc>
          <w:tcPr>
            <w:tcW w:w="7613" w:type="dxa"/>
            <w:vAlign w:val="center"/>
          </w:tcPr>
          <w:p w:rsidRPr="00AC6C44" w:rsidR="00FA0850" w:rsidP="00E523ED" w:rsidRDefault="00FA0850" w14:paraId="53C3EBCA" w14:textId="77777777">
            <w:pPr>
              <w:pStyle w:val="BODY"/>
            </w:pPr>
            <w:r>
              <w:rPr>
                <w:rStyle w:val="normaltextrun"/>
              </w:rPr>
              <w:t>Does your local authority commission an independent RHI service for children placed in children’s homes in your local authority by other local authorities?</w:t>
            </w:r>
            <w:r>
              <w:rPr>
                <w:rStyle w:val="eop"/>
              </w:rPr>
              <w:t> </w:t>
            </w:r>
          </w:p>
        </w:tc>
        <w:tc>
          <w:tcPr>
            <w:tcW w:w="896" w:type="dxa"/>
            <w:vAlign w:val="center"/>
          </w:tcPr>
          <w:p w:rsidR="00FA0850" w:rsidP="00FA0850" w:rsidRDefault="00FA0850" w14:paraId="1E398C5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20C88A1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4865801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78EF20D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08CB739C"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001ECE44"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0452A21F" w14:textId="77777777">
        <w:trPr>
          <w:trHeight w:val="1490"/>
        </w:trPr>
        <w:tc>
          <w:tcPr>
            <w:tcW w:w="7613" w:type="dxa"/>
            <w:vAlign w:val="center"/>
          </w:tcPr>
          <w:p w:rsidRPr="00AC6C44" w:rsidR="00FA0850" w:rsidP="00E523ED" w:rsidRDefault="00FA0850" w14:paraId="5DE48684" w14:textId="77777777">
            <w:pPr>
              <w:pStyle w:val="BODY"/>
            </w:pPr>
            <w:r>
              <w:rPr>
                <w:rStyle w:val="normaltextrun"/>
              </w:rPr>
              <w:t xml:space="preserve">Does your local authority ensure that children’s homes have adequate resources to facilitate training on missing children, missing </w:t>
            </w:r>
            <w:proofErr w:type="gramStart"/>
            <w:r>
              <w:rPr>
                <w:rStyle w:val="normaltextrun"/>
              </w:rPr>
              <w:t>policies</w:t>
            </w:r>
            <w:proofErr w:type="gramEnd"/>
            <w:r>
              <w:rPr>
                <w:rStyle w:val="normaltextrun"/>
              </w:rPr>
              <w:t xml:space="preserve"> and risks of going missing?</w:t>
            </w:r>
            <w:r>
              <w:rPr>
                <w:rStyle w:val="eop"/>
              </w:rPr>
              <w:t> </w:t>
            </w:r>
          </w:p>
        </w:tc>
        <w:tc>
          <w:tcPr>
            <w:tcW w:w="896" w:type="dxa"/>
            <w:vAlign w:val="center"/>
          </w:tcPr>
          <w:p w:rsidR="00FA0850" w:rsidP="00FA0850" w:rsidRDefault="00FA0850" w14:paraId="23095ED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3988B66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4CCB364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2AEE5B5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15323999"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42D87022"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1F269798" w14:textId="77777777">
        <w:trPr>
          <w:trHeight w:val="1017"/>
        </w:trPr>
        <w:tc>
          <w:tcPr>
            <w:tcW w:w="7613" w:type="dxa"/>
            <w:vAlign w:val="center"/>
          </w:tcPr>
          <w:p w:rsidRPr="00AC6C44" w:rsidR="00FA0850" w:rsidP="00E523ED" w:rsidRDefault="00FA0850" w14:paraId="71222399" w14:textId="77777777">
            <w:pPr>
              <w:pStyle w:val="BODY"/>
            </w:pPr>
            <w:r>
              <w:rPr>
                <w:rStyle w:val="normaltextrun"/>
              </w:rPr>
              <w:t>Does your local area have a linked Police Community Support Officer (PSCO) to support with building relationships between young people and the police? </w:t>
            </w:r>
            <w:r>
              <w:rPr>
                <w:rStyle w:val="eop"/>
              </w:rPr>
              <w:t> </w:t>
            </w:r>
          </w:p>
        </w:tc>
        <w:tc>
          <w:tcPr>
            <w:tcW w:w="896" w:type="dxa"/>
            <w:vAlign w:val="center"/>
          </w:tcPr>
          <w:p w:rsidR="00FA0850" w:rsidP="00FA0850" w:rsidRDefault="00FA0850" w14:paraId="45BCA87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71975E5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570B985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72DFD59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1012AE9F"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37C1C16F"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6C87AE15" w14:textId="77777777">
        <w:trPr>
          <w:trHeight w:val="908"/>
        </w:trPr>
        <w:tc>
          <w:tcPr>
            <w:tcW w:w="7613" w:type="dxa"/>
            <w:vAlign w:val="center"/>
          </w:tcPr>
          <w:p w:rsidR="00FA0850" w:rsidP="00E523ED" w:rsidRDefault="00FA0850" w14:paraId="269254A6" w14:textId="77777777">
            <w:pPr>
              <w:pStyle w:val="BODY"/>
              <w:rPr>
                <w:rStyle w:val="normaltextrun"/>
              </w:rPr>
            </w:pPr>
            <w:r>
              <w:rPr>
                <w:rStyle w:val="normaltextrun"/>
              </w:rPr>
              <w:t>Do the children’s homes in your local area have IT systems that can automatically notify the RHI provider when a young person returns from a missing episode? </w:t>
            </w:r>
            <w:r>
              <w:rPr>
                <w:rStyle w:val="eop"/>
              </w:rPr>
              <w:t> </w:t>
            </w:r>
          </w:p>
        </w:tc>
        <w:tc>
          <w:tcPr>
            <w:tcW w:w="896" w:type="dxa"/>
            <w:vAlign w:val="center"/>
          </w:tcPr>
          <w:p w:rsidR="00FA0850" w:rsidP="00FA0850" w:rsidRDefault="00FA0850" w14:paraId="56C6212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09F2752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3585953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60BB1BD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05285A1C"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78158476"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1209E13B" w14:textId="77777777">
        <w:trPr>
          <w:trHeight w:val="1199"/>
        </w:trPr>
        <w:tc>
          <w:tcPr>
            <w:tcW w:w="7613" w:type="dxa"/>
            <w:vAlign w:val="center"/>
          </w:tcPr>
          <w:p w:rsidRPr="00AC6C44" w:rsidR="00FA0850" w:rsidP="00E523ED" w:rsidRDefault="00FA0850" w14:paraId="2C2E485A" w14:textId="77777777">
            <w:pPr>
              <w:pStyle w:val="BODY"/>
            </w:pPr>
            <w:r>
              <w:rPr>
                <w:rStyle w:val="normaltextrun"/>
              </w:rPr>
              <w:t>Does your local authority commission an independent RHI service for children placed in children’s homes in your local authority by other local authorities?</w:t>
            </w:r>
            <w:r>
              <w:rPr>
                <w:rStyle w:val="eop"/>
              </w:rPr>
              <w:t> </w:t>
            </w:r>
          </w:p>
        </w:tc>
        <w:tc>
          <w:tcPr>
            <w:tcW w:w="896" w:type="dxa"/>
            <w:vAlign w:val="center"/>
          </w:tcPr>
          <w:p w:rsidR="00FA0850" w:rsidP="00FA0850" w:rsidRDefault="00FA0850" w14:paraId="069A6DC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6D713C6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2C2763E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7E318EE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4E4528C3"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4E3994AF"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A0850" w:rsidP="00FA0850" w:rsidRDefault="00FA0850" w14:paraId="2DF5BEC9" w14:textId="4F653275">
      <w:pPr>
        <w:pStyle w:val="Subtitlesblack"/>
        <w:ind w:left="-426"/>
        <w:rPr>
          <w:b/>
        </w:rPr>
      </w:pPr>
      <w:r>
        <w:rPr>
          <w:b/>
        </w:rPr>
        <w:lastRenderedPageBreak/>
        <w:t>Agreed Actions</w:t>
      </w:r>
    </w:p>
    <w:p w:rsidRPr="00C726C3" w:rsidR="00FA0850" w:rsidP="00FA0850" w:rsidRDefault="00FA0850" w14:paraId="47A4FF4F" w14:textId="77777777">
      <w:pPr>
        <w:pStyle w:val="Subtitlesblack"/>
        <w:ind w:left="-1134"/>
        <w:rPr>
          <w:b/>
          <w:sz w:val="4"/>
          <w:szCs w:val="2"/>
        </w:rPr>
      </w:pPr>
    </w:p>
    <w:tbl>
      <w:tblPr>
        <w:tblStyle w:val="TableGrid"/>
        <w:tblW w:w="14884" w:type="dxa"/>
        <w:tblInd w:w="-431" w:type="dxa"/>
        <w:tblLayout w:type="fixed"/>
        <w:tblLook w:val="04A0" w:firstRow="1" w:lastRow="0" w:firstColumn="1" w:lastColumn="0" w:noHBand="0" w:noVBand="1"/>
      </w:tblPr>
      <w:tblGrid>
        <w:gridCol w:w="2494"/>
        <w:gridCol w:w="12390"/>
      </w:tblGrid>
      <w:tr w:rsidR="00FA0850" w:rsidTr="00FA0850" w14:paraId="169FF71E" w14:textId="77777777">
        <w:trPr>
          <w:trHeight w:val="1453"/>
        </w:trPr>
        <w:tc>
          <w:tcPr>
            <w:tcW w:w="2494" w:type="dxa"/>
            <w:vAlign w:val="center"/>
          </w:tcPr>
          <w:p w:rsidRPr="00C7759D" w:rsidR="00FA0850" w:rsidP="00FA0850" w:rsidRDefault="00FA0850" w14:paraId="1FE34ED2" w14:textId="77777777">
            <w:pPr>
              <w:rPr>
                <w:b/>
              </w:rPr>
            </w:pPr>
            <w:r w:rsidRPr="00C7759D">
              <w:rPr>
                <w:b/>
              </w:rPr>
              <w:t>Local Authority</w:t>
            </w:r>
          </w:p>
        </w:tc>
        <w:tc>
          <w:tcPr>
            <w:tcW w:w="12390" w:type="dxa"/>
            <w:vAlign w:val="center"/>
          </w:tcPr>
          <w:p w:rsidRPr="00C7759D" w:rsidR="00FA0850" w:rsidP="00FA0850" w:rsidRDefault="00FA0850" w14:paraId="6E538EF3"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FA0850" w:rsidTr="00FA0850" w14:paraId="31580070" w14:textId="77777777">
        <w:trPr>
          <w:trHeight w:val="1379"/>
        </w:trPr>
        <w:tc>
          <w:tcPr>
            <w:tcW w:w="2494" w:type="dxa"/>
            <w:vAlign w:val="center"/>
          </w:tcPr>
          <w:p w:rsidRPr="00C7759D" w:rsidR="00FA0850" w:rsidP="00FA0850" w:rsidRDefault="00FA0850" w14:paraId="11D7F0AD" w14:textId="77777777">
            <w:pPr>
              <w:rPr>
                <w:b/>
              </w:rPr>
            </w:pPr>
            <w:r w:rsidRPr="00C7759D">
              <w:rPr>
                <w:b/>
              </w:rPr>
              <w:t>Police</w:t>
            </w:r>
          </w:p>
        </w:tc>
        <w:tc>
          <w:tcPr>
            <w:tcW w:w="12390" w:type="dxa"/>
            <w:vAlign w:val="center"/>
          </w:tcPr>
          <w:p w:rsidR="00FA0850" w:rsidP="00FA0850" w:rsidRDefault="00FA0850" w14:paraId="2438C7DC"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850" w:rsidTr="00FA0850" w14:paraId="1D68B6C4" w14:textId="77777777">
        <w:trPr>
          <w:trHeight w:val="1274"/>
        </w:trPr>
        <w:tc>
          <w:tcPr>
            <w:tcW w:w="2494" w:type="dxa"/>
            <w:vAlign w:val="center"/>
          </w:tcPr>
          <w:p w:rsidRPr="00C7759D" w:rsidR="00FA0850" w:rsidP="00FA0850" w:rsidRDefault="00FA0850" w14:paraId="1815A766" w14:textId="77777777">
            <w:pPr>
              <w:rPr>
                <w:b/>
              </w:rPr>
            </w:pPr>
            <w:r>
              <w:rPr>
                <w:b/>
              </w:rPr>
              <w:t>Health</w:t>
            </w:r>
          </w:p>
        </w:tc>
        <w:tc>
          <w:tcPr>
            <w:tcW w:w="12390" w:type="dxa"/>
            <w:vAlign w:val="center"/>
          </w:tcPr>
          <w:p w:rsidR="00FA0850" w:rsidP="00FA0850" w:rsidRDefault="00FA0850" w14:paraId="11C3BE50"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850" w:rsidTr="00FA0850" w14:paraId="2D778CE8" w14:textId="77777777">
        <w:trPr>
          <w:trHeight w:val="1421"/>
        </w:trPr>
        <w:tc>
          <w:tcPr>
            <w:tcW w:w="2494" w:type="dxa"/>
            <w:vAlign w:val="center"/>
          </w:tcPr>
          <w:p w:rsidRPr="00C7759D" w:rsidR="00FA0850" w:rsidP="00FA0850" w:rsidRDefault="00FA0850" w14:paraId="55383D6A" w14:textId="77777777">
            <w:pPr>
              <w:rPr>
                <w:b/>
              </w:rPr>
            </w:pPr>
            <w:r>
              <w:rPr>
                <w:b/>
              </w:rPr>
              <w:t>Education</w:t>
            </w:r>
          </w:p>
        </w:tc>
        <w:tc>
          <w:tcPr>
            <w:tcW w:w="12390" w:type="dxa"/>
            <w:vAlign w:val="center"/>
          </w:tcPr>
          <w:p w:rsidR="00FA0850" w:rsidP="00FA0850" w:rsidRDefault="00FA0850" w14:paraId="6998FEE5"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850" w:rsidTr="00FA0850" w14:paraId="5E4D3C2F" w14:textId="77777777">
        <w:trPr>
          <w:trHeight w:val="1131"/>
        </w:trPr>
        <w:tc>
          <w:tcPr>
            <w:tcW w:w="2494" w:type="dxa"/>
            <w:vAlign w:val="center"/>
          </w:tcPr>
          <w:p w:rsidR="00FA0850" w:rsidP="00FA0850" w:rsidRDefault="00FA0850" w14:paraId="5E656178" w14:textId="77777777">
            <w:pPr>
              <w:rPr>
                <w:b/>
              </w:rPr>
            </w:pPr>
            <w:r>
              <w:rPr>
                <w:b/>
              </w:rPr>
              <w:t>Other Agencies</w:t>
            </w:r>
          </w:p>
        </w:tc>
        <w:tc>
          <w:tcPr>
            <w:tcW w:w="12390" w:type="dxa"/>
            <w:vAlign w:val="center"/>
          </w:tcPr>
          <w:p w:rsidR="00FA0850" w:rsidP="00FA0850" w:rsidRDefault="00FA0850" w14:paraId="7259137B"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0850" w:rsidP="00FA0850" w:rsidRDefault="00FA0850" w14:paraId="3F54A003" w14:textId="77777777">
      <w:pPr>
        <w:rPr>
          <w:lang w:val="en-US" w:eastAsia="en-GB"/>
        </w:rPr>
        <w:sectPr w:rsidR="00FA0850" w:rsidSect="00E523ED">
          <w:pgSz w:w="16840" w:h="11900" w:orient="landscape"/>
          <w:pgMar w:top="1077" w:right="1134" w:bottom="1077" w:left="1230" w:header="1020" w:footer="0" w:gutter="0"/>
          <w:cols w:space="708"/>
          <w:docGrid w:linePitch="360"/>
        </w:sectPr>
      </w:pPr>
    </w:p>
    <w:p w:rsidRPr="004B204B" w:rsidR="00FA0850" w:rsidP="00FA0850" w:rsidRDefault="00FA0850" w14:paraId="66BFAD56" w14:textId="77777777">
      <w:pPr>
        <w:pStyle w:val="Maintitles"/>
        <w:rPr>
          <w:b/>
        </w:rPr>
      </w:pPr>
      <w:r w:rsidRPr="007101E6">
        <w:rPr>
          <w:noProof/>
          <w:lang w:val="en-GB" w:eastAsia="en-GB"/>
        </w:rPr>
        <w:lastRenderedPageBreak/>
        <w:drawing>
          <wp:anchor distT="0" distB="360045" distL="114300" distR="114300" simplePos="0" relativeHeight="251691008" behindDoc="0" locked="0" layoutInCell="1" allowOverlap="0" wp14:anchorId="4EA030DD" wp14:editId="340870C9">
            <wp:simplePos x="0" y="0"/>
            <wp:positionH relativeFrom="column">
              <wp:posOffset>-846455</wp:posOffset>
            </wp:positionH>
            <wp:positionV relativeFrom="page">
              <wp:posOffset>1789772</wp:posOffset>
            </wp:positionV>
            <wp:extent cx="5135245" cy="302260"/>
            <wp:effectExtent l="0" t="0" r="0" b="254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135245" cy="302260"/>
                    </a:xfrm>
                    <a:prstGeom prst="rect">
                      <a:avLst/>
                    </a:prstGeom>
                  </pic:spPr>
                </pic:pic>
              </a:graphicData>
            </a:graphic>
            <wp14:sizeRelH relativeFrom="margin">
              <wp14:pctWidth>0</wp14:pctWidth>
            </wp14:sizeRelH>
            <wp14:sizeRelV relativeFrom="margin">
              <wp14:pctHeight>0</wp14:pctHeight>
            </wp14:sizeRelV>
          </wp:anchor>
        </w:drawing>
      </w:r>
      <w:r>
        <w:rPr>
          <w:b/>
        </w:rPr>
        <w:t>“Hidden missing” children</w:t>
      </w:r>
    </w:p>
    <w:p w:rsidRPr="00705393" w:rsidR="00FA0850" w:rsidP="00E523ED" w:rsidRDefault="00FA0850" w14:paraId="6269ADFB" w14:textId="77777777">
      <w:pPr>
        <w:pStyle w:val="BODY"/>
        <w:rPr>
          <w:rStyle w:val="eop"/>
        </w:rPr>
      </w:pPr>
      <w:r w:rsidRPr="00705393">
        <w:rPr>
          <w:rStyle w:val="eop"/>
        </w:rPr>
        <w:t>Not all children and young people who go missing from home or care are reported as missing to the police. A study published in 1999,</w:t>
      </w:r>
      <w:r w:rsidRPr="00705393">
        <w:rPr>
          <w:rStyle w:val="eop"/>
          <w:vertAlign w:val="superscript"/>
        </w:rPr>
        <w:footnoteReference w:id="7"/>
      </w:r>
      <w:r w:rsidRPr="00705393">
        <w:rPr>
          <w:rStyle w:val="eop"/>
          <w:vertAlign w:val="superscript"/>
        </w:rPr>
        <w:t xml:space="preserve"> </w:t>
      </w:r>
      <w:r w:rsidRPr="00705393">
        <w:rPr>
          <w:rStyle w:val="eop"/>
        </w:rPr>
        <w:t>based on self-reporting by children and young people found that in England each year there are around 129,000 incidents of young people under the age of 16 going missing overnight. As this figure is based on real life experiences it is more likely to reflect the true picture of the number of children missing each year, suggesting that official data collected by the National Crime Agency may significantly underestimate the scale of missing episodes.  </w:t>
      </w:r>
    </w:p>
    <w:p w:rsidRPr="00705393" w:rsidR="00FA0850" w:rsidP="00E523ED" w:rsidRDefault="00FA0850" w14:paraId="0B446C0D" w14:textId="77777777">
      <w:pPr>
        <w:pStyle w:val="BODY"/>
        <w:rPr>
          <w:rStyle w:val="eop"/>
        </w:rPr>
      </w:pPr>
      <w:r w:rsidRPr="00705393">
        <w:rPr>
          <w:rStyle w:val="eop"/>
        </w:rPr>
        <w:t xml:space="preserve">Young people may not be reported as missing to the police for a number of reasons such </w:t>
      </w:r>
      <w:proofErr w:type="gramStart"/>
      <w:r w:rsidRPr="00705393">
        <w:rPr>
          <w:rStyle w:val="eop"/>
        </w:rPr>
        <w:t>as;</w:t>
      </w:r>
      <w:proofErr w:type="gramEnd"/>
      <w:r w:rsidRPr="00705393">
        <w:rPr>
          <w:rStyle w:val="eop"/>
        </w:rPr>
        <w:t xml:space="preserve"> a lack of understanding of the risks facing young people when they go missing, not knowing how to report, concerns regarding the safety of the young person following police involvement if parents or </w:t>
      </w:r>
      <w:proofErr w:type="spellStart"/>
      <w:r w:rsidRPr="00705393">
        <w:rPr>
          <w:rStyle w:val="eop"/>
        </w:rPr>
        <w:t>carers</w:t>
      </w:r>
      <w:proofErr w:type="spellEnd"/>
      <w:r w:rsidRPr="00705393">
        <w:rPr>
          <w:rStyle w:val="eop"/>
        </w:rPr>
        <w:t xml:space="preserve"> are concerned that a young person is a victim of child criminal exploitation, etc.  </w:t>
      </w:r>
    </w:p>
    <w:p w:rsidR="00FA0850" w:rsidP="00E523ED" w:rsidRDefault="00FA0850" w14:paraId="5AF1D77B" w14:textId="14FC9884">
      <w:pPr>
        <w:pStyle w:val="BODY"/>
        <w:rPr>
          <w:rStyle w:val="eop"/>
        </w:rPr>
      </w:pPr>
      <w:r w:rsidRPr="00705393">
        <w:rPr>
          <w:rStyle w:val="eop"/>
        </w:rPr>
        <w:t>The discrepancy between the number of young people reported missing and the number who are likely to be missing is an important issue to bear in mind for safeguarding young people missing from home and care, given the aspiration to support and safeguard all young people who go missing.    </w:t>
      </w:r>
    </w:p>
    <w:p w:rsidR="00E523ED" w:rsidP="00E523ED" w:rsidRDefault="00E523ED" w14:paraId="3973AFC2" w14:textId="46BC5F99">
      <w:pPr>
        <w:pStyle w:val="BODY"/>
        <w:rPr>
          <w:rStyle w:val="eop"/>
        </w:rPr>
      </w:pPr>
      <w:r>
        <w:rPr>
          <w:rStyle w:val="eop"/>
        </w:rPr>
        <w:br w:type="page"/>
      </w:r>
    </w:p>
    <w:p w:rsidRPr="004B204B" w:rsidR="00FA0850" w:rsidP="00FA0850" w:rsidRDefault="00FA0850" w14:paraId="0AE482B2" w14:textId="77777777">
      <w:pPr>
        <w:pStyle w:val="Subtitlesblack"/>
        <w:rPr>
          <w:b/>
        </w:rPr>
      </w:pPr>
      <w:r>
        <w:rPr>
          <w:b/>
        </w:rPr>
        <w:lastRenderedPageBreak/>
        <w:t>How to use this resource</w:t>
      </w:r>
    </w:p>
    <w:p w:rsidRPr="0000470F" w:rsidR="00FA0850" w:rsidP="00E523ED" w:rsidRDefault="00FA0850" w14:paraId="7B76A78C"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FA0850" w:rsidP="00E523ED" w:rsidRDefault="00FA0850" w14:paraId="1206B19B" w14:textId="77777777">
      <w:pPr>
        <w:pStyle w:val="Bulletblack"/>
      </w:pPr>
      <w:r w:rsidRPr="0000470F">
        <w:t xml:space="preserve">Required actions describe actions that local agencies are required to do under different pieces of government guidance. </w:t>
      </w:r>
    </w:p>
    <w:p w:rsidRPr="0000470F" w:rsidR="00FA0850" w:rsidP="00E523ED" w:rsidRDefault="00FA0850" w14:paraId="25D831A5" w14:textId="77777777">
      <w:pPr>
        <w:pStyle w:val="Bulletblack"/>
      </w:pPr>
      <w:r w:rsidRPr="0000470F">
        <w:t xml:space="preserve">Good practice actions describe those that have been identified as good practice through research </w:t>
      </w:r>
    </w:p>
    <w:p w:rsidRPr="003F287C" w:rsidR="00FA0850" w:rsidP="00E523ED" w:rsidRDefault="00FA0850" w14:paraId="71F55277"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Pr="007E3E58" w:rsidR="00FA0850" w:rsidP="00E523ED" w:rsidRDefault="00FA0850" w14:paraId="6B69A307" w14:textId="77777777">
      <w:pPr>
        <w:pStyle w:val="BODY"/>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FA0850" w:rsidP="00FA0850" w:rsidRDefault="00FA0850" w14:paraId="7CC215EE" w14:textId="77777777">
      <w:pPr>
        <w:rPr>
          <w:lang w:val="en-US" w:eastAsia="en-GB"/>
        </w:rPr>
        <w:sectPr w:rsidR="00FA0850" w:rsidSect="00E523ED">
          <w:headerReference w:type="default" r:id="rId29"/>
          <w:footerReference w:type="default" r:id="rId30"/>
          <w:pgSz w:w="11900" w:h="16840" w:orient="portrait"/>
          <w:pgMar w:top="1230" w:right="1077" w:bottom="1134" w:left="1077" w:header="1020" w:footer="0" w:gutter="0"/>
          <w:cols w:space="708"/>
          <w:docGrid w:linePitch="360"/>
        </w:sectPr>
      </w:pPr>
    </w:p>
    <w:p w:rsidRPr="004B204B" w:rsidR="00FA0850" w:rsidP="00FA0850" w:rsidRDefault="00FA0850" w14:paraId="2D5E2433" w14:textId="77777777">
      <w:pPr>
        <w:pStyle w:val="Subtitlesblack"/>
        <w:ind w:left="-142"/>
        <w:rPr>
          <w:b/>
        </w:rPr>
      </w:pPr>
      <w:r>
        <w:rPr>
          <w:b/>
        </w:rPr>
        <w:lastRenderedPageBreak/>
        <w:t>Required Actions</w:t>
      </w:r>
    </w:p>
    <w:tbl>
      <w:tblPr>
        <w:tblStyle w:val="TableGrid"/>
        <w:tblW w:w="14884" w:type="dxa"/>
        <w:tblInd w:w="-60" w:type="dxa"/>
        <w:tblLook w:val="04A0" w:firstRow="1" w:lastRow="0" w:firstColumn="1" w:lastColumn="0" w:noHBand="0" w:noVBand="1"/>
      </w:tblPr>
      <w:tblGrid>
        <w:gridCol w:w="6860"/>
        <w:gridCol w:w="960"/>
        <w:gridCol w:w="1523"/>
        <w:gridCol w:w="1048"/>
        <w:gridCol w:w="1092"/>
        <w:gridCol w:w="1233"/>
        <w:gridCol w:w="2168"/>
      </w:tblGrid>
      <w:tr w:rsidR="00FA0850" w:rsidTr="00FA0850" w14:paraId="2ADCED85" w14:textId="77777777">
        <w:trPr>
          <w:trHeight w:val="762"/>
        </w:trPr>
        <w:tc>
          <w:tcPr>
            <w:tcW w:w="6860" w:type="dxa"/>
            <w:tcBorders>
              <w:top w:val="nil"/>
              <w:left w:val="nil"/>
            </w:tcBorders>
            <w:vAlign w:val="center"/>
          </w:tcPr>
          <w:p w:rsidRPr="00C90527" w:rsidR="00FA0850" w:rsidP="00FA0850" w:rsidRDefault="00FA0850" w14:paraId="0F9F7CF1" w14:textId="77777777">
            <w:pPr>
              <w:rPr>
                <w:rStyle w:val="eop"/>
                <w:b/>
              </w:rPr>
            </w:pPr>
          </w:p>
        </w:tc>
        <w:tc>
          <w:tcPr>
            <w:tcW w:w="5856" w:type="dxa"/>
            <w:gridSpan w:val="5"/>
            <w:vAlign w:val="center"/>
          </w:tcPr>
          <w:p w:rsidRPr="00C90527" w:rsidR="00FA0850" w:rsidP="00E523ED" w:rsidRDefault="00FA0850" w14:paraId="7488D6CE"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FA0850" w:rsidP="00E523ED" w:rsidRDefault="00FA0850" w14:paraId="40A591F3" w14:textId="77777777">
            <w:pPr>
              <w:pStyle w:val="BODY"/>
              <w:rPr>
                <w:rStyle w:val="eop"/>
              </w:rPr>
            </w:pPr>
            <w:r>
              <w:rPr>
                <w:rStyle w:val="eop"/>
              </w:rPr>
              <w:t>What impact does this have?</w:t>
            </w:r>
          </w:p>
        </w:tc>
      </w:tr>
      <w:tr w:rsidR="00FA0850" w:rsidTr="00FA0850" w14:paraId="7AD8E4F9" w14:textId="77777777">
        <w:trPr>
          <w:trHeight w:val="522"/>
        </w:trPr>
        <w:tc>
          <w:tcPr>
            <w:tcW w:w="6860" w:type="dxa"/>
            <w:shd w:val="clear" w:color="auto" w:fill="FCEB02"/>
            <w:vAlign w:val="center"/>
          </w:tcPr>
          <w:p w:rsidRPr="00EE6331" w:rsidR="00FA0850" w:rsidP="00FA0850" w:rsidRDefault="00FA0850" w14:paraId="7890E3C6"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FA0850" w:rsidP="00FA0850" w:rsidRDefault="00FA0850" w14:paraId="697F28AD"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FA0850" w:rsidP="00FA0850" w:rsidRDefault="00FA0850" w14:paraId="4E485787"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FA0850" w:rsidP="00FA0850" w:rsidRDefault="00FA0850" w14:paraId="4852B859"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FA0850" w:rsidP="00FA0850" w:rsidRDefault="00FA0850" w14:paraId="28771429"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FA0850" w:rsidP="00FA0850" w:rsidRDefault="00FA0850" w14:paraId="7B4D3CF6"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FA0850" w:rsidP="00FA0850" w:rsidRDefault="00FA0850" w14:paraId="5D28A1ED" w14:textId="77777777">
            <w:pPr>
              <w:jc w:val="center"/>
              <w:rPr>
                <w:rStyle w:val="eop"/>
                <w:rFonts w:ascii="BentonSans Medium" w:hAnsi="BentonSans Medium"/>
                <w:color w:val="000000" w:themeColor="text1"/>
              </w:rPr>
            </w:pPr>
          </w:p>
        </w:tc>
      </w:tr>
      <w:tr w:rsidR="00FA0850" w:rsidTr="00FA0850" w14:paraId="4DE6CAF0" w14:textId="77777777">
        <w:trPr>
          <w:trHeight w:val="1241"/>
        </w:trPr>
        <w:tc>
          <w:tcPr>
            <w:tcW w:w="6860" w:type="dxa"/>
            <w:vAlign w:val="center"/>
          </w:tcPr>
          <w:p w:rsidRPr="00E71A01" w:rsidR="00FA0850" w:rsidP="00E523ED" w:rsidRDefault="00FA0850" w14:paraId="6DD52987" w14:textId="77777777">
            <w:pPr>
              <w:pStyle w:val="BODY"/>
            </w:pPr>
            <w:r w:rsidRPr="00BF248B">
              <w:t xml:space="preserve">When children who have been missing from home in your local area are found but have not been reported to the police are parents and </w:t>
            </w:r>
            <w:proofErr w:type="spellStart"/>
            <w:r w:rsidRPr="00BF248B">
              <w:t>carers</w:t>
            </w:r>
            <w:proofErr w:type="spellEnd"/>
            <w:r w:rsidRPr="00BF248B">
              <w:t xml:space="preserve"> encouraged to report them missing in the future?</w:t>
            </w:r>
            <w:r w:rsidRPr="00BF248B">
              <w:rPr>
                <w:rFonts w:ascii="&amp;quot" w:hAnsi="&amp;quot"/>
              </w:rPr>
              <w:t> </w:t>
            </w:r>
          </w:p>
        </w:tc>
        <w:tc>
          <w:tcPr>
            <w:tcW w:w="960" w:type="dxa"/>
            <w:vAlign w:val="center"/>
          </w:tcPr>
          <w:p w:rsidR="00FA0850" w:rsidP="00FA0850" w:rsidRDefault="00FA0850" w14:paraId="25A710A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1536FD8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FA0850" w:rsidP="00FA0850" w:rsidRDefault="00FA0850" w14:paraId="79A937F3"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FA0850" w:rsidP="00FA0850" w:rsidRDefault="00FA0850" w14:paraId="6BD4548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FA0850" w:rsidP="00FA0850" w:rsidRDefault="00FA0850" w14:paraId="4BBC4EA8"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FA0850" w:rsidP="00FA0850" w:rsidRDefault="00FA0850" w14:paraId="12226E1B"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A0850" w:rsidP="00FA0850" w:rsidRDefault="00FA0850" w14:paraId="2A043DD1" w14:textId="77777777">
      <w:pPr>
        <w:rPr>
          <w:rFonts w:ascii="Arial" w:hAnsi="Arial" w:eastAsia="Times New Roman" w:cs="Arial"/>
          <w:bCs/>
          <w:color w:val="000000" w:themeColor="text1"/>
          <w:szCs w:val="28"/>
          <w:shd w:val="clear" w:color="auto" w:fill="FFFFFF"/>
          <w:lang w:val="en-US" w:eastAsia="en-GB"/>
        </w:rPr>
      </w:pPr>
    </w:p>
    <w:p w:rsidR="00FA0850" w:rsidP="00FA0850" w:rsidRDefault="00FA0850" w14:paraId="5F476810" w14:textId="77777777">
      <w:pPr>
        <w:rPr>
          <w:lang w:val="en-US" w:eastAsia="en-GB"/>
        </w:rPr>
      </w:pPr>
    </w:p>
    <w:p w:rsidR="00FA0850" w:rsidP="00FA0850" w:rsidRDefault="00FA0850" w14:paraId="61710A33" w14:textId="473A6DB5">
      <w:pPr>
        <w:rPr>
          <w:lang w:val="en-US" w:eastAsia="en-GB"/>
        </w:rPr>
      </w:pPr>
    </w:p>
    <w:p w:rsidR="00FA0850" w:rsidRDefault="00FA0850" w14:paraId="64F372F4" w14:textId="168D8FF1">
      <w:pPr>
        <w:rPr>
          <w:lang w:val="en-US" w:eastAsia="en-GB"/>
        </w:rPr>
      </w:pPr>
      <w:r>
        <w:rPr>
          <w:lang w:val="en-US" w:eastAsia="en-GB"/>
        </w:rPr>
        <w:br w:type="page"/>
      </w:r>
    </w:p>
    <w:p w:rsidR="00FA0850" w:rsidP="00FA0850" w:rsidRDefault="00FA0850" w14:paraId="56699F05" w14:textId="77777777">
      <w:pPr>
        <w:pStyle w:val="Subtitlesblack"/>
        <w:rPr>
          <w:b/>
        </w:rPr>
      </w:pPr>
      <w:r>
        <w:rPr>
          <w:b/>
        </w:rPr>
        <w:lastRenderedPageBreak/>
        <w:t>Good Practice Actions</w:t>
      </w:r>
    </w:p>
    <w:tbl>
      <w:tblPr>
        <w:tblStyle w:val="TableGrid"/>
        <w:tblW w:w="14884" w:type="dxa"/>
        <w:tblInd w:w="-5"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FA0850" w:rsidTr="00FA0850" w14:paraId="2B6C8ABE" w14:textId="77777777">
        <w:trPr>
          <w:trHeight w:val="678"/>
        </w:trPr>
        <w:tc>
          <w:tcPr>
            <w:tcW w:w="6946" w:type="dxa"/>
            <w:shd w:val="clear" w:color="auto" w:fill="F38501"/>
            <w:vAlign w:val="center"/>
          </w:tcPr>
          <w:p w:rsidRPr="00C94CE4" w:rsidR="00FA0850" w:rsidP="00FA0850" w:rsidRDefault="00FA0850" w14:paraId="2D0653D1" w14:textId="77777777">
            <w:pPr>
              <w:rPr>
                <w:rStyle w:val="eop"/>
                <w:rFonts w:ascii="BentonSans" w:hAnsi="BentonSans"/>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FA0850" w:rsidP="00FA0850" w:rsidRDefault="00FA0850" w14:paraId="66CA39F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FA0850" w:rsidP="00FA0850" w:rsidRDefault="00FA0850" w14:paraId="771E85A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FA0850" w:rsidP="00FA0850" w:rsidRDefault="00FA0850" w14:paraId="68FB52F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FA0850" w:rsidP="00FA0850" w:rsidRDefault="00FA0850" w14:paraId="0CAA467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FA0850" w:rsidP="00FA0850" w:rsidRDefault="00FA0850" w14:paraId="7B5E055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FA0850" w:rsidP="00FA0850" w:rsidRDefault="00FA0850" w14:paraId="60FED635" w14:textId="77777777">
            <w:pPr>
              <w:jc w:val="center"/>
              <w:rPr>
                <w:rStyle w:val="eop"/>
                <w:rFonts w:ascii="BentonSans Medium" w:hAnsi="BentonSans Medium"/>
                <w:color w:val="000000" w:themeColor="text1"/>
              </w:rPr>
            </w:pPr>
            <w:r>
              <w:rPr>
                <w:rStyle w:val="eop"/>
              </w:rPr>
              <w:t>What impact does this have?</w:t>
            </w:r>
          </w:p>
        </w:tc>
      </w:tr>
      <w:tr w:rsidR="00FA0850" w:rsidTr="00FA0850" w14:paraId="42B33EFA" w14:textId="77777777">
        <w:trPr>
          <w:trHeight w:val="1698"/>
        </w:trPr>
        <w:tc>
          <w:tcPr>
            <w:tcW w:w="6946" w:type="dxa"/>
            <w:vAlign w:val="center"/>
          </w:tcPr>
          <w:p w:rsidRPr="003731FB" w:rsidR="00FA0850" w:rsidP="00E523ED" w:rsidRDefault="00FA0850" w14:paraId="7E136C8B" w14:textId="77777777">
            <w:pPr>
              <w:pStyle w:val="BODY"/>
            </w:pPr>
            <w:r w:rsidRPr="003731FB">
              <w:rPr>
                <w:rStyle w:val="normaltextrun"/>
              </w:rPr>
              <w:t xml:space="preserve">Does your Local Safeguarding Partnership ensure that staff in all agencies receive awareness raising training on; missing children, reasons children go missing, the importance of relationship building with young people, </w:t>
            </w:r>
            <w:proofErr w:type="spellStart"/>
            <w:r w:rsidRPr="003731FB">
              <w:rPr>
                <w:rStyle w:val="normaltextrun"/>
              </w:rPr>
              <w:t>non-judgemental</w:t>
            </w:r>
            <w:proofErr w:type="spellEnd"/>
            <w:r w:rsidRPr="003731FB">
              <w:rPr>
                <w:rStyle w:val="normaltextrun"/>
              </w:rPr>
              <w:t xml:space="preserve"> attitude to young people and local policies on missing children? </w:t>
            </w:r>
            <w:r w:rsidRPr="003731FB">
              <w:rPr>
                <w:rStyle w:val="eop"/>
              </w:rPr>
              <w:t> </w:t>
            </w:r>
          </w:p>
        </w:tc>
        <w:tc>
          <w:tcPr>
            <w:tcW w:w="992" w:type="dxa"/>
            <w:vAlign w:val="center"/>
          </w:tcPr>
          <w:p w:rsidR="00FA0850" w:rsidP="00FA0850" w:rsidRDefault="00FA0850" w14:paraId="4A38025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61BD8D9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3FEE454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32E4AA0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095CBF3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461F880D"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440A1552" w14:textId="77777777">
        <w:trPr>
          <w:trHeight w:val="738"/>
        </w:trPr>
        <w:tc>
          <w:tcPr>
            <w:tcW w:w="6946" w:type="dxa"/>
            <w:vAlign w:val="center"/>
          </w:tcPr>
          <w:p w:rsidRPr="003731FB" w:rsidR="00FA0850" w:rsidP="00E523ED" w:rsidRDefault="00FA0850" w14:paraId="7183D801" w14:textId="77777777">
            <w:pPr>
              <w:pStyle w:val="BODY"/>
            </w:pPr>
            <w:r w:rsidRPr="003731FB">
              <w:rPr>
                <w:rStyle w:val="normaltextrun"/>
              </w:rPr>
              <w:t xml:space="preserve">Does your local authority proactively extend the reach of its RHI service to children who go missing but are not reported to the police? </w:t>
            </w:r>
            <w:r w:rsidRPr="003731FB">
              <w:rPr>
                <w:rStyle w:val="normaltextrun"/>
                <w:b/>
                <w:bCs w:val="0"/>
              </w:rPr>
              <w:t>If ‘Never’, please see box A below for suggestions that could help you achieve this.</w:t>
            </w:r>
            <w:r w:rsidRPr="003731FB">
              <w:rPr>
                <w:rStyle w:val="normaltextrun"/>
              </w:rPr>
              <w:t> </w:t>
            </w:r>
            <w:r w:rsidRPr="003731FB">
              <w:rPr>
                <w:rStyle w:val="eop"/>
              </w:rPr>
              <w:t> </w:t>
            </w:r>
          </w:p>
        </w:tc>
        <w:tc>
          <w:tcPr>
            <w:tcW w:w="992" w:type="dxa"/>
            <w:vAlign w:val="center"/>
          </w:tcPr>
          <w:p w:rsidR="00FA0850" w:rsidP="00FA0850" w:rsidRDefault="00FA0850" w14:paraId="6A02A0B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FA0850" w:rsidP="00FA0850" w:rsidRDefault="00FA0850" w14:paraId="01DD4E9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FA0850" w:rsidP="00FA0850" w:rsidRDefault="00FA0850" w14:paraId="221D188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FA0850" w:rsidP="00FA0850" w:rsidRDefault="00FA0850" w14:paraId="5143B25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FA0850" w:rsidP="00FA0850" w:rsidRDefault="00FA0850" w14:paraId="2D1C96C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FA0850" w:rsidP="00FA0850" w:rsidRDefault="00FA0850" w14:paraId="3CD149D4" w14:textId="77777777">
            <w:pP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FA0850" w:rsidTr="00FA0850" w14:paraId="4C68F487" w14:textId="77777777">
        <w:trPr>
          <w:trHeight w:val="738"/>
        </w:trPr>
        <w:tc>
          <w:tcPr>
            <w:tcW w:w="14884" w:type="dxa"/>
            <w:gridSpan w:val="7"/>
            <w:vAlign w:val="center"/>
          </w:tcPr>
          <w:p w:rsidRPr="003731FB" w:rsidR="00FA0850" w:rsidP="00E523ED" w:rsidRDefault="00FA0850" w14:paraId="51E0B352" w14:textId="77777777">
            <w:pPr>
              <w:pStyle w:val="BODY"/>
              <w:rPr>
                <w:rStyle w:val="normaltextrun1"/>
                <w:b/>
                <w:bCs w:val="0"/>
              </w:rPr>
            </w:pPr>
            <w:r w:rsidRPr="003731FB">
              <w:t xml:space="preserve">Box A – reaching children who have not </w:t>
            </w:r>
            <w:proofErr w:type="gramStart"/>
            <w:r w:rsidRPr="003731FB">
              <w:t>being</w:t>
            </w:r>
            <w:proofErr w:type="gramEnd"/>
            <w:r w:rsidRPr="003731FB">
              <w:t xml:space="preserve"> reported as missing to the police</w:t>
            </w:r>
          </w:p>
          <w:p w:rsidRPr="00F93640" w:rsidR="00FA0850" w:rsidP="00E523ED" w:rsidRDefault="00FA0850" w14:paraId="344C2409" w14:textId="77777777">
            <w:pPr>
              <w:pStyle w:val="Bulletblack"/>
            </w:pPr>
            <w:r w:rsidRPr="00F93640">
              <w:t xml:space="preserve">Carrying out awareness raising exercises with schools, social workers and other agencies who </w:t>
            </w:r>
            <w:proofErr w:type="gramStart"/>
            <w:r w:rsidRPr="00F93640">
              <w:t>come into contact with</w:t>
            </w:r>
            <w:proofErr w:type="gramEnd"/>
            <w:r w:rsidRPr="00F93640">
              <w:t xml:space="preserve"> the child to notify RHI services of young people they know have been missing but not reported. </w:t>
            </w:r>
          </w:p>
          <w:p w:rsidRPr="00F93640" w:rsidR="00FA0850" w:rsidP="00E523ED" w:rsidRDefault="00FA0850" w14:paraId="680F3F8A" w14:textId="77777777">
            <w:pPr>
              <w:pStyle w:val="Bulletblack"/>
            </w:pPr>
            <w:r w:rsidRPr="00F93640">
              <w:t xml:space="preserve">Gathering intelligence from a variety of key stakeholders, for example drawing on intelligence from other young people, families, </w:t>
            </w:r>
            <w:proofErr w:type="gramStart"/>
            <w:r w:rsidRPr="00F93640">
              <w:t>housing</w:t>
            </w:r>
            <w:proofErr w:type="gramEnd"/>
            <w:r w:rsidRPr="00F93640">
              <w:t xml:space="preserve"> and schools to identify young people who have been missing or may be at risk of going missing. </w:t>
            </w:r>
          </w:p>
          <w:p w:rsidRPr="00F93640" w:rsidR="00FA0850" w:rsidP="00E523ED" w:rsidRDefault="00FA0850" w14:paraId="2C057BE8" w14:textId="77777777">
            <w:pPr>
              <w:pStyle w:val="Bulletblack"/>
            </w:pPr>
            <w:r w:rsidRPr="00F93640">
              <w:t xml:space="preserve">Carrying out awareness raising with parents and </w:t>
            </w:r>
            <w:proofErr w:type="spellStart"/>
            <w:r w:rsidRPr="00F93640">
              <w:t>carers</w:t>
            </w:r>
            <w:proofErr w:type="spellEnd"/>
            <w:r w:rsidRPr="00F93640">
              <w:t xml:space="preserve"> into the risks of going missing, the importance of reporting each episode to the police and how to report. </w:t>
            </w:r>
          </w:p>
          <w:p w:rsidRPr="00F93640" w:rsidR="00FA0850" w:rsidP="00E523ED" w:rsidRDefault="00FA0850" w14:paraId="696F46E6" w14:textId="77777777">
            <w:pPr>
              <w:pStyle w:val="Bulletblack"/>
            </w:pPr>
            <w:r w:rsidRPr="00F93640">
              <w:t xml:space="preserve">Supporting and promoting young people who have been missing to make self-referrals into your RHI service.  </w:t>
            </w:r>
          </w:p>
          <w:p w:rsidRPr="00F93640" w:rsidR="00FA0850" w:rsidP="00E523ED" w:rsidRDefault="00FA0850" w14:paraId="6CFFDAAA" w14:textId="77777777">
            <w:pPr>
              <w:pStyle w:val="Bulletblack"/>
            </w:pPr>
            <w:r w:rsidRPr="00F93640">
              <w:lastRenderedPageBreak/>
              <w:t xml:space="preserve">Carrying out peer-mapping - mapping young people who go missing together. </w:t>
            </w:r>
          </w:p>
          <w:p w:rsidR="00FA0850" w:rsidP="00E523ED" w:rsidRDefault="00FA0850" w14:paraId="2E74A84A" w14:textId="77777777">
            <w:pPr>
              <w:pStyle w:val="BODY"/>
            </w:pPr>
            <w:r w:rsidRPr="00F93640">
              <w:t xml:space="preserve">Taking a contextual safeguarding approach accompanied by training for local authority staff and police professionals in </w:t>
            </w:r>
            <w:proofErr w:type="spellStart"/>
            <w:r w:rsidRPr="00F93640">
              <w:t>analysing</w:t>
            </w:r>
            <w:proofErr w:type="spellEnd"/>
            <w:r w:rsidRPr="00F93640">
              <w:t xml:space="preserve"> contextual risks and themes.</w:t>
            </w:r>
          </w:p>
        </w:tc>
      </w:tr>
    </w:tbl>
    <w:p w:rsidR="00FA0850" w:rsidP="00FA0850" w:rsidRDefault="00FA0850" w14:paraId="78DA13B1" w14:textId="62CCE59E">
      <w:pPr>
        <w:rPr>
          <w:lang w:val="en-US" w:eastAsia="en-GB"/>
        </w:rPr>
      </w:pPr>
    </w:p>
    <w:p w:rsidR="00FA0850" w:rsidRDefault="00FA0850" w14:paraId="6991D24F" w14:textId="77777777">
      <w:pPr>
        <w:rPr>
          <w:lang w:val="en-US" w:eastAsia="en-GB"/>
        </w:rPr>
      </w:pPr>
      <w:r>
        <w:rPr>
          <w:lang w:val="en-US" w:eastAsia="en-GB"/>
        </w:rPr>
        <w:br w:type="page"/>
      </w:r>
    </w:p>
    <w:p w:rsidRPr="001E2CCD" w:rsidR="00FA0850" w:rsidP="00FA0850" w:rsidRDefault="00FA0850" w14:paraId="02B52515" w14:textId="77777777">
      <w:pPr>
        <w:pStyle w:val="Subtitlesblack"/>
        <w:ind w:left="-142"/>
        <w:jc w:val="both"/>
        <w:rPr>
          <w:b/>
        </w:rPr>
      </w:pPr>
      <w:r>
        <w:rPr>
          <w:b/>
        </w:rPr>
        <w:lastRenderedPageBreak/>
        <w:t>Good practice that may require additional resources</w:t>
      </w:r>
    </w:p>
    <w:tbl>
      <w:tblPr>
        <w:tblStyle w:val="TableGrid"/>
        <w:tblW w:w="14952" w:type="dxa"/>
        <w:tblInd w:w="-147" w:type="dxa"/>
        <w:tblLook w:val="04A0" w:firstRow="1" w:lastRow="0" w:firstColumn="1" w:lastColumn="0" w:noHBand="0" w:noVBand="1"/>
      </w:tblPr>
      <w:tblGrid>
        <w:gridCol w:w="7613"/>
        <w:gridCol w:w="896"/>
        <w:gridCol w:w="1523"/>
        <w:gridCol w:w="866"/>
        <w:gridCol w:w="1126"/>
        <w:gridCol w:w="1025"/>
        <w:gridCol w:w="1903"/>
      </w:tblGrid>
      <w:tr w:rsidRPr="00EE6331" w:rsidR="00FA0850" w:rsidTr="00FA0850" w14:paraId="3E31C605" w14:textId="77777777">
        <w:trPr>
          <w:trHeight w:val="669"/>
        </w:trPr>
        <w:tc>
          <w:tcPr>
            <w:tcW w:w="7613" w:type="dxa"/>
            <w:shd w:val="clear" w:color="auto" w:fill="F7B882"/>
            <w:vAlign w:val="center"/>
          </w:tcPr>
          <w:p w:rsidRPr="00EE6331" w:rsidR="00FA0850" w:rsidP="00FA0850" w:rsidRDefault="00FA0850" w14:paraId="7A5C4BD3"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FA0850" w:rsidP="00FA0850" w:rsidRDefault="00FA0850" w14:paraId="41D5DC82"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FA0850" w:rsidP="00FA0850" w:rsidRDefault="00FA0850" w14:paraId="44794590"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FA0850" w:rsidP="00FA0850" w:rsidRDefault="00FA0850" w14:paraId="7B6E7316"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FA0850" w:rsidP="00FA0850" w:rsidRDefault="00FA0850" w14:paraId="574201A9"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FA0850" w:rsidP="00FA0850" w:rsidRDefault="00FA0850" w14:paraId="1A46952D"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FA0850" w:rsidP="00FA0850" w:rsidRDefault="00FA0850" w14:paraId="20D59E97" w14:textId="77777777">
            <w:pPr>
              <w:jc w:val="center"/>
              <w:rPr>
                <w:rStyle w:val="eop"/>
                <w:rFonts w:ascii="BentonSans Medium" w:hAnsi="BentonSans Medium"/>
                <w:color w:val="000000" w:themeColor="text1"/>
              </w:rPr>
            </w:pPr>
            <w:r>
              <w:rPr>
                <w:rStyle w:val="eop"/>
              </w:rPr>
              <w:t>What impact does this have?</w:t>
            </w:r>
          </w:p>
        </w:tc>
      </w:tr>
      <w:tr w:rsidR="00FA0850" w:rsidTr="00FA0850" w14:paraId="6EFE048B" w14:textId="77777777">
        <w:trPr>
          <w:trHeight w:val="1137"/>
        </w:trPr>
        <w:tc>
          <w:tcPr>
            <w:tcW w:w="7613" w:type="dxa"/>
            <w:vAlign w:val="center"/>
          </w:tcPr>
          <w:p w:rsidRPr="00AC6C44" w:rsidR="00FA0850" w:rsidP="00E523ED" w:rsidRDefault="00FA0850" w14:paraId="16868C61" w14:textId="77777777">
            <w:pPr>
              <w:pStyle w:val="BODY"/>
            </w:pPr>
            <w:r w:rsidRPr="00F93640">
              <w:t xml:space="preserve">Does your </w:t>
            </w:r>
            <w:r>
              <w:t>Lo</w:t>
            </w:r>
            <w:r w:rsidRPr="00EE6331">
              <w:t xml:space="preserve">cal </w:t>
            </w:r>
            <w:r>
              <w:t>S</w:t>
            </w:r>
            <w:r w:rsidRPr="00EE6331">
              <w:t xml:space="preserve">afeguarding </w:t>
            </w:r>
            <w:r>
              <w:t>P</w:t>
            </w:r>
            <w:r w:rsidRPr="00EE6331">
              <w:t xml:space="preserve">artnership </w:t>
            </w:r>
            <w:proofErr w:type="spellStart"/>
            <w:r w:rsidRPr="00F93640">
              <w:t>utilise</w:t>
            </w:r>
            <w:proofErr w:type="spellEnd"/>
            <w:r w:rsidRPr="00F93640">
              <w:t xml:space="preserve"> available public data, such as that from the Troubled Families </w:t>
            </w:r>
            <w:proofErr w:type="spellStart"/>
            <w:r w:rsidRPr="00F93640">
              <w:t>Programme</w:t>
            </w:r>
            <w:proofErr w:type="spellEnd"/>
            <w:r w:rsidRPr="00F93640">
              <w:t xml:space="preserve"> to target awareness raising activities?</w:t>
            </w:r>
          </w:p>
        </w:tc>
        <w:tc>
          <w:tcPr>
            <w:tcW w:w="896" w:type="dxa"/>
            <w:vAlign w:val="center"/>
          </w:tcPr>
          <w:p w:rsidR="00FA0850" w:rsidP="00FA0850" w:rsidRDefault="00FA0850" w14:paraId="42C4218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FA0850" w:rsidP="00FA0850" w:rsidRDefault="00FA0850" w14:paraId="794826E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FA0850" w:rsidP="00FA0850" w:rsidRDefault="00FA0850" w14:paraId="6008DEA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FA0850" w:rsidP="00FA0850" w:rsidRDefault="00FA0850" w14:paraId="4F52A72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FA0850" w:rsidP="00FA0850" w:rsidRDefault="00FA0850" w14:paraId="30E44283"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FA0850" w:rsidP="00FA0850" w:rsidRDefault="00FA0850" w14:paraId="3FD87B46"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FA0850" w:rsidP="00FA0850" w:rsidRDefault="00FA0850" w14:paraId="19BC2B11" w14:textId="77777777">
      <w:pPr>
        <w:rPr>
          <w:lang w:val="en-US" w:eastAsia="en-GB"/>
        </w:rPr>
      </w:pPr>
    </w:p>
    <w:p w:rsidR="00FA0850" w:rsidRDefault="00FA0850" w14:paraId="1D5648CE" w14:textId="2584BE24">
      <w:pPr>
        <w:rPr>
          <w:lang w:val="en-US" w:eastAsia="en-GB"/>
        </w:rPr>
      </w:pPr>
      <w:r>
        <w:rPr>
          <w:lang w:val="en-US" w:eastAsia="en-GB"/>
        </w:rPr>
        <w:br w:type="page"/>
      </w:r>
    </w:p>
    <w:p w:rsidR="00FA0850" w:rsidP="00E523ED" w:rsidRDefault="00FA0850" w14:paraId="2D8BD3CD" w14:textId="76731924">
      <w:pPr>
        <w:pStyle w:val="Subtitlesblack"/>
        <w:tabs>
          <w:tab w:val="left" w:pos="9223"/>
        </w:tabs>
        <w:ind w:left="-142"/>
        <w:rPr>
          <w:b/>
        </w:rPr>
      </w:pPr>
      <w:r>
        <w:rPr>
          <w:b/>
        </w:rPr>
        <w:lastRenderedPageBreak/>
        <w:t>Agreed Actions</w:t>
      </w:r>
      <w:r w:rsidR="00E523ED">
        <w:rPr>
          <w:b/>
        </w:rPr>
        <w:tab/>
      </w:r>
    </w:p>
    <w:p w:rsidRPr="00C726C3" w:rsidR="00FA0850" w:rsidP="00FA0850" w:rsidRDefault="00FA0850" w14:paraId="68492C7F" w14:textId="77777777">
      <w:pPr>
        <w:pStyle w:val="Subtitlesblack"/>
        <w:ind w:left="-1134"/>
        <w:rPr>
          <w:b/>
          <w:sz w:val="4"/>
          <w:szCs w:val="2"/>
        </w:rPr>
      </w:pPr>
    </w:p>
    <w:tbl>
      <w:tblPr>
        <w:tblStyle w:val="TableGrid"/>
        <w:tblW w:w="14884" w:type="dxa"/>
        <w:tblInd w:w="-147" w:type="dxa"/>
        <w:tblLayout w:type="fixed"/>
        <w:tblLook w:val="04A0" w:firstRow="1" w:lastRow="0" w:firstColumn="1" w:lastColumn="0" w:noHBand="0" w:noVBand="1"/>
      </w:tblPr>
      <w:tblGrid>
        <w:gridCol w:w="2494"/>
        <w:gridCol w:w="12390"/>
      </w:tblGrid>
      <w:tr w:rsidR="00FA0850" w:rsidTr="00FA0850" w14:paraId="5D58477D" w14:textId="77777777">
        <w:trPr>
          <w:trHeight w:val="1453"/>
        </w:trPr>
        <w:tc>
          <w:tcPr>
            <w:tcW w:w="2494" w:type="dxa"/>
            <w:vAlign w:val="center"/>
          </w:tcPr>
          <w:p w:rsidRPr="00C7759D" w:rsidR="00FA0850" w:rsidP="00FA0850" w:rsidRDefault="00FA0850" w14:paraId="5A3CF9D9" w14:textId="77777777">
            <w:pPr>
              <w:rPr>
                <w:b/>
              </w:rPr>
            </w:pPr>
            <w:r w:rsidRPr="00C7759D">
              <w:rPr>
                <w:b/>
              </w:rPr>
              <w:t>Local Authority</w:t>
            </w:r>
          </w:p>
        </w:tc>
        <w:tc>
          <w:tcPr>
            <w:tcW w:w="12390" w:type="dxa"/>
            <w:vAlign w:val="center"/>
          </w:tcPr>
          <w:p w:rsidRPr="00C7759D" w:rsidR="00FA0850" w:rsidP="00FA0850" w:rsidRDefault="00FA0850" w14:paraId="7049E161"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FA0850" w:rsidTr="00FA0850" w14:paraId="1784B08A" w14:textId="77777777">
        <w:trPr>
          <w:trHeight w:val="1379"/>
        </w:trPr>
        <w:tc>
          <w:tcPr>
            <w:tcW w:w="2494" w:type="dxa"/>
            <w:vAlign w:val="center"/>
          </w:tcPr>
          <w:p w:rsidRPr="00C7759D" w:rsidR="00FA0850" w:rsidP="00FA0850" w:rsidRDefault="00FA0850" w14:paraId="1EBB6CFD" w14:textId="77777777">
            <w:pPr>
              <w:rPr>
                <w:b/>
              </w:rPr>
            </w:pPr>
            <w:r w:rsidRPr="00C7759D">
              <w:rPr>
                <w:b/>
              </w:rPr>
              <w:t>Police</w:t>
            </w:r>
          </w:p>
        </w:tc>
        <w:tc>
          <w:tcPr>
            <w:tcW w:w="12390" w:type="dxa"/>
            <w:vAlign w:val="center"/>
          </w:tcPr>
          <w:p w:rsidR="00FA0850" w:rsidP="00FA0850" w:rsidRDefault="00FA0850" w14:paraId="1750F2F0"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850" w:rsidTr="00FA0850" w14:paraId="2AEB7E5A" w14:textId="77777777">
        <w:trPr>
          <w:trHeight w:val="1274"/>
        </w:trPr>
        <w:tc>
          <w:tcPr>
            <w:tcW w:w="2494" w:type="dxa"/>
            <w:vAlign w:val="center"/>
          </w:tcPr>
          <w:p w:rsidRPr="00C7759D" w:rsidR="00FA0850" w:rsidP="00FA0850" w:rsidRDefault="00FA0850" w14:paraId="58755F52" w14:textId="77777777">
            <w:pPr>
              <w:rPr>
                <w:b/>
              </w:rPr>
            </w:pPr>
            <w:r>
              <w:rPr>
                <w:b/>
              </w:rPr>
              <w:t>Health</w:t>
            </w:r>
          </w:p>
        </w:tc>
        <w:tc>
          <w:tcPr>
            <w:tcW w:w="12390" w:type="dxa"/>
            <w:vAlign w:val="center"/>
          </w:tcPr>
          <w:p w:rsidR="00FA0850" w:rsidP="00FA0850" w:rsidRDefault="00FA0850" w14:paraId="29D6A7AE"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850" w:rsidTr="00FA0850" w14:paraId="3F08E64E" w14:textId="77777777">
        <w:trPr>
          <w:trHeight w:val="1421"/>
        </w:trPr>
        <w:tc>
          <w:tcPr>
            <w:tcW w:w="2494" w:type="dxa"/>
            <w:vAlign w:val="center"/>
          </w:tcPr>
          <w:p w:rsidRPr="00C7759D" w:rsidR="00FA0850" w:rsidP="00FA0850" w:rsidRDefault="00FA0850" w14:paraId="275B08C1" w14:textId="77777777">
            <w:pPr>
              <w:rPr>
                <w:b/>
              </w:rPr>
            </w:pPr>
            <w:r>
              <w:rPr>
                <w:b/>
              </w:rPr>
              <w:t>Education</w:t>
            </w:r>
          </w:p>
        </w:tc>
        <w:tc>
          <w:tcPr>
            <w:tcW w:w="12390" w:type="dxa"/>
            <w:vAlign w:val="center"/>
          </w:tcPr>
          <w:p w:rsidR="00FA0850" w:rsidP="00FA0850" w:rsidRDefault="00FA0850" w14:paraId="6A6BA795"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850" w:rsidTr="00FA0850" w14:paraId="3A52FC89" w14:textId="77777777">
        <w:trPr>
          <w:trHeight w:val="1131"/>
        </w:trPr>
        <w:tc>
          <w:tcPr>
            <w:tcW w:w="2494" w:type="dxa"/>
            <w:vAlign w:val="center"/>
          </w:tcPr>
          <w:p w:rsidR="00FA0850" w:rsidP="00FA0850" w:rsidRDefault="00FA0850" w14:paraId="53781CBF" w14:textId="77777777">
            <w:pPr>
              <w:rPr>
                <w:b/>
              </w:rPr>
            </w:pPr>
            <w:r>
              <w:rPr>
                <w:b/>
              </w:rPr>
              <w:t>Other Agencies</w:t>
            </w:r>
          </w:p>
        </w:tc>
        <w:tc>
          <w:tcPr>
            <w:tcW w:w="12390" w:type="dxa"/>
            <w:vAlign w:val="center"/>
          </w:tcPr>
          <w:p w:rsidR="00FA0850" w:rsidP="00FA0850" w:rsidRDefault="00FA0850" w14:paraId="41F3A021"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0850" w:rsidP="00FA0850" w:rsidRDefault="00FA0850" w14:paraId="6F9376A2" w14:textId="77777777">
      <w:pPr>
        <w:rPr>
          <w:lang w:val="en-US" w:eastAsia="en-GB"/>
        </w:rPr>
      </w:pPr>
    </w:p>
    <w:p w:rsidR="00457BC9" w:rsidP="00457BC9" w:rsidRDefault="00457BC9" w14:paraId="4F437109" w14:textId="77777777">
      <w:pPr>
        <w:tabs>
          <w:tab w:val="left" w:pos="1717"/>
        </w:tabs>
        <w:rPr>
          <w:lang w:val="en-US" w:eastAsia="en-GB"/>
        </w:rPr>
        <w:sectPr w:rsidR="00457BC9" w:rsidSect="00E523ED">
          <w:footerReference w:type="default" r:id="rId31"/>
          <w:pgSz w:w="16840" w:h="11900" w:orient="landscape"/>
          <w:pgMar w:top="1077" w:right="1134" w:bottom="1077" w:left="1230" w:header="1020" w:footer="0" w:gutter="0"/>
          <w:cols w:space="708"/>
          <w:docGrid w:linePitch="360"/>
        </w:sectPr>
      </w:pPr>
      <w:r>
        <w:rPr>
          <w:lang w:val="en-US" w:eastAsia="en-GB"/>
        </w:rPr>
        <w:tab/>
      </w:r>
    </w:p>
    <w:p w:rsidR="00457BC9" w:rsidP="00457BC9" w:rsidRDefault="00457BC9" w14:paraId="377C51D2" w14:textId="315970A6">
      <w:pPr>
        <w:tabs>
          <w:tab w:val="left" w:pos="1717"/>
        </w:tabs>
        <w:rPr>
          <w:lang w:val="en-US" w:eastAsia="en-GB"/>
        </w:rPr>
      </w:pPr>
    </w:p>
    <w:p w:rsidRPr="004B204B" w:rsidR="00457BC9" w:rsidP="00457BC9" w:rsidRDefault="00457BC9" w14:paraId="76411990" w14:textId="1E7FEEA9">
      <w:pPr>
        <w:pStyle w:val="Maintitles"/>
        <w:rPr>
          <w:b/>
        </w:rPr>
      </w:pPr>
      <w:r w:rsidRPr="007101E6">
        <w:rPr>
          <w:noProof/>
          <w:lang w:val="en-GB" w:eastAsia="en-GB"/>
        </w:rPr>
        <w:drawing>
          <wp:anchor distT="0" distB="360045" distL="114300" distR="114300" simplePos="0" relativeHeight="251693056" behindDoc="0" locked="0" layoutInCell="1" allowOverlap="0" wp14:anchorId="27E6A287" wp14:editId="55F5DA6D">
            <wp:simplePos x="0" y="0"/>
            <wp:positionH relativeFrom="column">
              <wp:posOffset>-852170</wp:posOffset>
            </wp:positionH>
            <wp:positionV relativeFrom="page">
              <wp:posOffset>1948815</wp:posOffset>
            </wp:positionV>
            <wp:extent cx="6376670" cy="302260"/>
            <wp:effectExtent l="0" t="0" r="0" b="254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376670" cy="30226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b/>
        </w:rPr>
        <w:t xml:space="preserve">16 &amp; 17 year </w:t>
      </w:r>
      <w:proofErr w:type="spellStart"/>
      <w:r>
        <w:rPr>
          <w:b/>
        </w:rPr>
        <w:t>olds</w:t>
      </w:r>
      <w:proofErr w:type="spellEnd"/>
      <w:proofErr w:type="gramEnd"/>
      <w:r>
        <w:rPr>
          <w:b/>
        </w:rPr>
        <w:t xml:space="preserve"> who go missing</w:t>
      </w:r>
    </w:p>
    <w:p w:rsidRPr="008C1AD4" w:rsidR="00457BC9" w:rsidP="00E523ED" w:rsidRDefault="00457BC9" w14:paraId="5116DCE3" w14:textId="222136F9">
      <w:pPr>
        <w:pStyle w:val="BODY"/>
        <w:rPr>
          <w:rStyle w:val="eop"/>
        </w:rPr>
      </w:pPr>
      <w:r w:rsidRPr="008C1AD4">
        <w:rPr>
          <w:rStyle w:val="eop"/>
        </w:rPr>
        <w:t xml:space="preserve">Young people aged 15, 16 and 17 years-old are reported missing more frequently than any other age group. Missing episodes of </w:t>
      </w:r>
      <w:proofErr w:type="gramStart"/>
      <w:r w:rsidRPr="008C1AD4">
        <w:rPr>
          <w:rStyle w:val="eop"/>
        </w:rPr>
        <w:t xml:space="preserve">16 and 17 year </w:t>
      </w:r>
      <w:proofErr w:type="spellStart"/>
      <w:r w:rsidRPr="008C1AD4">
        <w:rPr>
          <w:rStyle w:val="eop"/>
        </w:rPr>
        <w:t>olds</w:t>
      </w:r>
      <w:proofErr w:type="spellEnd"/>
      <w:proofErr w:type="gramEnd"/>
      <w:r w:rsidRPr="008C1AD4">
        <w:rPr>
          <w:rStyle w:val="eop"/>
        </w:rPr>
        <w:t xml:space="preserve"> make up 52% of all missing episodes.</w:t>
      </w:r>
      <w:r w:rsidRPr="004D0E3A">
        <w:rPr>
          <w:rStyle w:val="eop"/>
          <w:vertAlign w:val="superscript"/>
        </w:rPr>
        <w:footnoteReference w:id="8"/>
      </w:r>
      <w:r w:rsidRPr="004D0E3A">
        <w:rPr>
          <w:rStyle w:val="eop"/>
          <w:vertAlign w:val="superscript"/>
        </w:rPr>
        <w:t>  </w:t>
      </w:r>
    </w:p>
    <w:p w:rsidRPr="008C1AD4" w:rsidR="00457BC9" w:rsidP="00E523ED" w:rsidRDefault="00457BC9" w14:paraId="7524CCA0" w14:textId="77777777">
      <w:pPr>
        <w:pStyle w:val="BODY"/>
        <w:rPr>
          <w:rStyle w:val="eop"/>
        </w:rPr>
      </w:pPr>
      <w:r w:rsidRPr="008C1AD4">
        <w:rPr>
          <w:rStyle w:val="eop"/>
        </w:rPr>
        <w:t>They are also more likely than any other age group to be assessed by the police to be at ‘no apparent risk’ when they are reported missing.</w:t>
      </w:r>
      <w:r w:rsidRPr="004D0E3A">
        <w:rPr>
          <w:rStyle w:val="eop"/>
          <w:vertAlign w:val="superscript"/>
        </w:rPr>
        <w:footnoteReference w:id="9"/>
      </w:r>
    </w:p>
    <w:p w:rsidRPr="008C1AD4" w:rsidR="00457BC9" w:rsidP="00E523ED" w:rsidRDefault="00457BC9" w14:paraId="1FCB0000" w14:textId="77777777">
      <w:pPr>
        <w:pStyle w:val="BODY"/>
        <w:rPr>
          <w:rStyle w:val="eop"/>
        </w:rPr>
      </w:pPr>
      <w:r w:rsidRPr="008C1AD4">
        <w:rPr>
          <w:rStyle w:val="eop"/>
        </w:rPr>
        <w:t>50% of all missing episodes of children missing from care are young people 16 and 17 who go missing from children’s homes and unregulated accommodation.  </w:t>
      </w:r>
    </w:p>
    <w:p w:rsidRPr="008C1AD4" w:rsidR="00457BC9" w:rsidP="00E523ED" w:rsidRDefault="00457BC9" w14:paraId="49CBCCCD" w14:textId="77777777">
      <w:pPr>
        <w:pStyle w:val="BODY"/>
        <w:rPr>
          <w:rStyle w:val="eop"/>
        </w:rPr>
      </w:pPr>
      <w:proofErr w:type="gramStart"/>
      <w:r w:rsidRPr="008C1AD4">
        <w:rPr>
          <w:rStyle w:val="eop"/>
        </w:rPr>
        <w:t xml:space="preserve">16 and 17 year </w:t>
      </w:r>
      <w:proofErr w:type="spellStart"/>
      <w:r w:rsidRPr="008C1AD4">
        <w:rPr>
          <w:rStyle w:val="eop"/>
        </w:rPr>
        <w:t>olds</w:t>
      </w:r>
      <w:proofErr w:type="spellEnd"/>
      <w:proofErr w:type="gramEnd"/>
      <w:r w:rsidRPr="008C1AD4">
        <w:rPr>
          <w:rStyle w:val="eop"/>
        </w:rPr>
        <w:t xml:space="preserve"> who are not in care but live in unregulated accommodation are also reported miss</w:t>
      </w:r>
      <w:r>
        <w:rPr>
          <w:rStyle w:val="eop"/>
        </w:rPr>
        <w:t>i</w:t>
      </w:r>
      <w:r w:rsidRPr="008C1AD4">
        <w:rPr>
          <w:rStyle w:val="eop"/>
        </w:rPr>
        <w:t>ng.  </w:t>
      </w:r>
    </w:p>
    <w:p w:rsidRPr="008C1AD4" w:rsidR="00457BC9" w:rsidP="00E523ED" w:rsidRDefault="00457BC9" w14:paraId="2A7CB548" w14:textId="77777777">
      <w:pPr>
        <w:pStyle w:val="BODY"/>
        <w:rPr>
          <w:rStyle w:val="eop"/>
        </w:rPr>
      </w:pPr>
      <w:proofErr w:type="gramStart"/>
      <w:r w:rsidRPr="008C1AD4">
        <w:rPr>
          <w:rStyle w:val="eop"/>
        </w:rPr>
        <w:t xml:space="preserve">16 and 17 year </w:t>
      </w:r>
      <w:proofErr w:type="spellStart"/>
      <w:r w:rsidRPr="008C1AD4">
        <w:rPr>
          <w:rStyle w:val="eop"/>
        </w:rPr>
        <w:t>olds</w:t>
      </w:r>
      <w:proofErr w:type="spellEnd"/>
      <w:proofErr w:type="gramEnd"/>
      <w:r w:rsidRPr="008C1AD4">
        <w:rPr>
          <w:rStyle w:val="eop"/>
        </w:rPr>
        <w:t xml:space="preserve"> are often very vulnerable when they go missing. The links between going missing and being exploited sexually or criminally have been reported.   </w:t>
      </w:r>
    </w:p>
    <w:p w:rsidRPr="004B204B" w:rsidR="00457BC9" w:rsidP="00457BC9" w:rsidRDefault="00457BC9" w14:paraId="0D4358B6" w14:textId="77777777">
      <w:pPr>
        <w:pStyle w:val="Subtitlesblack"/>
        <w:rPr>
          <w:b/>
        </w:rPr>
      </w:pPr>
      <w:r>
        <w:rPr>
          <w:b/>
        </w:rPr>
        <w:t>How to use this resource</w:t>
      </w:r>
    </w:p>
    <w:p w:rsidRPr="0000470F" w:rsidR="00457BC9" w:rsidP="00E523ED" w:rsidRDefault="00457BC9" w14:paraId="6BAEF184"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457BC9" w:rsidP="00E523ED" w:rsidRDefault="00457BC9" w14:paraId="31744605" w14:textId="77777777">
      <w:pPr>
        <w:pStyle w:val="Bulletblack"/>
      </w:pPr>
      <w:r w:rsidRPr="0000470F">
        <w:t xml:space="preserve">Required actions describe actions that local agencies are required to do under different pieces of government guidance. </w:t>
      </w:r>
    </w:p>
    <w:p w:rsidRPr="0000470F" w:rsidR="00457BC9" w:rsidP="00E523ED" w:rsidRDefault="00457BC9" w14:paraId="54AF0B67" w14:textId="77777777">
      <w:pPr>
        <w:pStyle w:val="Bulletblack"/>
      </w:pPr>
      <w:r w:rsidRPr="0000470F">
        <w:t xml:space="preserve">Good practice actions describe those that have been identified as good practice through research </w:t>
      </w:r>
    </w:p>
    <w:p w:rsidRPr="003F287C" w:rsidR="00457BC9" w:rsidP="00E523ED" w:rsidRDefault="00457BC9" w14:paraId="5A55433C"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Pr="007E3E58" w:rsidR="00457BC9" w:rsidP="00E523ED" w:rsidRDefault="00457BC9" w14:paraId="14014651" w14:textId="77777777">
      <w:pPr>
        <w:pStyle w:val="BODY"/>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457BC9" w:rsidP="00457BC9" w:rsidRDefault="00457BC9" w14:paraId="4990E281" w14:textId="77777777">
      <w:pPr>
        <w:rPr>
          <w:lang w:val="en-US" w:eastAsia="en-GB"/>
        </w:rPr>
        <w:sectPr w:rsidR="00457BC9" w:rsidSect="00E523ED">
          <w:headerReference w:type="default" r:id="rId32"/>
          <w:footerReference w:type="default" r:id="rId33"/>
          <w:pgSz w:w="11900" w:h="16840" w:orient="portrait"/>
          <w:pgMar w:top="1230" w:right="1077" w:bottom="1134" w:left="1077" w:header="1020" w:footer="0" w:gutter="0"/>
          <w:cols w:space="708"/>
          <w:docGrid w:linePitch="360"/>
        </w:sectPr>
      </w:pPr>
    </w:p>
    <w:p w:rsidRPr="004B204B" w:rsidR="00457BC9" w:rsidP="00457BC9" w:rsidRDefault="00457BC9" w14:paraId="7521BFB7" w14:textId="77777777">
      <w:pPr>
        <w:pStyle w:val="Subtitlesblack"/>
        <w:ind w:left="-142"/>
        <w:rPr>
          <w:b/>
        </w:rPr>
      </w:pPr>
      <w:r>
        <w:rPr>
          <w:b/>
        </w:rPr>
        <w:lastRenderedPageBreak/>
        <w:t>Required Actions</w:t>
      </w:r>
    </w:p>
    <w:tbl>
      <w:tblPr>
        <w:tblStyle w:val="TableGrid"/>
        <w:tblW w:w="14884" w:type="dxa"/>
        <w:tblInd w:w="-142" w:type="dxa"/>
        <w:tblLook w:val="04A0" w:firstRow="1" w:lastRow="0" w:firstColumn="1" w:lastColumn="0" w:noHBand="0" w:noVBand="1"/>
      </w:tblPr>
      <w:tblGrid>
        <w:gridCol w:w="6860"/>
        <w:gridCol w:w="960"/>
        <w:gridCol w:w="1523"/>
        <w:gridCol w:w="1048"/>
        <w:gridCol w:w="1092"/>
        <w:gridCol w:w="1233"/>
        <w:gridCol w:w="2168"/>
      </w:tblGrid>
      <w:tr w:rsidR="00457BC9" w:rsidTr="00457BC9" w14:paraId="5C1875A4" w14:textId="77777777">
        <w:trPr>
          <w:trHeight w:val="762"/>
        </w:trPr>
        <w:tc>
          <w:tcPr>
            <w:tcW w:w="6860" w:type="dxa"/>
            <w:tcBorders>
              <w:top w:val="nil"/>
              <w:left w:val="nil"/>
            </w:tcBorders>
            <w:vAlign w:val="center"/>
          </w:tcPr>
          <w:p w:rsidRPr="00C90527" w:rsidR="00457BC9" w:rsidP="00B05C8E" w:rsidRDefault="00457BC9" w14:paraId="2AC4D348" w14:textId="77777777">
            <w:pPr>
              <w:rPr>
                <w:rStyle w:val="eop"/>
                <w:b/>
              </w:rPr>
            </w:pPr>
          </w:p>
        </w:tc>
        <w:tc>
          <w:tcPr>
            <w:tcW w:w="5856" w:type="dxa"/>
            <w:gridSpan w:val="5"/>
            <w:vAlign w:val="center"/>
          </w:tcPr>
          <w:p w:rsidRPr="00C90527" w:rsidR="00457BC9" w:rsidP="00E523ED" w:rsidRDefault="00457BC9" w14:paraId="5BEA381D"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457BC9" w:rsidP="00E523ED" w:rsidRDefault="00457BC9" w14:paraId="43778AE6" w14:textId="77777777">
            <w:pPr>
              <w:pStyle w:val="BODY"/>
              <w:rPr>
                <w:rStyle w:val="eop"/>
              </w:rPr>
            </w:pPr>
            <w:r>
              <w:rPr>
                <w:rStyle w:val="eop"/>
              </w:rPr>
              <w:t>What impact does this have?</w:t>
            </w:r>
          </w:p>
        </w:tc>
      </w:tr>
      <w:tr w:rsidR="00457BC9" w:rsidTr="00457BC9" w14:paraId="3214CD15" w14:textId="77777777">
        <w:trPr>
          <w:trHeight w:val="522"/>
        </w:trPr>
        <w:tc>
          <w:tcPr>
            <w:tcW w:w="6860" w:type="dxa"/>
            <w:shd w:val="clear" w:color="auto" w:fill="FCEB02"/>
            <w:vAlign w:val="center"/>
          </w:tcPr>
          <w:p w:rsidRPr="00EE6331" w:rsidR="00457BC9" w:rsidP="00B05C8E" w:rsidRDefault="00457BC9" w14:paraId="3165F77C"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457BC9" w:rsidP="00B05C8E" w:rsidRDefault="00457BC9" w14:paraId="2FD420E5"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457BC9" w:rsidP="00B05C8E" w:rsidRDefault="00457BC9" w14:paraId="77FECAA7"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457BC9" w:rsidP="00B05C8E" w:rsidRDefault="00457BC9" w14:paraId="04B1643B"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457BC9" w:rsidP="00B05C8E" w:rsidRDefault="00457BC9" w14:paraId="245ECCC7"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457BC9" w:rsidP="00B05C8E" w:rsidRDefault="00457BC9" w14:paraId="63E2C19D"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457BC9" w:rsidP="00B05C8E" w:rsidRDefault="00457BC9" w14:paraId="0D2A7D47" w14:textId="77777777">
            <w:pPr>
              <w:jc w:val="center"/>
              <w:rPr>
                <w:rStyle w:val="eop"/>
                <w:rFonts w:ascii="BentonSans Medium" w:hAnsi="BentonSans Medium"/>
                <w:color w:val="000000" w:themeColor="text1"/>
              </w:rPr>
            </w:pPr>
          </w:p>
        </w:tc>
      </w:tr>
      <w:tr w:rsidR="00457BC9" w:rsidTr="00457BC9" w14:paraId="608FF8DC" w14:textId="77777777">
        <w:trPr>
          <w:trHeight w:val="1241"/>
        </w:trPr>
        <w:tc>
          <w:tcPr>
            <w:tcW w:w="6860" w:type="dxa"/>
            <w:vAlign w:val="center"/>
          </w:tcPr>
          <w:p w:rsidRPr="00E71A01" w:rsidR="00457BC9" w:rsidP="00E523ED" w:rsidRDefault="00457BC9" w14:paraId="630C729F" w14:textId="77777777">
            <w:pPr>
              <w:pStyle w:val="BODY"/>
            </w:pPr>
            <w:r>
              <w:rPr>
                <w:rStyle w:val="normaltextrun"/>
              </w:rPr>
              <w:t>Does your local authority keep children aged 16 and 17 residing in your area safe and undertake assessments and take appropriate actions, including in cases where there are concerns about a child’s welfare?</w:t>
            </w:r>
            <w:r>
              <w:rPr>
                <w:rStyle w:val="eop"/>
              </w:rPr>
              <w:t> </w:t>
            </w:r>
          </w:p>
        </w:tc>
        <w:tc>
          <w:tcPr>
            <w:tcW w:w="960" w:type="dxa"/>
            <w:vAlign w:val="center"/>
          </w:tcPr>
          <w:p w:rsidR="00457BC9" w:rsidP="00B05C8E" w:rsidRDefault="00457BC9" w14:paraId="6F962F5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457BC9" w:rsidP="00B05C8E" w:rsidRDefault="00457BC9" w14:paraId="6FA3779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457BC9" w:rsidP="00B05C8E" w:rsidRDefault="00457BC9" w14:paraId="6D30E633"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457BC9" w:rsidP="00B05C8E" w:rsidRDefault="00457BC9" w14:paraId="07FC31D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457BC9" w:rsidP="00B05C8E" w:rsidRDefault="00457BC9" w14:paraId="7110833B"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457BC9" w:rsidP="00B05C8E" w:rsidRDefault="00457BC9" w14:paraId="218759E2"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00457BC9" w14:paraId="6116AE2C" w14:textId="77777777">
        <w:trPr>
          <w:trHeight w:val="1241"/>
        </w:trPr>
        <w:tc>
          <w:tcPr>
            <w:tcW w:w="6860" w:type="dxa"/>
            <w:vAlign w:val="center"/>
          </w:tcPr>
          <w:p w:rsidRPr="00BF248B" w:rsidR="00457BC9" w:rsidP="00E523ED" w:rsidRDefault="00457BC9" w14:paraId="0E4AEDE3" w14:textId="77777777">
            <w:pPr>
              <w:pStyle w:val="BODY"/>
            </w:pPr>
            <w:r>
              <w:rPr>
                <w:rStyle w:val="normaltextrun"/>
              </w:rPr>
              <w:t xml:space="preserve">Does your local authority offer </w:t>
            </w:r>
            <w:proofErr w:type="gramStart"/>
            <w:r>
              <w:rPr>
                <w:rStyle w:val="normaltextrun"/>
              </w:rPr>
              <w:t xml:space="preserve">16 and 17 year </w:t>
            </w:r>
            <w:proofErr w:type="spellStart"/>
            <w:r>
              <w:rPr>
                <w:rStyle w:val="normaltextrun"/>
              </w:rPr>
              <w:t>olds</w:t>
            </w:r>
            <w:proofErr w:type="spellEnd"/>
            <w:proofErr w:type="gramEnd"/>
            <w:r>
              <w:rPr>
                <w:rStyle w:val="normaltextrun"/>
              </w:rPr>
              <w:t xml:space="preserve"> an RHI by an independent professional when they have been missing?</w:t>
            </w:r>
            <w:r>
              <w:rPr>
                <w:rStyle w:val="eop"/>
              </w:rPr>
              <w:t> </w:t>
            </w:r>
          </w:p>
        </w:tc>
        <w:tc>
          <w:tcPr>
            <w:tcW w:w="960" w:type="dxa"/>
            <w:vAlign w:val="center"/>
          </w:tcPr>
          <w:p w:rsidR="00457BC9" w:rsidP="00B05C8E" w:rsidRDefault="00457BC9" w14:paraId="6B94C86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457BC9" w:rsidP="00B05C8E" w:rsidRDefault="00457BC9" w14:paraId="45D8CDF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457BC9" w:rsidP="00B05C8E" w:rsidRDefault="00457BC9" w14:paraId="29625F9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457BC9" w:rsidP="00B05C8E" w:rsidRDefault="00457BC9" w14:paraId="3DF8E13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457BC9" w:rsidP="00B05C8E" w:rsidRDefault="00457BC9" w14:paraId="0FE3F264"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457BC9" w:rsidP="00B05C8E" w:rsidRDefault="00457BC9" w14:paraId="36D694C9"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00457BC9" w14:paraId="55598A9C" w14:textId="77777777">
        <w:trPr>
          <w:trHeight w:val="1241"/>
        </w:trPr>
        <w:tc>
          <w:tcPr>
            <w:tcW w:w="6860" w:type="dxa"/>
            <w:vAlign w:val="center"/>
          </w:tcPr>
          <w:p w:rsidRPr="00BF248B" w:rsidR="00457BC9" w:rsidP="00E523ED" w:rsidRDefault="00457BC9" w14:paraId="3E24AEF1" w14:textId="77777777">
            <w:pPr>
              <w:pStyle w:val="BODY"/>
            </w:pPr>
            <w:r>
              <w:rPr>
                <w:rStyle w:val="normaltextrun"/>
              </w:rPr>
              <w:t xml:space="preserve">Does your local authority collect data on the number of children who go missing in your area, including for </w:t>
            </w:r>
            <w:proofErr w:type="gramStart"/>
            <w:r>
              <w:rPr>
                <w:rStyle w:val="normaltextrun"/>
              </w:rPr>
              <w:t xml:space="preserve">16 and 17 year </w:t>
            </w:r>
            <w:proofErr w:type="spellStart"/>
            <w:r>
              <w:rPr>
                <w:rStyle w:val="normaltextrun"/>
              </w:rPr>
              <w:t>olds</w:t>
            </w:r>
            <w:proofErr w:type="spellEnd"/>
            <w:proofErr w:type="gramEnd"/>
            <w:r>
              <w:rPr>
                <w:rStyle w:val="normaltextrun"/>
              </w:rPr>
              <w:t xml:space="preserve"> with detail of where they went missing? </w:t>
            </w:r>
            <w:r>
              <w:rPr>
                <w:rStyle w:val="eop"/>
              </w:rPr>
              <w:t> </w:t>
            </w:r>
          </w:p>
        </w:tc>
        <w:tc>
          <w:tcPr>
            <w:tcW w:w="960" w:type="dxa"/>
            <w:vAlign w:val="center"/>
          </w:tcPr>
          <w:p w:rsidR="00457BC9" w:rsidP="00B05C8E" w:rsidRDefault="00457BC9" w14:paraId="20582F0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457BC9" w:rsidP="00B05C8E" w:rsidRDefault="00457BC9" w14:paraId="7211642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457BC9" w:rsidP="00B05C8E" w:rsidRDefault="00457BC9" w14:paraId="203C1DF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457BC9" w:rsidP="00B05C8E" w:rsidRDefault="00457BC9" w14:paraId="3D57231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457BC9" w:rsidP="00B05C8E" w:rsidRDefault="00457BC9" w14:paraId="52E9FB54"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457BC9" w:rsidP="00B05C8E" w:rsidRDefault="00457BC9" w14:paraId="755B946A"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457BC9" w:rsidP="00457BC9" w:rsidRDefault="00457BC9" w14:paraId="6CBD27FC" w14:textId="77777777">
      <w:pPr>
        <w:rPr>
          <w:lang w:val="en-US" w:eastAsia="en-GB"/>
        </w:rPr>
      </w:pPr>
    </w:p>
    <w:p w:rsidR="00457BC9" w:rsidP="00457BC9" w:rsidRDefault="00457BC9" w14:paraId="20771FFE" w14:textId="2B5FA20D">
      <w:pPr>
        <w:tabs>
          <w:tab w:val="left" w:pos="1680"/>
        </w:tabs>
        <w:rPr>
          <w:lang w:val="en-US" w:eastAsia="en-GB"/>
        </w:rPr>
      </w:pPr>
      <w:r>
        <w:rPr>
          <w:lang w:val="en-US" w:eastAsia="en-GB"/>
        </w:rPr>
        <w:tab/>
      </w:r>
      <w:r>
        <w:rPr>
          <w:lang w:val="en-US" w:eastAsia="en-GB"/>
        </w:rPr>
        <w:br w:type="page"/>
      </w:r>
    </w:p>
    <w:p w:rsidR="00457BC9" w:rsidP="00457BC9" w:rsidRDefault="00457BC9" w14:paraId="655764D1" w14:textId="77777777">
      <w:pPr>
        <w:pStyle w:val="Subtitlesblack"/>
        <w:ind w:left="-142"/>
        <w:rPr>
          <w:b/>
        </w:rPr>
      </w:pPr>
      <w:r>
        <w:rPr>
          <w:b/>
        </w:rPr>
        <w:lastRenderedPageBreak/>
        <w:t>Good Practice Actions</w:t>
      </w: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457BC9" w:rsidTr="00457BC9" w14:paraId="31F4B6F4" w14:textId="77777777">
        <w:trPr>
          <w:trHeight w:val="678"/>
        </w:trPr>
        <w:tc>
          <w:tcPr>
            <w:tcW w:w="6946" w:type="dxa"/>
            <w:shd w:val="clear" w:color="auto" w:fill="F38501"/>
            <w:vAlign w:val="center"/>
          </w:tcPr>
          <w:p w:rsidRPr="00C94CE4" w:rsidR="00457BC9" w:rsidP="00B05C8E" w:rsidRDefault="00457BC9" w14:paraId="64C392CB" w14:textId="77777777">
            <w:pPr>
              <w:rPr>
                <w:rStyle w:val="eop"/>
                <w:rFonts w:ascii="BentonSans" w:hAnsi="BentonSans"/>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457BC9" w:rsidP="00B05C8E" w:rsidRDefault="00457BC9" w14:paraId="3DE3730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457BC9" w:rsidP="00B05C8E" w:rsidRDefault="00457BC9" w14:paraId="59C0A1F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457BC9" w:rsidP="00B05C8E" w:rsidRDefault="00457BC9" w14:paraId="4E136DE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457BC9" w:rsidP="00B05C8E" w:rsidRDefault="00457BC9" w14:paraId="5A6D297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457BC9" w:rsidP="00B05C8E" w:rsidRDefault="00457BC9" w14:paraId="28DB8FB2"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457BC9" w:rsidP="00B05C8E" w:rsidRDefault="00457BC9" w14:paraId="0A24699F" w14:textId="77777777">
            <w:pPr>
              <w:jc w:val="center"/>
              <w:rPr>
                <w:rStyle w:val="eop"/>
                <w:rFonts w:ascii="BentonSans Medium" w:hAnsi="BentonSans Medium"/>
                <w:color w:val="000000" w:themeColor="text1"/>
              </w:rPr>
            </w:pPr>
            <w:r>
              <w:rPr>
                <w:rStyle w:val="eop"/>
              </w:rPr>
              <w:t>What impact does this have?</w:t>
            </w:r>
          </w:p>
        </w:tc>
      </w:tr>
      <w:tr w:rsidR="00457BC9" w:rsidTr="00457BC9" w14:paraId="0D859708" w14:textId="77777777">
        <w:trPr>
          <w:trHeight w:val="1698"/>
        </w:trPr>
        <w:tc>
          <w:tcPr>
            <w:tcW w:w="6946" w:type="dxa"/>
            <w:vAlign w:val="center"/>
          </w:tcPr>
          <w:p w:rsidRPr="003731FB" w:rsidR="00457BC9" w:rsidP="00E523ED" w:rsidRDefault="00457BC9" w14:paraId="141B7F57" w14:textId="77777777">
            <w:pPr>
              <w:pStyle w:val="BODY"/>
            </w:pPr>
            <w:r>
              <w:rPr>
                <w:rStyle w:val="normaltextrun"/>
              </w:rPr>
              <w:t xml:space="preserve">Do local processes ensure that the voices and opinions of </w:t>
            </w:r>
            <w:proofErr w:type="gramStart"/>
            <w:r>
              <w:rPr>
                <w:rStyle w:val="normaltextrun"/>
              </w:rPr>
              <w:t xml:space="preserve">16 &amp; 17 year </w:t>
            </w:r>
            <w:proofErr w:type="spellStart"/>
            <w:r>
              <w:rPr>
                <w:rStyle w:val="normaltextrun"/>
              </w:rPr>
              <w:t>olds</w:t>
            </w:r>
            <w:proofErr w:type="spellEnd"/>
            <w:proofErr w:type="gramEnd"/>
            <w:r>
              <w:rPr>
                <w:rStyle w:val="normaltextrun"/>
              </w:rPr>
              <w:t xml:space="preserve"> are included in any planning or actions taken about their care?</w:t>
            </w:r>
            <w:r>
              <w:rPr>
                <w:rStyle w:val="eop"/>
              </w:rPr>
              <w:t> </w:t>
            </w:r>
          </w:p>
        </w:tc>
        <w:tc>
          <w:tcPr>
            <w:tcW w:w="992" w:type="dxa"/>
            <w:vAlign w:val="center"/>
          </w:tcPr>
          <w:p w:rsidR="00457BC9" w:rsidP="00B05C8E" w:rsidRDefault="00457BC9" w14:paraId="7DF0F82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457BC9" w:rsidP="00B05C8E" w:rsidRDefault="00457BC9" w14:paraId="206C0DC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457BC9" w:rsidP="00B05C8E" w:rsidRDefault="00457BC9" w14:paraId="6C59C55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457BC9" w:rsidP="00B05C8E" w:rsidRDefault="00457BC9" w14:paraId="4AF474F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457BC9" w:rsidP="00B05C8E" w:rsidRDefault="00457BC9" w14:paraId="1F382A5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457BC9" w:rsidP="00B05C8E" w:rsidRDefault="00457BC9" w14:paraId="48BCC95C"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00457BC9" w14:paraId="6DE6A90F" w14:textId="77777777">
        <w:trPr>
          <w:trHeight w:val="738"/>
        </w:trPr>
        <w:tc>
          <w:tcPr>
            <w:tcW w:w="6946" w:type="dxa"/>
            <w:vAlign w:val="center"/>
          </w:tcPr>
          <w:p w:rsidRPr="003731FB" w:rsidR="00457BC9" w:rsidP="00E523ED" w:rsidRDefault="00457BC9" w14:paraId="58FFC1C1" w14:textId="77777777">
            <w:pPr>
              <w:pStyle w:val="BODY"/>
            </w:pPr>
            <w:r>
              <w:rPr>
                <w:rStyle w:val="normaltextrun"/>
              </w:rPr>
              <w:t xml:space="preserve">Does your local area know and understand the number of </w:t>
            </w:r>
            <w:proofErr w:type="gramStart"/>
            <w:r>
              <w:rPr>
                <w:rStyle w:val="normaltextrun"/>
              </w:rPr>
              <w:t>16 &amp; 17 year old</w:t>
            </w:r>
            <w:proofErr w:type="gramEnd"/>
            <w:r>
              <w:rPr>
                <w:rStyle w:val="normaltextrun"/>
              </w:rPr>
              <w:t xml:space="preserve"> children who go missing from home and care and other types of accommodation?</w:t>
            </w:r>
            <w:r>
              <w:rPr>
                <w:rStyle w:val="eop"/>
              </w:rPr>
              <w:t> </w:t>
            </w:r>
          </w:p>
        </w:tc>
        <w:tc>
          <w:tcPr>
            <w:tcW w:w="992" w:type="dxa"/>
            <w:vAlign w:val="center"/>
          </w:tcPr>
          <w:p w:rsidR="00457BC9" w:rsidP="00B05C8E" w:rsidRDefault="00457BC9" w14:paraId="66B8FDA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457BC9" w:rsidP="00B05C8E" w:rsidRDefault="00457BC9" w14:paraId="61E6CE4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457BC9" w:rsidP="00B05C8E" w:rsidRDefault="00457BC9" w14:paraId="6E84238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457BC9" w:rsidP="00B05C8E" w:rsidRDefault="00457BC9" w14:paraId="5E53D28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457BC9" w:rsidP="00B05C8E" w:rsidRDefault="00457BC9" w14:paraId="50C1434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457BC9" w:rsidP="00B05C8E" w:rsidRDefault="00457BC9" w14:paraId="213E4B97" w14:textId="77777777">
            <w:pP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00457BC9" w14:paraId="35267667" w14:textId="77777777">
        <w:trPr>
          <w:trHeight w:val="738"/>
        </w:trPr>
        <w:tc>
          <w:tcPr>
            <w:tcW w:w="6946" w:type="dxa"/>
            <w:vAlign w:val="center"/>
          </w:tcPr>
          <w:p w:rsidR="00457BC9" w:rsidP="00E523ED" w:rsidRDefault="00457BC9" w14:paraId="44F0900C" w14:textId="77777777">
            <w:pPr>
              <w:pStyle w:val="BODY"/>
              <w:rPr>
                <w:rStyle w:val="normaltextrun"/>
              </w:rPr>
            </w:pPr>
            <w:r>
              <w:rPr>
                <w:rStyle w:val="normaltextrun"/>
              </w:rPr>
              <w:t xml:space="preserve">Does your local area know and understand the number of </w:t>
            </w:r>
            <w:proofErr w:type="gramStart"/>
            <w:r>
              <w:rPr>
                <w:rStyle w:val="normaltextrun"/>
              </w:rPr>
              <w:t>16 &amp; 17 year old</w:t>
            </w:r>
            <w:proofErr w:type="gramEnd"/>
            <w:r>
              <w:rPr>
                <w:rStyle w:val="normaltextrun"/>
              </w:rPr>
              <w:t xml:space="preserve"> children who receive an independent RHI following a missing episode? </w:t>
            </w:r>
            <w:r>
              <w:rPr>
                <w:rStyle w:val="eop"/>
              </w:rPr>
              <w:t> </w:t>
            </w:r>
          </w:p>
        </w:tc>
        <w:tc>
          <w:tcPr>
            <w:tcW w:w="992" w:type="dxa"/>
            <w:vAlign w:val="center"/>
          </w:tcPr>
          <w:p w:rsidR="00457BC9" w:rsidP="00B05C8E" w:rsidRDefault="00457BC9" w14:paraId="5BD2EFE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457BC9" w:rsidP="00B05C8E" w:rsidRDefault="00457BC9" w14:paraId="464A5F1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457BC9" w:rsidP="00B05C8E" w:rsidRDefault="00457BC9" w14:paraId="2E2DC31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457BC9" w:rsidP="00B05C8E" w:rsidRDefault="00457BC9" w14:paraId="2CA2919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457BC9" w:rsidP="00B05C8E" w:rsidRDefault="00457BC9" w14:paraId="73B7285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457BC9" w:rsidP="00B05C8E" w:rsidRDefault="00457BC9" w14:paraId="54936214" w14:textId="77777777">
            <w:pP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00457BC9" w14:paraId="45B26F82" w14:textId="77777777">
        <w:trPr>
          <w:trHeight w:val="738"/>
        </w:trPr>
        <w:tc>
          <w:tcPr>
            <w:tcW w:w="6946" w:type="dxa"/>
            <w:vAlign w:val="center"/>
          </w:tcPr>
          <w:p w:rsidR="00457BC9" w:rsidP="00E523ED" w:rsidRDefault="00457BC9" w14:paraId="1F991ECB" w14:textId="77777777">
            <w:pPr>
              <w:pStyle w:val="BODY"/>
              <w:rPr>
                <w:rStyle w:val="normaltextrun"/>
              </w:rPr>
            </w:pPr>
            <w:r>
              <w:rPr>
                <w:rStyle w:val="normaltextrun"/>
              </w:rPr>
              <w:t xml:space="preserve">Does your local authority share relevant information with the police, including the police in the area where a child is placed, following a RHI with a </w:t>
            </w:r>
            <w:proofErr w:type="gramStart"/>
            <w:r>
              <w:rPr>
                <w:rStyle w:val="normaltextrun"/>
              </w:rPr>
              <w:t>16 or 17 year old</w:t>
            </w:r>
            <w:proofErr w:type="gramEnd"/>
            <w:r>
              <w:rPr>
                <w:rStyle w:val="normaltextrun"/>
              </w:rPr>
              <w:t>?</w:t>
            </w:r>
            <w:r>
              <w:rPr>
                <w:rStyle w:val="eop"/>
              </w:rPr>
              <w:t> </w:t>
            </w:r>
          </w:p>
        </w:tc>
        <w:tc>
          <w:tcPr>
            <w:tcW w:w="992" w:type="dxa"/>
            <w:vAlign w:val="center"/>
          </w:tcPr>
          <w:p w:rsidR="00457BC9" w:rsidP="00B05C8E" w:rsidRDefault="00457BC9" w14:paraId="503F0F43"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457BC9" w:rsidP="00B05C8E" w:rsidRDefault="00457BC9" w14:paraId="1E395C0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457BC9" w:rsidP="00B05C8E" w:rsidRDefault="00457BC9" w14:paraId="198D28F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457BC9" w:rsidP="00B05C8E" w:rsidRDefault="00457BC9" w14:paraId="5769D8E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457BC9" w:rsidP="00B05C8E" w:rsidRDefault="00457BC9" w14:paraId="12B23CA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457BC9" w:rsidP="00B05C8E" w:rsidRDefault="00457BC9" w14:paraId="5ACEAC3C" w14:textId="77777777">
            <w:pP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00457BC9" w14:paraId="4DF8A682" w14:textId="77777777">
        <w:trPr>
          <w:trHeight w:val="738"/>
        </w:trPr>
        <w:tc>
          <w:tcPr>
            <w:tcW w:w="6946" w:type="dxa"/>
            <w:vAlign w:val="center"/>
          </w:tcPr>
          <w:p w:rsidR="00457BC9" w:rsidP="00E523ED" w:rsidRDefault="00457BC9" w14:paraId="696CB5C6" w14:textId="77777777">
            <w:pPr>
              <w:pStyle w:val="BODY"/>
              <w:rPr>
                <w:rStyle w:val="normaltextrun"/>
              </w:rPr>
            </w:pPr>
            <w:r>
              <w:rPr>
                <w:rStyle w:val="normaltextrun"/>
              </w:rPr>
              <w:t xml:space="preserve">Does your local authority receive all relevant safeguarding information after an RHI has taken place with a </w:t>
            </w:r>
            <w:proofErr w:type="gramStart"/>
            <w:r>
              <w:rPr>
                <w:rStyle w:val="normaltextrun"/>
              </w:rPr>
              <w:t>16 or 17 year old</w:t>
            </w:r>
            <w:proofErr w:type="gramEnd"/>
            <w:r>
              <w:rPr>
                <w:rStyle w:val="normaltextrun"/>
              </w:rPr>
              <w:t>?</w:t>
            </w:r>
            <w:r>
              <w:rPr>
                <w:rStyle w:val="eop"/>
              </w:rPr>
              <w:t> </w:t>
            </w:r>
          </w:p>
        </w:tc>
        <w:tc>
          <w:tcPr>
            <w:tcW w:w="992" w:type="dxa"/>
            <w:vAlign w:val="center"/>
          </w:tcPr>
          <w:p w:rsidR="00457BC9" w:rsidP="00B05C8E" w:rsidRDefault="00457BC9" w14:paraId="0A866E2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457BC9" w:rsidP="00B05C8E" w:rsidRDefault="00457BC9" w14:paraId="623DC13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457BC9" w:rsidP="00B05C8E" w:rsidRDefault="00457BC9" w14:paraId="762A210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457BC9" w:rsidP="00B05C8E" w:rsidRDefault="00457BC9" w14:paraId="4942501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457BC9" w:rsidP="00B05C8E" w:rsidRDefault="00457BC9" w14:paraId="1007DCC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457BC9" w:rsidP="00B05C8E" w:rsidRDefault="00457BC9" w14:paraId="18AD5DEA" w14:textId="77777777">
            <w:pP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Pr="00457BC9" w:rsidR="00457BC9" w:rsidP="00457BC9" w:rsidRDefault="00457BC9" w14:paraId="2F30A811" w14:textId="757C95D0">
      <w:pPr>
        <w:tabs>
          <w:tab w:val="left" w:pos="1680"/>
        </w:tabs>
        <w:rPr>
          <w:sz w:val="18"/>
          <w:szCs w:val="18"/>
          <w:lang w:val="en-US" w:eastAsia="en-GB"/>
        </w:rPr>
      </w:pP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457BC9" w:rsidTr="2A498AA3" w14:paraId="757E0601" w14:textId="77777777">
        <w:trPr>
          <w:trHeight w:val="678"/>
        </w:trPr>
        <w:tc>
          <w:tcPr>
            <w:tcW w:w="6946" w:type="dxa"/>
            <w:shd w:val="clear" w:color="auto" w:fill="F38501"/>
            <w:tcMar/>
            <w:vAlign w:val="center"/>
          </w:tcPr>
          <w:p w:rsidRPr="00C94CE4" w:rsidR="00457BC9" w:rsidP="00B05C8E" w:rsidRDefault="00457BC9" w14:paraId="78AC56C9" w14:textId="77777777">
            <w:pPr>
              <w:rPr>
                <w:rStyle w:val="eop"/>
                <w:rFonts w:ascii="BentonSans" w:hAnsi="BentonSans"/>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tcMar/>
            <w:vAlign w:val="center"/>
          </w:tcPr>
          <w:p w:rsidRPr="001E2CCD" w:rsidR="00457BC9" w:rsidP="00B05C8E" w:rsidRDefault="00457BC9" w14:paraId="068A493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tcMar/>
            <w:vAlign w:val="center"/>
          </w:tcPr>
          <w:p w:rsidRPr="001E2CCD" w:rsidR="00457BC9" w:rsidP="00B05C8E" w:rsidRDefault="00457BC9" w14:paraId="0227A7EA"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tcMar/>
            <w:vAlign w:val="center"/>
          </w:tcPr>
          <w:p w:rsidRPr="001E2CCD" w:rsidR="00457BC9" w:rsidP="00B05C8E" w:rsidRDefault="00457BC9" w14:paraId="466162D2"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tcMar/>
            <w:vAlign w:val="center"/>
          </w:tcPr>
          <w:p w:rsidRPr="001E2CCD" w:rsidR="00457BC9" w:rsidP="00B05C8E" w:rsidRDefault="00457BC9" w14:paraId="2118EF9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tcMar/>
            <w:vAlign w:val="center"/>
          </w:tcPr>
          <w:p w:rsidRPr="001E2CCD" w:rsidR="00457BC9" w:rsidP="00B05C8E" w:rsidRDefault="00457BC9" w14:paraId="54ABD0B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Mar/>
          </w:tcPr>
          <w:p w:rsidRPr="00EE6331" w:rsidR="00457BC9" w:rsidP="00B05C8E" w:rsidRDefault="00457BC9" w14:paraId="5E72CF0D" w14:textId="77777777">
            <w:pPr>
              <w:jc w:val="center"/>
              <w:rPr>
                <w:rStyle w:val="eop"/>
                <w:rFonts w:ascii="BentonSans Medium" w:hAnsi="BentonSans Medium"/>
                <w:color w:val="000000" w:themeColor="text1"/>
              </w:rPr>
            </w:pPr>
            <w:r>
              <w:rPr>
                <w:rStyle w:val="eop"/>
              </w:rPr>
              <w:t>What impact does this have?</w:t>
            </w:r>
          </w:p>
        </w:tc>
      </w:tr>
      <w:tr w:rsidR="00457BC9" w:rsidTr="2A498AA3" w14:paraId="62957381" w14:textId="77777777">
        <w:trPr>
          <w:trHeight w:val="1181"/>
        </w:trPr>
        <w:tc>
          <w:tcPr>
            <w:tcW w:w="6946" w:type="dxa"/>
            <w:tcMar/>
            <w:vAlign w:val="center"/>
          </w:tcPr>
          <w:p w:rsidRPr="003731FB" w:rsidR="00457BC9" w:rsidP="00E523ED" w:rsidRDefault="00457BC9" w14:paraId="7EB93DDC" w14:textId="77777777">
            <w:pPr>
              <w:pStyle w:val="BODY"/>
            </w:pPr>
            <w:r>
              <w:rPr>
                <w:rStyle w:val="normaltextrun"/>
              </w:rPr>
              <w:t>Does your local area have a single point of contact for referrals of missing children into RHI services? </w:t>
            </w:r>
            <w:r>
              <w:rPr>
                <w:rStyle w:val="eop"/>
              </w:rPr>
              <w:t> </w:t>
            </w:r>
          </w:p>
        </w:tc>
        <w:tc>
          <w:tcPr>
            <w:tcW w:w="992" w:type="dxa"/>
            <w:tcMar/>
            <w:vAlign w:val="center"/>
          </w:tcPr>
          <w:p w:rsidR="00457BC9" w:rsidP="00B05C8E" w:rsidRDefault="00457BC9" w14:paraId="2387178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457BC9" w:rsidP="00B05C8E" w:rsidRDefault="00457BC9" w14:paraId="109EAAE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457BC9" w:rsidP="00B05C8E" w:rsidRDefault="00457BC9" w14:paraId="32101CD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457BC9" w:rsidP="00B05C8E" w:rsidRDefault="00457BC9" w14:paraId="2F30312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457BC9" w:rsidP="00B05C8E" w:rsidRDefault="00457BC9" w14:paraId="66DADAC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457BC9" w:rsidP="00B05C8E" w:rsidRDefault="00457BC9" w14:paraId="750882F9"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2A498AA3" w14:paraId="74D48B06" w14:textId="77777777">
        <w:trPr>
          <w:trHeight w:val="738"/>
        </w:trPr>
        <w:tc>
          <w:tcPr>
            <w:tcW w:w="6946" w:type="dxa"/>
            <w:tcMar/>
            <w:vAlign w:val="center"/>
          </w:tcPr>
          <w:p w:rsidRPr="003731FB" w:rsidR="00457BC9" w:rsidP="00E523ED" w:rsidRDefault="00457BC9" w14:paraId="1A7D0F2E" w14:textId="77777777">
            <w:pPr>
              <w:pStyle w:val="BODY"/>
            </w:pPr>
            <w:r>
              <w:rPr>
                <w:rStyle w:val="normaltextrun"/>
              </w:rPr>
              <w:t xml:space="preserve">Does your local area work with schools and further educational (FE) colleges to identify </w:t>
            </w:r>
            <w:proofErr w:type="gramStart"/>
            <w:r>
              <w:rPr>
                <w:rStyle w:val="normaltextrun"/>
              </w:rPr>
              <w:t xml:space="preserve">16 and 17 year </w:t>
            </w:r>
            <w:proofErr w:type="spellStart"/>
            <w:r>
              <w:rPr>
                <w:rStyle w:val="normaltextrun"/>
              </w:rPr>
              <w:t>olds</w:t>
            </w:r>
            <w:proofErr w:type="spellEnd"/>
            <w:proofErr w:type="gramEnd"/>
            <w:r>
              <w:rPr>
                <w:rStyle w:val="normaltextrun"/>
              </w:rPr>
              <w:t xml:space="preserve"> who are going missing from home and from and education? </w:t>
            </w:r>
            <w:r>
              <w:rPr>
                <w:rStyle w:val="eop"/>
              </w:rPr>
              <w:t> </w:t>
            </w:r>
          </w:p>
        </w:tc>
        <w:tc>
          <w:tcPr>
            <w:tcW w:w="992" w:type="dxa"/>
            <w:tcMar/>
            <w:vAlign w:val="center"/>
          </w:tcPr>
          <w:p w:rsidR="00457BC9" w:rsidP="00B05C8E" w:rsidRDefault="00457BC9" w14:paraId="4ABC201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457BC9" w:rsidP="00B05C8E" w:rsidRDefault="00457BC9" w14:paraId="2E27FE0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457BC9" w:rsidP="00B05C8E" w:rsidRDefault="00457BC9" w14:paraId="4F492D0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457BC9" w:rsidP="00B05C8E" w:rsidRDefault="00457BC9" w14:paraId="45525C1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457BC9" w:rsidP="00B05C8E" w:rsidRDefault="00457BC9" w14:paraId="03A478D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457BC9" w:rsidP="00B05C8E" w:rsidRDefault="00457BC9" w14:paraId="57BC7B57" w14:textId="77777777">
            <w:pP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2A498AA3" w14:paraId="0D61407F" w14:textId="77777777">
        <w:trPr>
          <w:trHeight w:val="738"/>
        </w:trPr>
        <w:tc>
          <w:tcPr>
            <w:tcW w:w="6946" w:type="dxa"/>
            <w:tcMar/>
            <w:vAlign w:val="center"/>
          </w:tcPr>
          <w:p w:rsidR="00457BC9" w:rsidP="00E523ED" w:rsidRDefault="00457BC9" w14:paraId="18E65DE4" w14:textId="77777777">
            <w:pPr>
              <w:pStyle w:val="BODY"/>
              <w:rPr>
                <w:rStyle w:val="normaltextrun"/>
              </w:rPr>
            </w:pPr>
            <w:r>
              <w:rPr>
                <w:rStyle w:val="normaltextrun"/>
              </w:rPr>
              <w:t xml:space="preserve">Does your local area offer follow up support to all </w:t>
            </w:r>
            <w:proofErr w:type="gramStart"/>
            <w:r>
              <w:rPr>
                <w:rStyle w:val="normaltextrun"/>
              </w:rPr>
              <w:t xml:space="preserve">16 &amp; 17 year </w:t>
            </w:r>
            <w:proofErr w:type="spellStart"/>
            <w:r>
              <w:rPr>
                <w:rStyle w:val="normaltextrun"/>
              </w:rPr>
              <w:t>olds</w:t>
            </w:r>
            <w:proofErr w:type="spellEnd"/>
            <w:proofErr w:type="gramEnd"/>
            <w:r>
              <w:rPr>
                <w:rStyle w:val="normaltextrun"/>
              </w:rPr>
              <w:t xml:space="preserve"> and their families according to needs identified in a RHI?</w:t>
            </w:r>
            <w:r>
              <w:rPr>
                <w:rStyle w:val="eop"/>
              </w:rPr>
              <w:t> </w:t>
            </w:r>
          </w:p>
        </w:tc>
        <w:tc>
          <w:tcPr>
            <w:tcW w:w="992" w:type="dxa"/>
            <w:tcMar/>
            <w:vAlign w:val="center"/>
          </w:tcPr>
          <w:p w:rsidR="00457BC9" w:rsidP="00B05C8E" w:rsidRDefault="00457BC9" w14:paraId="58ACBF4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457BC9" w:rsidP="00B05C8E" w:rsidRDefault="00457BC9" w14:paraId="7633039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457BC9" w:rsidP="00B05C8E" w:rsidRDefault="00457BC9" w14:paraId="1E1EDC2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457BC9" w:rsidP="00B05C8E" w:rsidRDefault="00457BC9" w14:paraId="20EFB11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457BC9" w:rsidP="00B05C8E" w:rsidRDefault="00457BC9" w14:paraId="26695D5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457BC9" w:rsidP="00B05C8E" w:rsidRDefault="00457BC9" w14:paraId="332E2C2B" w14:textId="77777777">
            <w:pP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2A498AA3" w14:paraId="384022AE" w14:textId="77777777">
        <w:trPr>
          <w:trHeight w:val="738"/>
        </w:trPr>
        <w:tc>
          <w:tcPr>
            <w:tcW w:w="6946" w:type="dxa"/>
            <w:tcMar/>
            <w:vAlign w:val="center"/>
          </w:tcPr>
          <w:p w:rsidR="00457BC9" w:rsidP="00E523ED" w:rsidRDefault="00457BC9" w14:paraId="66F3F790" w14:textId="77777777">
            <w:pPr>
              <w:pStyle w:val="BODY"/>
              <w:rPr>
                <w:rStyle w:val="normaltextrun"/>
              </w:rPr>
            </w:pPr>
            <w:r>
              <w:rPr>
                <w:rStyle w:val="normaltextrun"/>
              </w:rPr>
              <w:t>Does your local authority carry out mapping exercises to help them develop a better understanding of where upregulating accommodation is situated within the area?    </w:t>
            </w:r>
            <w:r>
              <w:rPr>
                <w:rStyle w:val="eop"/>
              </w:rPr>
              <w:t> </w:t>
            </w:r>
          </w:p>
        </w:tc>
        <w:tc>
          <w:tcPr>
            <w:tcW w:w="992" w:type="dxa"/>
            <w:tcMar/>
            <w:vAlign w:val="center"/>
          </w:tcPr>
          <w:p w:rsidR="00457BC9" w:rsidP="00B05C8E" w:rsidRDefault="00457BC9" w14:paraId="386D4EB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457BC9" w:rsidP="00B05C8E" w:rsidRDefault="00457BC9" w14:paraId="5470AE0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457BC9" w:rsidP="00B05C8E" w:rsidRDefault="00457BC9" w14:paraId="01D1E2B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457BC9" w:rsidP="00B05C8E" w:rsidRDefault="00457BC9" w14:paraId="6BF376F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457BC9" w:rsidP="00B05C8E" w:rsidRDefault="00457BC9" w14:paraId="7627146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457BC9" w:rsidP="00B05C8E" w:rsidRDefault="00457BC9" w14:paraId="5446B950" w14:textId="77777777">
            <w:pP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2A498AA3" w14:paraId="62FD0B3D" w14:textId="77777777">
        <w:trPr>
          <w:trHeight w:val="738"/>
        </w:trPr>
        <w:tc>
          <w:tcPr>
            <w:tcW w:w="6946" w:type="dxa"/>
            <w:tcMar/>
            <w:vAlign w:val="center"/>
          </w:tcPr>
          <w:p w:rsidR="00457BC9" w:rsidP="00E523ED" w:rsidRDefault="00457BC9" w14:paraId="0F7F4747" w14:textId="77777777">
            <w:pPr>
              <w:pStyle w:val="BODY"/>
              <w:rPr>
                <w:rStyle w:val="normaltextrun"/>
              </w:rPr>
            </w:pPr>
            <w:r>
              <w:rPr>
                <w:rStyle w:val="normaltextrun"/>
              </w:rPr>
              <w:t>Is there collaboration between your local authorities planning department and children’s services to enable easy sharing of information about where 16+ unregulated accommodation is set up?</w:t>
            </w:r>
            <w:r>
              <w:rPr>
                <w:rStyle w:val="eop"/>
              </w:rPr>
              <w:t> </w:t>
            </w:r>
          </w:p>
        </w:tc>
        <w:tc>
          <w:tcPr>
            <w:tcW w:w="992" w:type="dxa"/>
            <w:tcMar/>
            <w:vAlign w:val="center"/>
          </w:tcPr>
          <w:p w:rsidR="00457BC9" w:rsidP="00B05C8E" w:rsidRDefault="00457BC9" w14:paraId="20DE2F0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457BC9" w:rsidP="00B05C8E" w:rsidRDefault="00457BC9" w14:paraId="06BE2CC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457BC9" w:rsidP="00B05C8E" w:rsidRDefault="00457BC9" w14:paraId="48C7B77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457BC9" w:rsidP="00B05C8E" w:rsidRDefault="00457BC9" w14:paraId="30D6116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457BC9" w:rsidP="00B05C8E" w:rsidRDefault="00457BC9" w14:paraId="1F6710C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457BC9" w:rsidP="00B05C8E" w:rsidRDefault="00457BC9" w14:paraId="4FFAC8FA" w14:textId="77777777">
            <w:pP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2A498AA3" w14:paraId="27FDACDA" w14:textId="77777777">
        <w:trPr>
          <w:trHeight w:val="738"/>
        </w:trPr>
        <w:tc>
          <w:tcPr>
            <w:tcW w:w="6946" w:type="dxa"/>
            <w:tcMar/>
            <w:vAlign w:val="center"/>
          </w:tcPr>
          <w:p w:rsidR="00457BC9" w:rsidP="00E523ED" w:rsidRDefault="00457BC9" w14:paraId="20A51CFF" w14:textId="77777777">
            <w:pPr>
              <w:pStyle w:val="BODY"/>
              <w:rPr>
                <w:rStyle w:val="normaltextrun"/>
              </w:rPr>
            </w:pPr>
            <w:r>
              <w:rPr>
                <w:rStyle w:val="normaltextrun"/>
              </w:rPr>
              <w:t xml:space="preserve">Does your local area provide specific training on meeting the needs of </w:t>
            </w:r>
            <w:proofErr w:type="gramStart"/>
            <w:r>
              <w:rPr>
                <w:rStyle w:val="normaltextrun"/>
              </w:rPr>
              <w:t xml:space="preserve">16 &amp; 17 year </w:t>
            </w:r>
            <w:proofErr w:type="spellStart"/>
            <w:r>
              <w:rPr>
                <w:rStyle w:val="normaltextrun"/>
              </w:rPr>
              <w:t>olds</w:t>
            </w:r>
            <w:proofErr w:type="spellEnd"/>
            <w:proofErr w:type="gramEnd"/>
            <w:r>
              <w:rPr>
                <w:rStyle w:val="normaltextrun"/>
              </w:rPr>
              <w:t xml:space="preserve"> and how to work with them in an age appropriate way? </w:t>
            </w:r>
            <w:r>
              <w:rPr>
                <w:rStyle w:val="eop"/>
              </w:rPr>
              <w:t> </w:t>
            </w:r>
          </w:p>
        </w:tc>
        <w:tc>
          <w:tcPr>
            <w:tcW w:w="992" w:type="dxa"/>
            <w:tcMar/>
            <w:vAlign w:val="center"/>
          </w:tcPr>
          <w:p w:rsidR="00457BC9" w:rsidP="00B05C8E" w:rsidRDefault="00457BC9" w14:paraId="7956237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457BC9" w:rsidP="00B05C8E" w:rsidRDefault="00457BC9" w14:paraId="789AD12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457BC9" w:rsidP="00B05C8E" w:rsidRDefault="00457BC9" w14:paraId="6657F32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457BC9" w:rsidP="00B05C8E" w:rsidRDefault="00457BC9" w14:paraId="5719165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457BC9" w:rsidP="00B05C8E" w:rsidRDefault="00457BC9" w14:paraId="787AA6E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457BC9" w:rsidP="00B05C8E" w:rsidRDefault="00457BC9" w14:paraId="1462A918" w14:textId="77777777">
            <w:pP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23EE04B4" w:rsidTr="2A498AA3" w14:paraId="16B50AC1">
        <w:trPr>
          <w:trHeight w:val="738"/>
        </w:trPr>
        <w:tc>
          <w:tcPr>
            <w:tcW w:w="6946" w:type="dxa"/>
            <w:tcMar/>
            <w:vAlign w:val="center"/>
          </w:tcPr>
          <w:p w:rsidR="22F899E5" w:rsidP="2A498AA3" w:rsidRDefault="22F899E5" w14:paraId="33A12EC8" w14:textId="6A66C2BD">
            <w:pPr>
              <w:pStyle w:val="Normal"/>
              <w:ind w:left="0"/>
              <w:rPr>
                <w:rFonts w:ascii="Arial" w:hAnsi="Arial" w:eastAsia="Arial" w:cs="Arial"/>
                <w:noProof w:val="0"/>
                <w:color w:val="242424"/>
                <w:sz w:val="24"/>
                <w:szCs w:val="24"/>
                <w:lang w:val="en-US"/>
              </w:rPr>
            </w:pPr>
            <w:r w:rsidRPr="2A498AA3" w:rsidR="08D0EBFE">
              <w:rPr>
                <w:rFonts w:ascii="Arial" w:hAnsi="Arial" w:eastAsia="Arial" w:cs="Arial"/>
                <w:noProof w:val="0"/>
                <w:color w:val="242424"/>
                <w:sz w:val="24"/>
                <w:szCs w:val="24"/>
                <w:lang w:val="en-US"/>
              </w:rPr>
              <w:t>Does your local area have a framework/protocol in place that supports the transition from children to adult services for young people who have been identified as having ongoing safeguarding needs as they approach 18?</w:t>
            </w:r>
          </w:p>
        </w:tc>
        <w:tc>
          <w:tcPr>
            <w:tcW w:w="992" w:type="dxa"/>
            <w:tcMar/>
            <w:vAlign w:val="center"/>
          </w:tcPr>
          <w:p w:rsidR="23EE04B4" w:rsidP="23EE04B4" w:rsidRDefault="23EE04B4" w14:paraId="739C5760" w14:textId="4ACBF38E">
            <w:pPr>
              <w:pStyle w:val="Normal"/>
              <w:jc w:val="center"/>
              <w:rPr>
                <w:rStyle w:val="eop"/>
                <w:rFonts w:ascii="Arial" w:hAnsi="Arial"/>
                <w:b w:val="1"/>
                <w:bCs w:val="1"/>
                <w:i w:val="1"/>
                <w:iCs w:val="1"/>
              </w:rPr>
            </w:pPr>
          </w:p>
        </w:tc>
        <w:tc>
          <w:tcPr>
            <w:tcW w:w="1560" w:type="dxa"/>
            <w:tcMar/>
            <w:vAlign w:val="center"/>
          </w:tcPr>
          <w:p w:rsidR="23EE04B4" w:rsidP="23EE04B4" w:rsidRDefault="23EE04B4" w14:paraId="3AA37FFC" w14:textId="7B882F99">
            <w:pPr>
              <w:pStyle w:val="Normal"/>
              <w:jc w:val="center"/>
              <w:rPr>
                <w:rStyle w:val="eop"/>
                <w:rFonts w:ascii="Arial" w:hAnsi="Arial"/>
                <w:b w:val="1"/>
                <w:bCs w:val="1"/>
                <w:i w:val="1"/>
                <w:iCs w:val="1"/>
              </w:rPr>
            </w:pPr>
          </w:p>
        </w:tc>
        <w:tc>
          <w:tcPr>
            <w:tcW w:w="992" w:type="dxa"/>
            <w:tcMar/>
            <w:vAlign w:val="center"/>
          </w:tcPr>
          <w:p w:rsidR="23EE04B4" w:rsidP="23EE04B4" w:rsidRDefault="23EE04B4" w14:paraId="40B1B3B5" w14:textId="495F3AD1">
            <w:pPr>
              <w:pStyle w:val="Normal"/>
              <w:jc w:val="center"/>
              <w:rPr>
                <w:rStyle w:val="eop"/>
                <w:rFonts w:ascii="Arial" w:hAnsi="Arial"/>
                <w:b w:val="1"/>
                <w:bCs w:val="1"/>
                <w:i w:val="1"/>
                <w:iCs w:val="1"/>
              </w:rPr>
            </w:pPr>
          </w:p>
        </w:tc>
        <w:tc>
          <w:tcPr>
            <w:tcW w:w="1134" w:type="dxa"/>
            <w:tcMar/>
            <w:vAlign w:val="center"/>
          </w:tcPr>
          <w:p w:rsidR="23EE04B4" w:rsidP="23EE04B4" w:rsidRDefault="23EE04B4" w14:paraId="2ED18AF5" w14:textId="38CFBD16">
            <w:pPr>
              <w:pStyle w:val="Normal"/>
              <w:jc w:val="center"/>
              <w:rPr>
                <w:rStyle w:val="eop"/>
                <w:rFonts w:ascii="Arial" w:hAnsi="Arial"/>
                <w:b w:val="1"/>
                <w:bCs w:val="1"/>
                <w:i w:val="1"/>
                <w:iCs w:val="1"/>
              </w:rPr>
            </w:pPr>
          </w:p>
        </w:tc>
        <w:tc>
          <w:tcPr>
            <w:tcW w:w="1417" w:type="dxa"/>
            <w:tcMar/>
            <w:vAlign w:val="center"/>
          </w:tcPr>
          <w:p w:rsidR="23EE04B4" w:rsidP="23EE04B4" w:rsidRDefault="23EE04B4" w14:paraId="30D693F3" w14:textId="639A1046">
            <w:pPr>
              <w:pStyle w:val="Normal"/>
              <w:jc w:val="center"/>
              <w:rPr>
                <w:rStyle w:val="eop"/>
                <w:rFonts w:ascii="Arial" w:hAnsi="Arial"/>
                <w:b w:val="1"/>
                <w:bCs w:val="1"/>
                <w:i w:val="1"/>
                <w:iCs w:val="1"/>
              </w:rPr>
            </w:pPr>
          </w:p>
        </w:tc>
        <w:tc>
          <w:tcPr>
            <w:tcW w:w="1843" w:type="dxa"/>
            <w:tcMar/>
            <w:vAlign w:val="center"/>
          </w:tcPr>
          <w:p w:rsidR="23EE04B4" w:rsidP="23EE04B4" w:rsidRDefault="23EE04B4" w14:paraId="0B8EDA40" w14:textId="45626F72">
            <w:pPr>
              <w:pStyle w:val="Normal"/>
              <w:rPr>
                <w:rFonts w:ascii="Arial" w:hAnsi="Arial"/>
              </w:rPr>
            </w:pPr>
          </w:p>
        </w:tc>
      </w:tr>
      <w:tr w:rsidR="23EE04B4" w:rsidTr="2A498AA3" w14:paraId="55FCFE98">
        <w:trPr>
          <w:trHeight w:val="738"/>
        </w:trPr>
        <w:tc>
          <w:tcPr>
            <w:tcW w:w="6946" w:type="dxa"/>
            <w:tcMar/>
            <w:vAlign w:val="center"/>
          </w:tcPr>
          <w:p w:rsidR="0B599F65" w:rsidP="2A498AA3" w:rsidRDefault="0B599F65" w14:paraId="46E7942A" w14:textId="2B269F77">
            <w:pPr>
              <w:pStyle w:val="Normal"/>
              <w:ind w:left="0"/>
              <w:rPr>
                <w:rFonts w:ascii="Arial" w:hAnsi="Arial" w:eastAsia="Arial" w:cs="Arial"/>
                <w:noProof w:val="0"/>
                <w:color w:val="242424"/>
                <w:sz w:val="24"/>
                <w:szCs w:val="24"/>
                <w:lang w:val="en-US"/>
              </w:rPr>
            </w:pPr>
            <w:r w:rsidRPr="2A498AA3" w:rsidR="32697433">
              <w:rPr>
                <w:rFonts w:ascii="Arial" w:hAnsi="Arial" w:eastAsia="Arial" w:cs="Arial"/>
                <w:noProof w:val="0"/>
                <w:color w:val="242424"/>
                <w:sz w:val="24"/>
                <w:szCs w:val="24"/>
                <w:lang w:val="en-US"/>
              </w:rPr>
              <w:t xml:space="preserve">In your local area do representatives from </w:t>
            </w:r>
            <w:r w:rsidRPr="2A498AA3" w:rsidR="32697433">
              <w:rPr>
                <w:rFonts w:ascii="Arial" w:hAnsi="Arial" w:eastAsia="Arial" w:cs="Arial"/>
                <w:noProof w:val="0"/>
                <w:color w:val="242424"/>
                <w:sz w:val="24"/>
                <w:szCs w:val="24"/>
                <w:lang w:val="en-US"/>
              </w:rPr>
              <w:t>adults</w:t>
            </w:r>
            <w:r w:rsidRPr="2A498AA3" w:rsidR="32697433">
              <w:rPr>
                <w:rFonts w:ascii="Arial" w:hAnsi="Arial" w:eastAsia="Arial" w:cs="Arial"/>
                <w:noProof w:val="0"/>
                <w:color w:val="242424"/>
                <w:sz w:val="24"/>
                <w:szCs w:val="24"/>
                <w:lang w:val="en-US"/>
              </w:rPr>
              <w:t xml:space="preserve"> services join strategy meetings or other planning meetings for a handover if there are ongoing concerns about a young person’s safeguarding needs as they approach adulthood?</w:t>
            </w:r>
          </w:p>
        </w:tc>
        <w:tc>
          <w:tcPr>
            <w:tcW w:w="992" w:type="dxa"/>
            <w:tcMar/>
            <w:vAlign w:val="center"/>
          </w:tcPr>
          <w:p w:rsidR="23EE04B4" w:rsidP="23EE04B4" w:rsidRDefault="23EE04B4" w14:paraId="61D6C168" w14:textId="439EA72B">
            <w:pPr>
              <w:pStyle w:val="Normal"/>
              <w:jc w:val="center"/>
              <w:rPr>
                <w:rStyle w:val="eop"/>
                <w:rFonts w:ascii="Arial" w:hAnsi="Arial"/>
                <w:b w:val="1"/>
                <w:bCs w:val="1"/>
                <w:i w:val="1"/>
                <w:iCs w:val="1"/>
              </w:rPr>
            </w:pPr>
          </w:p>
        </w:tc>
        <w:tc>
          <w:tcPr>
            <w:tcW w:w="1560" w:type="dxa"/>
            <w:tcMar/>
            <w:vAlign w:val="center"/>
          </w:tcPr>
          <w:p w:rsidR="23EE04B4" w:rsidP="23EE04B4" w:rsidRDefault="23EE04B4" w14:paraId="3C7A38E8" w14:textId="365FF00C">
            <w:pPr>
              <w:pStyle w:val="Normal"/>
              <w:jc w:val="center"/>
              <w:rPr>
                <w:rStyle w:val="eop"/>
                <w:rFonts w:ascii="Arial" w:hAnsi="Arial"/>
                <w:b w:val="1"/>
                <w:bCs w:val="1"/>
                <w:i w:val="1"/>
                <w:iCs w:val="1"/>
              </w:rPr>
            </w:pPr>
          </w:p>
        </w:tc>
        <w:tc>
          <w:tcPr>
            <w:tcW w:w="992" w:type="dxa"/>
            <w:tcMar/>
            <w:vAlign w:val="center"/>
          </w:tcPr>
          <w:p w:rsidR="23EE04B4" w:rsidP="23EE04B4" w:rsidRDefault="23EE04B4" w14:paraId="2303DC30" w14:textId="0A739258">
            <w:pPr>
              <w:pStyle w:val="Normal"/>
              <w:jc w:val="center"/>
              <w:rPr>
                <w:rStyle w:val="eop"/>
                <w:rFonts w:ascii="Arial" w:hAnsi="Arial"/>
                <w:b w:val="1"/>
                <w:bCs w:val="1"/>
                <w:i w:val="1"/>
                <w:iCs w:val="1"/>
              </w:rPr>
            </w:pPr>
          </w:p>
        </w:tc>
        <w:tc>
          <w:tcPr>
            <w:tcW w:w="1134" w:type="dxa"/>
            <w:tcMar/>
            <w:vAlign w:val="center"/>
          </w:tcPr>
          <w:p w:rsidR="23EE04B4" w:rsidP="23EE04B4" w:rsidRDefault="23EE04B4" w14:paraId="03263A90" w14:textId="4E50FD08">
            <w:pPr>
              <w:pStyle w:val="Normal"/>
              <w:jc w:val="center"/>
              <w:rPr>
                <w:rStyle w:val="eop"/>
                <w:rFonts w:ascii="Arial" w:hAnsi="Arial"/>
                <w:b w:val="1"/>
                <w:bCs w:val="1"/>
                <w:i w:val="1"/>
                <w:iCs w:val="1"/>
              </w:rPr>
            </w:pPr>
          </w:p>
        </w:tc>
        <w:tc>
          <w:tcPr>
            <w:tcW w:w="1417" w:type="dxa"/>
            <w:tcMar/>
            <w:vAlign w:val="center"/>
          </w:tcPr>
          <w:p w:rsidR="23EE04B4" w:rsidP="23EE04B4" w:rsidRDefault="23EE04B4" w14:paraId="1F08AC7A" w14:textId="4D766C7F">
            <w:pPr>
              <w:pStyle w:val="Normal"/>
              <w:jc w:val="center"/>
              <w:rPr>
                <w:rStyle w:val="eop"/>
                <w:rFonts w:ascii="Arial" w:hAnsi="Arial"/>
                <w:b w:val="1"/>
                <w:bCs w:val="1"/>
                <w:i w:val="1"/>
                <w:iCs w:val="1"/>
              </w:rPr>
            </w:pPr>
          </w:p>
        </w:tc>
        <w:tc>
          <w:tcPr>
            <w:tcW w:w="1843" w:type="dxa"/>
            <w:tcMar/>
            <w:vAlign w:val="center"/>
          </w:tcPr>
          <w:p w:rsidR="23EE04B4" w:rsidP="23EE04B4" w:rsidRDefault="23EE04B4" w14:paraId="5001E06B" w14:textId="5C69A149">
            <w:pPr>
              <w:pStyle w:val="Normal"/>
              <w:rPr>
                <w:rFonts w:ascii="Arial" w:hAnsi="Arial"/>
              </w:rPr>
            </w:pPr>
          </w:p>
        </w:tc>
      </w:tr>
      <w:tr w:rsidR="23EE04B4" w:rsidTr="2A498AA3" w14:paraId="5CAAFAFF">
        <w:trPr>
          <w:trHeight w:val="738"/>
        </w:trPr>
        <w:tc>
          <w:tcPr>
            <w:tcW w:w="6946" w:type="dxa"/>
            <w:tcMar/>
            <w:vAlign w:val="center"/>
          </w:tcPr>
          <w:p w:rsidR="0FECF1CA" w:rsidP="2A498AA3" w:rsidRDefault="0FECF1CA" w14:paraId="02CB2315" w14:textId="7E3BFC1C">
            <w:pPr>
              <w:pStyle w:val="Normal"/>
              <w:ind w:left="0"/>
              <w:rPr>
                <w:rFonts w:ascii="Arial" w:hAnsi="Arial" w:eastAsia="Arial" w:cs="Arial"/>
                <w:noProof w:val="0"/>
                <w:color w:val="242424"/>
                <w:sz w:val="24"/>
                <w:szCs w:val="24"/>
                <w:lang w:val="en-US"/>
              </w:rPr>
            </w:pPr>
            <w:r w:rsidRPr="2A498AA3" w:rsidR="21358843">
              <w:rPr>
                <w:rFonts w:ascii="Arial" w:hAnsi="Arial" w:eastAsia="Arial" w:cs="Arial"/>
                <w:noProof w:val="0"/>
                <w:color w:val="242424"/>
                <w:sz w:val="24"/>
                <w:szCs w:val="24"/>
                <w:lang w:val="en-US"/>
              </w:rPr>
              <w:t>In your local area are health, education, housing and CAMHS involved in safeguarding meetings for those young people who have been identified as having ongoing safeguarding needs as they approach 18?</w:t>
            </w:r>
          </w:p>
        </w:tc>
        <w:tc>
          <w:tcPr>
            <w:tcW w:w="992" w:type="dxa"/>
            <w:tcMar/>
            <w:vAlign w:val="center"/>
          </w:tcPr>
          <w:p w:rsidR="23EE04B4" w:rsidP="23EE04B4" w:rsidRDefault="23EE04B4" w14:paraId="387FE349" w14:textId="4485F7DF">
            <w:pPr>
              <w:pStyle w:val="Normal"/>
              <w:jc w:val="center"/>
              <w:rPr>
                <w:rStyle w:val="eop"/>
                <w:rFonts w:ascii="Arial" w:hAnsi="Arial"/>
                <w:b w:val="1"/>
                <w:bCs w:val="1"/>
                <w:i w:val="1"/>
                <w:iCs w:val="1"/>
              </w:rPr>
            </w:pPr>
          </w:p>
        </w:tc>
        <w:tc>
          <w:tcPr>
            <w:tcW w:w="1560" w:type="dxa"/>
            <w:tcMar/>
            <w:vAlign w:val="center"/>
          </w:tcPr>
          <w:p w:rsidR="23EE04B4" w:rsidP="23EE04B4" w:rsidRDefault="23EE04B4" w14:paraId="26DF133C" w14:textId="4655363F">
            <w:pPr>
              <w:pStyle w:val="Normal"/>
              <w:jc w:val="center"/>
              <w:rPr>
                <w:rStyle w:val="eop"/>
                <w:rFonts w:ascii="Arial" w:hAnsi="Arial"/>
                <w:b w:val="1"/>
                <w:bCs w:val="1"/>
                <w:i w:val="1"/>
                <w:iCs w:val="1"/>
              </w:rPr>
            </w:pPr>
          </w:p>
        </w:tc>
        <w:tc>
          <w:tcPr>
            <w:tcW w:w="992" w:type="dxa"/>
            <w:tcMar/>
            <w:vAlign w:val="center"/>
          </w:tcPr>
          <w:p w:rsidR="23EE04B4" w:rsidP="23EE04B4" w:rsidRDefault="23EE04B4" w14:paraId="0B32C25A" w14:textId="3F8C0CAA">
            <w:pPr>
              <w:pStyle w:val="Normal"/>
              <w:jc w:val="center"/>
              <w:rPr>
                <w:rStyle w:val="eop"/>
                <w:rFonts w:ascii="Arial" w:hAnsi="Arial"/>
                <w:b w:val="1"/>
                <w:bCs w:val="1"/>
                <w:i w:val="1"/>
                <w:iCs w:val="1"/>
              </w:rPr>
            </w:pPr>
          </w:p>
        </w:tc>
        <w:tc>
          <w:tcPr>
            <w:tcW w:w="1134" w:type="dxa"/>
            <w:tcMar/>
            <w:vAlign w:val="center"/>
          </w:tcPr>
          <w:p w:rsidR="23EE04B4" w:rsidP="23EE04B4" w:rsidRDefault="23EE04B4" w14:paraId="73C33035" w14:textId="6B87DD9D">
            <w:pPr>
              <w:pStyle w:val="Normal"/>
              <w:jc w:val="center"/>
              <w:rPr>
                <w:rStyle w:val="eop"/>
                <w:rFonts w:ascii="Arial" w:hAnsi="Arial"/>
                <w:b w:val="1"/>
                <w:bCs w:val="1"/>
                <w:i w:val="1"/>
                <w:iCs w:val="1"/>
              </w:rPr>
            </w:pPr>
          </w:p>
        </w:tc>
        <w:tc>
          <w:tcPr>
            <w:tcW w:w="1417" w:type="dxa"/>
            <w:tcMar/>
            <w:vAlign w:val="center"/>
          </w:tcPr>
          <w:p w:rsidR="23EE04B4" w:rsidP="23EE04B4" w:rsidRDefault="23EE04B4" w14:paraId="3802578D" w14:textId="02A53360">
            <w:pPr>
              <w:pStyle w:val="Normal"/>
              <w:jc w:val="center"/>
              <w:rPr>
                <w:rStyle w:val="eop"/>
                <w:rFonts w:ascii="Arial" w:hAnsi="Arial"/>
                <w:b w:val="1"/>
                <w:bCs w:val="1"/>
                <w:i w:val="1"/>
                <w:iCs w:val="1"/>
              </w:rPr>
            </w:pPr>
          </w:p>
        </w:tc>
        <w:tc>
          <w:tcPr>
            <w:tcW w:w="1843" w:type="dxa"/>
            <w:tcMar/>
            <w:vAlign w:val="center"/>
          </w:tcPr>
          <w:p w:rsidR="23EE04B4" w:rsidP="23EE04B4" w:rsidRDefault="23EE04B4" w14:paraId="189069F6" w14:textId="3AF36F85">
            <w:pPr>
              <w:pStyle w:val="Normal"/>
              <w:rPr>
                <w:rFonts w:ascii="Arial" w:hAnsi="Arial"/>
              </w:rPr>
            </w:pPr>
          </w:p>
        </w:tc>
      </w:tr>
      <w:tr w:rsidR="23EE04B4" w:rsidTr="2A498AA3" w14:paraId="71BB123A">
        <w:trPr>
          <w:trHeight w:val="738"/>
        </w:trPr>
        <w:tc>
          <w:tcPr>
            <w:tcW w:w="6946" w:type="dxa"/>
            <w:tcMar/>
            <w:vAlign w:val="center"/>
          </w:tcPr>
          <w:p w:rsidR="535B0E74" w:rsidP="2A498AA3" w:rsidRDefault="535B0E74" w14:paraId="76F83617" w14:textId="6958E745">
            <w:pPr>
              <w:pStyle w:val="Normal"/>
              <w:ind w:left="0"/>
              <w:rPr>
                <w:rFonts w:ascii="Arial" w:hAnsi="Arial" w:eastAsia="Arial" w:cs="Arial"/>
                <w:noProof w:val="0"/>
                <w:color w:val="242424"/>
                <w:sz w:val="24"/>
                <w:szCs w:val="24"/>
                <w:lang w:val="en-US"/>
              </w:rPr>
            </w:pPr>
            <w:r w:rsidRPr="2A498AA3" w:rsidR="1C6F4822">
              <w:rPr>
                <w:rFonts w:ascii="Arial" w:hAnsi="Arial" w:eastAsia="Arial" w:cs="Arial"/>
                <w:noProof w:val="0"/>
                <w:color w:val="242424"/>
                <w:sz w:val="24"/>
                <w:szCs w:val="24"/>
                <w:lang w:val="en-US"/>
              </w:rPr>
              <w:t>In your local area can representatives from children’s services continue to join relevant meetings even once a young person is 18 to help ensure continuity?</w:t>
            </w:r>
          </w:p>
          <w:p w:rsidR="23EE04B4" w:rsidP="2A498AA3" w:rsidRDefault="23EE04B4" w14:paraId="397C0109" w14:textId="7349F8E2">
            <w:pPr>
              <w:pStyle w:val="Normal"/>
              <w:rPr>
                <w:rFonts w:ascii="Arial" w:hAnsi="Arial" w:eastAsia="Arial" w:cs="Arial"/>
                <w:noProof w:val="0"/>
                <w:color w:val="242424"/>
                <w:sz w:val="24"/>
                <w:szCs w:val="24"/>
                <w:lang w:val="en-US"/>
              </w:rPr>
            </w:pPr>
          </w:p>
        </w:tc>
        <w:tc>
          <w:tcPr>
            <w:tcW w:w="992" w:type="dxa"/>
            <w:tcMar/>
            <w:vAlign w:val="center"/>
          </w:tcPr>
          <w:p w:rsidR="23EE04B4" w:rsidP="23EE04B4" w:rsidRDefault="23EE04B4" w14:paraId="61DD0E96" w14:textId="3195BD02">
            <w:pPr>
              <w:pStyle w:val="Normal"/>
              <w:jc w:val="center"/>
              <w:rPr>
                <w:rStyle w:val="eop"/>
                <w:rFonts w:ascii="Arial" w:hAnsi="Arial"/>
                <w:b w:val="1"/>
                <w:bCs w:val="1"/>
                <w:i w:val="1"/>
                <w:iCs w:val="1"/>
              </w:rPr>
            </w:pPr>
          </w:p>
        </w:tc>
        <w:tc>
          <w:tcPr>
            <w:tcW w:w="1560" w:type="dxa"/>
            <w:tcMar/>
            <w:vAlign w:val="center"/>
          </w:tcPr>
          <w:p w:rsidR="23EE04B4" w:rsidP="23EE04B4" w:rsidRDefault="23EE04B4" w14:paraId="3978059D" w14:textId="6C5EF526">
            <w:pPr>
              <w:pStyle w:val="Normal"/>
              <w:jc w:val="center"/>
              <w:rPr>
                <w:rStyle w:val="eop"/>
                <w:rFonts w:ascii="Arial" w:hAnsi="Arial"/>
                <w:b w:val="1"/>
                <w:bCs w:val="1"/>
                <w:i w:val="1"/>
                <w:iCs w:val="1"/>
              </w:rPr>
            </w:pPr>
          </w:p>
        </w:tc>
        <w:tc>
          <w:tcPr>
            <w:tcW w:w="992" w:type="dxa"/>
            <w:tcMar/>
            <w:vAlign w:val="center"/>
          </w:tcPr>
          <w:p w:rsidR="23EE04B4" w:rsidP="23EE04B4" w:rsidRDefault="23EE04B4" w14:paraId="0E2B9A50" w14:textId="5D412D2D">
            <w:pPr>
              <w:pStyle w:val="Normal"/>
              <w:jc w:val="center"/>
              <w:rPr>
                <w:rStyle w:val="eop"/>
                <w:rFonts w:ascii="Arial" w:hAnsi="Arial"/>
                <w:b w:val="1"/>
                <w:bCs w:val="1"/>
                <w:i w:val="1"/>
                <w:iCs w:val="1"/>
              </w:rPr>
            </w:pPr>
          </w:p>
        </w:tc>
        <w:tc>
          <w:tcPr>
            <w:tcW w:w="1134" w:type="dxa"/>
            <w:tcMar/>
            <w:vAlign w:val="center"/>
          </w:tcPr>
          <w:p w:rsidR="23EE04B4" w:rsidP="23EE04B4" w:rsidRDefault="23EE04B4" w14:paraId="28B58304" w14:textId="652C7573">
            <w:pPr>
              <w:pStyle w:val="Normal"/>
              <w:jc w:val="center"/>
              <w:rPr>
                <w:rStyle w:val="eop"/>
                <w:rFonts w:ascii="Arial" w:hAnsi="Arial"/>
                <w:b w:val="1"/>
                <w:bCs w:val="1"/>
                <w:i w:val="1"/>
                <w:iCs w:val="1"/>
              </w:rPr>
            </w:pPr>
          </w:p>
        </w:tc>
        <w:tc>
          <w:tcPr>
            <w:tcW w:w="1417" w:type="dxa"/>
            <w:tcMar/>
            <w:vAlign w:val="center"/>
          </w:tcPr>
          <w:p w:rsidR="23EE04B4" w:rsidP="23EE04B4" w:rsidRDefault="23EE04B4" w14:paraId="68181067" w14:textId="2818EEFE">
            <w:pPr>
              <w:pStyle w:val="Normal"/>
              <w:jc w:val="center"/>
              <w:rPr>
                <w:rStyle w:val="eop"/>
                <w:rFonts w:ascii="Arial" w:hAnsi="Arial"/>
                <w:b w:val="1"/>
                <w:bCs w:val="1"/>
                <w:i w:val="1"/>
                <w:iCs w:val="1"/>
              </w:rPr>
            </w:pPr>
          </w:p>
        </w:tc>
        <w:tc>
          <w:tcPr>
            <w:tcW w:w="1843" w:type="dxa"/>
            <w:tcMar/>
            <w:vAlign w:val="center"/>
          </w:tcPr>
          <w:p w:rsidR="23EE04B4" w:rsidP="23EE04B4" w:rsidRDefault="23EE04B4" w14:paraId="3C70CEE7" w14:textId="29A599E6">
            <w:pPr>
              <w:pStyle w:val="Normal"/>
              <w:rPr>
                <w:rFonts w:ascii="Arial" w:hAnsi="Arial"/>
              </w:rPr>
            </w:pPr>
          </w:p>
        </w:tc>
      </w:tr>
      <w:tr w:rsidR="23EE04B4" w:rsidTr="2A498AA3" w14:paraId="18B535A4">
        <w:trPr>
          <w:trHeight w:val="738"/>
        </w:trPr>
        <w:tc>
          <w:tcPr>
            <w:tcW w:w="6946" w:type="dxa"/>
            <w:tcMar/>
            <w:vAlign w:val="center"/>
          </w:tcPr>
          <w:p w:rsidR="15616E5A" w:rsidP="2A498AA3" w:rsidRDefault="15616E5A" w14:paraId="31D3CC5B" w14:textId="77428004">
            <w:pPr>
              <w:pStyle w:val="Normal"/>
              <w:ind w:left="0"/>
              <w:rPr>
                <w:rFonts w:ascii="Arial" w:hAnsi="Arial" w:eastAsia="Arial" w:cs="Arial"/>
                <w:noProof w:val="0"/>
                <w:color w:val="242424"/>
                <w:sz w:val="24"/>
                <w:szCs w:val="24"/>
                <w:lang w:val="en-US"/>
              </w:rPr>
            </w:pPr>
            <w:r w:rsidRPr="2A498AA3" w:rsidR="2D058A80">
              <w:rPr>
                <w:rFonts w:ascii="Arial" w:hAnsi="Arial" w:eastAsia="Arial" w:cs="Arial"/>
                <w:noProof w:val="0"/>
                <w:color w:val="242424"/>
                <w:sz w:val="24"/>
                <w:szCs w:val="24"/>
                <w:lang w:val="en-US"/>
              </w:rPr>
              <w:t>Are all agencies in your local area provided with guidance that has been approved by the local safeguarding partnership about when to report a young person who is 18 as missing?</w:t>
            </w:r>
          </w:p>
          <w:p w:rsidR="23EE04B4" w:rsidP="2A498AA3" w:rsidRDefault="23EE04B4" w14:paraId="0C307AE6" w14:textId="2E79A84A">
            <w:pPr>
              <w:pStyle w:val="Normal"/>
              <w:rPr>
                <w:rFonts w:ascii="Arial" w:hAnsi="Arial" w:eastAsia="Arial" w:cs="Arial"/>
                <w:noProof w:val="0"/>
                <w:color w:val="242424"/>
                <w:sz w:val="24"/>
                <w:szCs w:val="24"/>
                <w:lang w:val="en-US"/>
              </w:rPr>
            </w:pPr>
          </w:p>
        </w:tc>
        <w:tc>
          <w:tcPr>
            <w:tcW w:w="992" w:type="dxa"/>
            <w:tcMar/>
            <w:vAlign w:val="center"/>
          </w:tcPr>
          <w:p w:rsidR="23EE04B4" w:rsidP="23EE04B4" w:rsidRDefault="23EE04B4" w14:paraId="6A395C5C" w14:textId="62561C68">
            <w:pPr>
              <w:pStyle w:val="Normal"/>
              <w:jc w:val="center"/>
              <w:rPr>
                <w:rStyle w:val="eop"/>
                <w:rFonts w:ascii="Arial" w:hAnsi="Arial"/>
                <w:b w:val="1"/>
                <w:bCs w:val="1"/>
                <w:i w:val="1"/>
                <w:iCs w:val="1"/>
              </w:rPr>
            </w:pPr>
          </w:p>
        </w:tc>
        <w:tc>
          <w:tcPr>
            <w:tcW w:w="1560" w:type="dxa"/>
            <w:tcMar/>
            <w:vAlign w:val="center"/>
          </w:tcPr>
          <w:p w:rsidR="23EE04B4" w:rsidP="23EE04B4" w:rsidRDefault="23EE04B4" w14:paraId="6CAEE6C5" w14:textId="1D082E3C">
            <w:pPr>
              <w:pStyle w:val="Normal"/>
              <w:jc w:val="center"/>
              <w:rPr>
                <w:rStyle w:val="eop"/>
                <w:rFonts w:ascii="Arial" w:hAnsi="Arial"/>
                <w:b w:val="1"/>
                <w:bCs w:val="1"/>
                <w:i w:val="1"/>
                <w:iCs w:val="1"/>
              </w:rPr>
            </w:pPr>
          </w:p>
        </w:tc>
        <w:tc>
          <w:tcPr>
            <w:tcW w:w="992" w:type="dxa"/>
            <w:tcMar/>
            <w:vAlign w:val="center"/>
          </w:tcPr>
          <w:p w:rsidR="23EE04B4" w:rsidP="23EE04B4" w:rsidRDefault="23EE04B4" w14:paraId="44ABE207" w14:textId="0D40A5CC">
            <w:pPr>
              <w:pStyle w:val="Normal"/>
              <w:jc w:val="center"/>
              <w:rPr>
                <w:rStyle w:val="eop"/>
                <w:rFonts w:ascii="Arial" w:hAnsi="Arial"/>
                <w:b w:val="1"/>
                <w:bCs w:val="1"/>
                <w:i w:val="1"/>
                <w:iCs w:val="1"/>
              </w:rPr>
            </w:pPr>
          </w:p>
        </w:tc>
        <w:tc>
          <w:tcPr>
            <w:tcW w:w="1134" w:type="dxa"/>
            <w:tcMar/>
            <w:vAlign w:val="center"/>
          </w:tcPr>
          <w:p w:rsidR="23EE04B4" w:rsidP="23EE04B4" w:rsidRDefault="23EE04B4" w14:paraId="72AD3B20" w14:textId="04474733">
            <w:pPr>
              <w:pStyle w:val="Normal"/>
              <w:jc w:val="center"/>
              <w:rPr>
                <w:rStyle w:val="eop"/>
                <w:rFonts w:ascii="Arial" w:hAnsi="Arial"/>
                <w:b w:val="1"/>
                <w:bCs w:val="1"/>
                <w:i w:val="1"/>
                <w:iCs w:val="1"/>
              </w:rPr>
            </w:pPr>
          </w:p>
        </w:tc>
        <w:tc>
          <w:tcPr>
            <w:tcW w:w="1417" w:type="dxa"/>
            <w:tcMar/>
            <w:vAlign w:val="center"/>
          </w:tcPr>
          <w:p w:rsidR="23EE04B4" w:rsidP="23EE04B4" w:rsidRDefault="23EE04B4" w14:paraId="1B1E17D5" w14:textId="0D8DB0C8">
            <w:pPr>
              <w:pStyle w:val="Normal"/>
              <w:jc w:val="center"/>
              <w:rPr>
                <w:rStyle w:val="eop"/>
                <w:rFonts w:ascii="Arial" w:hAnsi="Arial"/>
                <w:b w:val="1"/>
                <w:bCs w:val="1"/>
                <w:i w:val="1"/>
                <w:iCs w:val="1"/>
              </w:rPr>
            </w:pPr>
          </w:p>
        </w:tc>
        <w:tc>
          <w:tcPr>
            <w:tcW w:w="1843" w:type="dxa"/>
            <w:tcMar/>
            <w:vAlign w:val="center"/>
          </w:tcPr>
          <w:p w:rsidR="23EE04B4" w:rsidP="23EE04B4" w:rsidRDefault="23EE04B4" w14:paraId="09FBEC6F" w14:textId="12BDEA51">
            <w:pPr>
              <w:pStyle w:val="Normal"/>
              <w:rPr>
                <w:rFonts w:ascii="Arial" w:hAnsi="Arial"/>
              </w:rPr>
            </w:pPr>
          </w:p>
        </w:tc>
      </w:tr>
      <w:tr w:rsidR="23EE04B4" w:rsidTr="2A498AA3" w14:paraId="3AFAD8E2">
        <w:trPr>
          <w:trHeight w:val="738"/>
        </w:trPr>
        <w:tc>
          <w:tcPr>
            <w:tcW w:w="6946" w:type="dxa"/>
            <w:tcMar/>
            <w:vAlign w:val="center"/>
          </w:tcPr>
          <w:p w:rsidR="2D3FA97C" w:rsidP="2A498AA3" w:rsidRDefault="2D3FA97C" w14:paraId="7F84E325" w14:textId="3E6F7CAC">
            <w:pPr>
              <w:pStyle w:val="Normal"/>
              <w:ind w:left="0"/>
              <w:rPr>
                <w:rFonts w:ascii="Arial" w:hAnsi="Arial" w:eastAsia="Arial" w:cs="Arial"/>
                <w:noProof w:val="0"/>
                <w:color w:val="242424"/>
                <w:sz w:val="24"/>
                <w:szCs w:val="24"/>
                <w:lang w:val="en-US"/>
              </w:rPr>
            </w:pPr>
            <w:r w:rsidRPr="2A498AA3" w:rsidR="0BECA2DE">
              <w:rPr>
                <w:rFonts w:ascii="Arial" w:hAnsi="Arial" w:eastAsia="Arial" w:cs="Arial"/>
                <w:noProof w:val="0"/>
                <w:color w:val="242424"/>
                <w:sz w:val="24"/>
                <w:szCs w:val="24"/>
                <w:lang w:val="en-US"/>
              </w:rPr>
              <w:t>How well do agencies share information about vulnerable young people as they transition into adulthood?</w:t>
            </w:r>
          </w:p>
          <w:p w:rsidR="23EE04B4" w:rsidP="2A498AA3" w:rsidRDefault="23EE04B4" w14:paraId="45EC4A5C" w14:textId="07F2D86E">
            <w:pPr>
              <w:pStyle w:val="Normal"/>
              <w:rPr>
                <w:rFonts w:ascii="Arial" w:hAnsi="Arial" w:eastAsia="Arial" w:cs="Arial"/>
                <w:noProof w:val="0"/>
                <w:color w:val="242424"/>
                <w:sz w:val="24"/>
                <w:szCs w:val="24"/>
                <w:lang w:val="en-US"/>
              </w:rPr>
            </w:pPr>
          </w:p>
        </w:tc>
        <w:tc>
          <w:tcPr>
            <w:tcW w:w="992" w:type="dxa"/>
            <w:tcMar/>
            <w:vAlign w:val="center"/>
          </w:tcPr>
          <w:p w:rsidR="23EE04B4" w:rsidP="23EE04B4" w:rsidRDefault="23EE04B4" w14:paraId="4354C2E9" w14:textId="0562B73B">
            <w:pPr>
              <w:pStyle w:val="Normal"/>
              <w:jc w:val="center"/>
              <w:rPr>
                <w:rStyle w:val="eop"/>
                <w:rFonts w:ascii="Arial" w:hAnsi="Arial"/>
                <w:b w:val="1"/>
                <w:bCs w:val="1"/>
                <w:i w:val="1"/>
                <w:iCs w:val="1"/>
              </w:rPr>
            </w:pPr>
          </w:p>
        </w:tc>
        <w:tc>
          <w:tcPr>
            <w:tcW w:w="1560" w:type="dxa"/>
            <w:tcMar/>
            <w:vAlign w:val="center"/>
          </w:tcPr>
          <w:p w:rsidR="23EE04B4" w:rsidP="23EE04B4" w:rsidRDefault="23EE04B4" w14:paraId="7F6EE2CA" w14:textId="121D8FE5">
            <w:pPr>
              <w:pStyle w:val="Normal"/>
              <w:jc w:val="center"/>
              <w:rPr>
                <w:rStyle w:val="eop"/>
                <w:rFonts w:ascii="Arial" w:hAnsi="Arial"/>
                <w:b w:val="1"/>
                <w:bCs w:val="1"/>
                <w:i w:val="1"/>
                <w:iCs w:val="1"/>
              </w:rPr>
            </w:pPr>
          </w:p>
        </w:tc>
        <w:tc>
          <w:tcPr>
            <w:tcW w:w="992" w:type="dxa"/>
            <w:tcMar/>
            <w:vAlign w:val="center"/>
          </w:tcPr>
          <w:p w:rsidR="23EE04B4" w:rsidP="23EE04B4" w:rsidRDefault="23EE04B4" w14:paraId="573E580A" w14:textId="473AE2A0">
            <w:pPr>
              <w:pStyle w:val="Normal"/>
              <w:jc w:val="center"/>
              <w:rPr>
                <w:rStyle w:val="eop"/>
                <w:rFonts w:ascii="Arial" w:hAnsi="Arial"/>
                <w:b w:val="1"/>
                <w:bCs w:val="1"/>
                <w:i w:val="1"/>
                <w:iCs w:val="1"/>
              </w:rPr>
            </w:pPr>
          </w:p>
        </w:tc>
        <w:tc>
          <w:tcPr>
            <w:tcW w:w="1134" w:type="dxa"/>
            <w:tcMar/>
            <w:vAlign w:val="center"/>
          </w:tcPr>
          <w:p w:rsidR="23EE04B4" w:rsidP="23EE04B4" w:rsidRDefault="23EE04B4" w14:paraId="7B733313" w14:textId="30626FFD">
            <w:pPr>
              <w:pStyle w:val="Normal"/>
              <w:jc w:val="center"/>
              <w:rPr>
                <w:rStyle w:val="eop"/>
                <w:rFonts w:ascii="Arial" w:hAnsi="Arial"/>
                <w:b w:val="1"/>
                <w:bCs w:val="1"/>
                <w:i w:val="1"/>
                <w:iCs w:val="1"/>
              </w:rPr>
            </w:pPr>
          </w:p>
        </w:tc>
        <w:tc>
          <w:tcPr>
            <w:tcW w:w="1417" w:type="dxa"/>
            <w:tcMar/>
            <w:vAlign w:val="center"/>
          </w:tcPr>
          <w:p w:rsidR="23EE04B4" w:rsidP="23EE04B4" w:rsidRDefault="23EE04B4" w14:paraId="13FE77AC" w14:textId="1360D1EE">
            <w:pPr>
              <w:pStyle w:val="Normal"/>
              <w:jc w:val="center"/>
              <w:rPr>
                <w:rStyle w:val="eop"/>
                <w:rFonts w:ascii="Arial" w:hAnsi="Arial"/>
                <w:b w:val="1"/>
                <w:bCs w:val="1"/>
                <w:i w:val="1"/>
                <w:iCs w:val="1"/>
              </w:rPr>
            </w:pPr>
          </w:p>
        </w:tc>
        <w:tc>
          <w:tcPr>
            <w:tcW w:w="1843" w:type="dxa"/>
            <w:tcMar/>
            <w:vAlign w:val="center"/>
          </w:tcPr>
          <w:p w:rsidR="23EE04B4" w:rsidP="23EE04B4" w:rsidRDefault="23EE04B4" w14:paraId="5F06FC0D" w14:textId="4A28EBBF">
            <w:pPr>
              <w:pStyle w:val="Normal"/>
              <w:rPr>
                <w:rFonts w:ascii="Arial" w:hAnsi="Arial"/>
              </w:rPr>
            </w:pPr>
          </w:p>
        </w:tc>
      </w:tr>
      <w:tr w:rsidR="23EE04B4" w:rsidTr="2A498AA3" w14:paraId="1F8C45C0">
        <w:trPr>
          <w:trHeight w:val="738"/>
        </w:trPr>
        <w:tc>
          <w:tcPr>
            <w:tcW w:w="6946" w:type="dxa"/>
            <w:tcMar/>
            <w:vAlign w:val="center"/>
          </w:tcPr>
          <w:p w:rsidR="09F7C6F8" w:rsidP="2A498AA3" w:rsidRDefault="09F7C6F8" w14:paraId="131029FD" w14:textId="005F6EFD">
            <w:pPr>
              <w:pStyle w:val="Normal"/>
              <w:ind w:left="0"/>
              <w:rPr>
                <w:rFonts w:ascii="Arial" w:hAnsi="Arial" w:eastAsia="Arial" w:cs="Arial"/>
                <w:noProof w:val="0"/>
                <w:color w:val="242424"/>
                <w:sz w:val="24"/>
                <w:szCs w:val="24"/>
                <w:lang w:val="en-US"/>
              </w:rPr>
            </w:pPr>
            <w:r w:rsidRPr="2A498AA3" w:rsidR="51B8A881">
              <w:rPr>
                <w:rFonts w:ascii="Arial" w:hAnsi="Arial" w:eastAsia="Arial" w:cs="Arial"/>
                <w:noProof w:val="0"/>
                <w:color w:val="242424"/>
                <w:sz w:val="24"/>
                <w:szCs w:val="24"/>
                <w:lang w:val="en-US"/>
              </w:rPr>
              <w:t xml:space="preserve">In your local area have there been any reviews that have focused on how effectively reporting a young person missing </w:t>
            </w:r>
            <w:r w:rsidRPr="2A498AA3" w:rsidR="51B8A881">
              <w:rPr>
                <w:rFonts w:ascii="Arial" w:hAnsi="Arial" w:eastAsia="Arial" w:cs="Arial"/>
                <w:noProof w:val="0"/>
                <w:color w:val="242424"/>
                <w:sz w:val="24"/>
                <w:szCs w:val="24"/>
                <w:lang w:val="en-US"/>
              </w:rPr>
              <w:t>post</w:t>
            </w:r>
            <w:r w:rsidRPr="2A498AA3" w:rsidR="51B8A881">
              <w:rPr>
                <w:rFonts w:ascii="Arial" w:hAnsi="Arial" w:eastAsia="Arial" w:cs="Arial"/>
                <w:noProof w:val="0"/>
                <w:color w:val="242424"/>
                <w:sz w:val="24"/>
                <w:szCs w:val="24"/>
                <w:lang w:val="en-US"/>
              </w:rPr>
              <w:t xml:space="preserve"> 18 safeguards them from harm?</w:t>
            </w:r>
          </w:p>
          <w:p w:rsidR="23EE04B4" w:rsidP="2A498AA3" w:rsidRDefault="23EE04B4" w14:paraId="3E4F24C7" w14:textId="672F9DBB">
            <w:pPr>
              <w:pStyle w:val="Normal"/>
              <w:rPr>
                <w:rFonts w:ascii="Arial" w:hAnsi="Arial" w:eastAsia="Arial" w:cs="Arial"/>
                <w:noProof w:val="0"/>
                <w:color w:val="242424"/>
                <w:sz w:val="24"/>
                <w:szCs w:val="24"/>
                <w:lang w:val="en-US"/>
              </w:rPr>
            </w:pPr>
          </w:p>
        </w:tc>
        <w:tc>
          <w:tcPr>
            <w:tcW w:w="992" w:type="dxa"/>
            <w:tcMar/>
            <w:vAlign w:val="center"/>
          </w:tcPr>
          <w:p w:rsidR="23EE04B4" w:rsidP="23EE04B4" w:rsidRDefault="23EE04B4" w14:paraId="7D80133F" w14:textId="4A156076">
            <w:pPr>
              <w:pStyle w:val="Normal"/>
              <w:jc w:val="center"/>
              <w:rPr>
                <w:rStyle w:val="eop"/>
                <w:rFonts w:ascii="Arial" w:hAnsi="Arial"/>
                <w:b w:val="1"/>
                <w:bCs w:val="1"/>
                <w:i w:val="1"/>
                <w:iCs w:val="1"/>
              </w:rPr>
            </w:pPr>
          </w:p>
        </w:tc>
        <w:tc>
          <w:tcPr>
            <w:tcW w:w="1560" w:type="dxa"/>
            <w:tcMar/>
            <w:vAlign w:val="center"/>
          </w:tcPr>
          <w:p w:rsidR="23EE04B4" w:rsidP="23EE04B4" w:rsidRDefault="23EE04B4" w14:paraId="2A7DE202" w14:textId="5914F927">
            <w:pPr>
              <w:pStyle w:val="Normal"/>
              <w:jc w:val="center"/>
              <w:rPr>
                <w:rStyle w:val="eop"/>
                <w:rFonts w:ascii="Arial" w:hAnsi="Arial"/>
                <w:b w:val="1"/>
                <w:bCs w:val="1"/>
                <w:i w:val="1"/>
                <w:iCs w:val="1"/>
              </w:rPr>
            </w:pPr>
          </w:p>
        </w:tc>
        <w:tc>
          <w:tcPr>
            <w:tcW w:w="992" w:type="dxa"/>
            <w:tcMar/>
            <w:vAlign w:val="center"/>
          </w:tcPr>
          <w:p w:rsidR="23EE04B4" w:rsidP="23EE04B4" w:rsidRDefault="23EE04B4" w14:paraId="63207573" w14:textId="229F8785">
            <w:pPr>
              <w:pStyle w:val="Normal"/>
              <w:jc w:val="center"/>
              <w:rPr>
                <w:rStyle w:val="eop"/>
                <w:rFonts w:ascii="Arial" w:hAnsi="Arial"/>
                <w:b w:val="1"/>
                <w:bCs w:val="1"/>
                <w:i w:val="1"/>
                <w:iCs w:val="1"/>
              </w:rPr>
            </w:pPr>
          </w:p>
        </w:tc>
        <w:tc>
          <w:tcPr>
            <w:tcW w:w="1134" w:type="dxa"/>
            <w:tcMar/>
            <w:vAlign w:val="center"/>
          </w:tcPr>
          <w:p w:rsidR="23EE04B4" w:rsidP="23EE04B4" w:rsidRDefault="23EE04B4" w14:paraId="5520960B" w14:textId="2281A20C">
            <w:pPr>
              <w:pStyle w:val="Normal"/>
              <w:jc w:val="center"/>
              <w:rPr>
                <w:rStyle w:val="eop"/>
                <w:rFonts w:ascii="Arial" w:hAnsi="Arial"/>
                <w:b w:val="1"/>
                <w:bCs w:val="1"/>
                <w:i w:val="1"/>
                <w:iCs w:val="1"/>
              </w:rPr>
            </w:pPr>
          </w:p>
        </w:tc>
        <w:tc>
          <w:tcPr>
            <w:tcW w:w="1417" w:type="dxa"/>
            <w:tcMar/>
            <w:vAlign w:val="center"/>
          </w:tcPr>
          <w:p w:rsidR="23EE04B4" w:rsidP="23EE04B4" w:rsidRDefault="23EE04B4" w14:paraId="4447B2E4" w14:textId="049565A9">
            <w:pPr>
              <w:pStyle w:val="Normal"/>
              <w:jc w:val="center"/>
              <w:rPr>
                <w:rStyle w:val="eop"/>
                <w:rFonts w:ascii="Arial" w:hAnsi="Arial"/>
                <w:b w:val="1"/>
                <w:bCs w:val="1"/>
                <w:i w:val="1"/>
                <w:iCs w:val="1"/>
              </w:rPr>
            </w:pPr>
          </w:p>
        </w:tc>
        <w:tc>
          <w:tcPr>
            <w:tcW w:w="1843" w:type="dxa"/>
            <w:tcMar/>
            <w:vAlign w:val="center"/>
          </w:tcPr>
          <w:p w:rsidR="23EE04B4" w:rsidP="23EE04B4" w:rsidRDefault="23EE04B4" w14:paraId="40ADA152" w14:textId="70174AB8">
            <w:pPr>
              <w:pStyle w:val="Normal"/>
              <w:rPr>
                <w:rFonts w:ascii="Arial" w:hAnsi="Arial"/>
              </w:rPr>
            </w:pPr>
          </w:p>
        </w:tc>
      </w:tr>
      <w:tr w:rsidR="23EE04B4" w:rsidTr="2A498AA3" w14:paraId="13DE207C">
        <w:trPr>
          <w:trHeight w:val="738"/>
        </w:trPr>
        <w:tc>
          <w:tcPr>
            <w:tcW w:w="6946" w:type="dxa"/>
            <w:tcMar/>
            <w:vAlign w:val="center"/>
          </w:tcPr>
          <w:p w:rsidR="09F7C6F8" w:rsidP="2A498AA3" w:rsidRDefault="09F7C6F8" w14:paraId="0323C267" w14:textId="48BE6408">
            <w:pPr>
              <w:pStyle w:val="Normal"/>
              <w:rPr>
                <w:rFonts w:ascii="Arial" w:hAnsi="Arial" w:eastAsia="Arial" w:cs="Arial"/>
                <w:noProof w:val="0"/>
                <w:sz w:val="24"/>
                <w:szCs w:val="24"/>
                <w:lang w:val="en-US"/>
              </w:rPr>
            </w:pPr>
            <w:r w:rsidRPr="2A498AA3" w:rsidR="51B8A881">
              <w:rPr>
                <w:rFonts w:ascii="Arial" w:hAnsi="Arial" w:eastAsia="Arial" w:cs="Arial"/>
                <w:noProof w:val="0"/>
                <w:color w:val="242424"/>
                <w:sz w:val="24"/>
                <w:szCs w:val="24"/>
                <w:lang w:val="en-US"/>
              </w:rPr>
              <w:t>Does your local safeguarding partnership consider the risks involved in reporting young people as missing post 18 whilst acknowledging that this should never outweigh the safeguarding responsibility</w:t>
            </w:r>
            <w:r w:rsidRPr="2A498AA3" w:rsidR="51B8A881">
              <w:rPr>
                <w:rFonts w:ascii="Arial" w:hAnsi="Arial" w:eastAsia="Arial" w:cs="Arial"/>
                <w:noProof w:val="0"/>
                <w:color w:val="242424"/>
                <w:sz w:val="24"/>
                <w:szCs w:val="24"/>
                <w:lang w:val="en-US"/>
              </w:rPr>
              <w:t>?</w:t>
            </w:r>
            <w:r w:rsidRPr="2A498AA3" w:rsidR="51B8A881">
              <w:rPr>
                <w:rFonts w:ascii="Arial" w:hAnsi="Arial" w:eastAsia="Arial" w:cs="Arial"/>
                <w:noProof w:val="0"/>
                <w:color w:val="242424"/>
                <w:sz w:val="24"/>
                <w:szCs w:val="24"/>
                <w:lang w:val="en-US"/>
              </w:rPr>
              <w:t xml:space="preserve">  </w:t>
            </w:r>
            <w:r w:rsidRPr="2A498AA3" w:rsidR="51B8A881">
              <w:rPr>
                <w:rFonts w:ascii="Arial" w:hAnsi="Arial" w:eastAsia="Arial" w:cs="Arial"/>
                <w:noProof w:val="0"/>
                <w:color w:val="242424"/>
                <w:sz w:val="24"/>
                <w:szCs w:val="24"/>
                <w:lang w:val="en-US"/>
              </w:rPr>
              <w:t xml:space="preserve">  </w:t>
            </w:r>
            <w:r w:rsidRPr="2A498AA3" w:rsidR="51B8A881">
              <w:rPr>
                <w:rFonts w:ascii="Arial" w:hAnsi="Arial" w:eastAsia="Arial" w:cs="Arial"/>
                <w:noProof w:val="0"/>
                <w:sz w:val="24"/>
                <w:szCs w:val="24"/>
                <w:lang w:val="en-US"/>
              </w:rPr>
              <w:t xml:space="preserve"> </w:t>
            </w:r>
          </w:p>
        </w:tc>
        <w:tc>
          <w:tcPr>
            <w:tcW w:w="992" w:type="dxa"/>
            <w:tcMar/>
            <w:vAlign w:val="center"/>
          </w:tcPr>
          <w:p w:rsidR="23EE04B4" w:rsidP="23EE04B4" w:rsidRDefault="23EE04B4" w14:paraId="72EB9382" w14:textId="46E5ADFC">
            <w:pPr>
              <w:pStyle w:val="Normal"/>
              <w:jc w:val="center"/>
              <w:rPr>
                <w:rStyle w:val="eop"/>
                <w:rFonts w:ascii="Arial" w:hAnsi="Arial"/>
                <w:b w:val="1"/>
                <w:bCs w:val="1"/>
                <w:i w:val="1"/>
                <w:iCs w:val="1"/>
              </w:rPr>
            </w:pPr>
          </w:p>
        </w:tc>
        <w:tc>
          <w:tcPr>
            <w:tcW w:w="1560" w:type="dxa"/>
            <w:tcMar/>
            <w:vAlign w:val="center"/>
          </w:tcPr>
          <w:p w:rsidR="23EE04B4" w:rsidP="23EE04B4" w:rsidRDefault="23EE04B4" w14:paraId="28AEB1EA" w14:textId="560944C8">
            <w:pPr>
              <w:pStyle w:val="Normal"/>
              <w:jc w:val="center"/>
              <w:rPr>
                <w:rStyle w:val="eop"/>
                <w:rFonts w:ascii="Arial" w:hAnsi="Arial"/>
                <w:b w:val="1"/>
                <w:bCs w:val="1"/>
                <w:i w:val="1"/>
                <w:iCs w:val="1"/>
              </w:rPr>
            </w:pPr>
          </w:p>
        </w:tc>
        <w:tc>
          <w:tcPr>
            <w:tcW w:w="992" w:type="dxa"/>
            <w:tcMar/>
            <w:vAlign w:val="center"/>
          </w:tcPr>
          <w:p w:rsidR="23EE04B4" w:rsidP="23EE04B4" w:rsidRDefault="23EE04B4" w14:paraId="39072C29" w14:textId="0BE8DC94">
            <w:pPr>
              <w:pStyle w:val="Normal"/>
              <w:jc w:val="center"/>
              <w:rPr>
                <w:rStyle w:val="eop"/>
                <w:rFonts w:ascii="Arial" w:hAnsi="Arial"/>
                <w:b w:val="1"/>
                <w:bCs w:val="1"/>
                <w:i w:val="1"/>
                <w:iCs w:val="1"/>
              </w:rPr>
            </w:pPr>
          </w:p>
        </w:tc>
        <w:tc>
          <w:tcPr>
            <w:tcW w:w="1134" w:type="dxa"/>
            <w:tcMar/>
            <w:vAlign w:val="center"/>
          </w:tcPr>
          <w:p w:rsidR="23EE04B4" w:rsidP="23EE04B4" w:rsidRDefault="23EE04B4" w14:paraId="447DE0DA" w14:textId="4ADC1E5C">
            <w:pPr>
              <w:pStyle w:val="Normal"/>
              <w:jc w:val="center"/>
              <w:rPr>
                <w:rStyle w:val="eop"/>
                <w:rFonts w:ascii="Arial" w:hAnsi="Arial"/>
                <w:b w:val="1"/>
                <w:bCs w:val="1"/>
                <w:i w:val="1"/>
                <w:iCs w:val="1"/>
              </w:rPr>
            </w:pPr>
          </w:p>
        </w:tc>
        <w:tc>
          <w:tcPr>
            <w:tcW w:w="1417" w:type="dxa"/>
            <w:tcMar/>
            <w:vAlign w:val="center"/>
          </w:tcPr>
          <w:p w:rsidR="23EE04B4" w:rsidP="23EE04B4" w:rsidRDefault="23EE04B4" w14:paraId="273893DF" w14:textId="3070492C">
            <w:pPr>
              <w:pStyle w:val="Normal"/>
              <w:jc w:val="center"/>
              <w:rPr>
                <w:rStyle w:val="eop"/>
                <w:rFonts w:ascii="Arial" w:hAnsi="Arial"/>
                <w:b w:val="1"/>
                <w:bCs w:val="1"/>
                <w:i w:val="1"/>
                <w:iCs w:val="1"/>
              </w:rPr>
            </w:pPr>
          </w:p>
        </w:tc>
        <w:tc>
          <w:tcPr>
            <w:tcW w:w="1843" w:type="dxa"/>
            <w:tcMar/>
            <w:vAlign w:val="center"/>
          </w:tcPr>
          <w:p w:rsidR="23EE04B4" w:rsidP="23EE04B4" w:rsidRDefault="23EE04B4" w14:paraId="712A7814" w14:textId="08E5D965">
            <w:pPr>
              <w:pStyle w:val="Normal"/>
              <w:rPr>
                <w:rFonts w:ascii="Arial" w:hAnsi="Arial"/>
              </w:rPr>
            </w:pPr>
          </w:p>
        </w:tc>
      </w:tr>
    </w:tbl>
    <w:p w:rsidR="00457BC9" w:rsidP="00457BC9" w:rsidRDefault="00457BC9" w14:paraId="04108AD4" w14:textId="77777777">
      <w:pPr>
        <w:tabs>
          <w:tab w:val="left" w:pos="1680"/>
        </w:tabs>
        <w:rPr>
          <w:lang w:val="en-US" w:eastAsia="en-GB"/>
        </w:rPr>
      </w:pPr>
    </w:p>
    <w:p w:rsidRPr="001E2CCD" w:rsidR="00457BC9" w:rsidP="00457BC9" w:rsidRDefault="00457BC9" w14:paraId="066D20CD" w14:textId="77777777">
      <w:pPr>
        <w:pStyle w:val="Subtitlesblack"/>
        <w:ind w:left="-142"/>
        <w:jc w:val="both"/>
        <w:rPr>
          <w:b/>
        </w:rPr>
      </w:pPr>
      <w:r>
        <w:rPr>
          <w:b/>
        </w:rPr>
        <w:t>Good practice that may require additional resources</w:t>
      </w:r>
    </w:p>
    <w:tbl>
      <w:tblPr>
        <w:tblStyle w:val="TableGrid"/>
        <w:tblW w:w="14834" w:type="dxa"/>
        <w:tblInd w:w="-147" w:type="dxa"/>
        <w:tblLook w:val="04A0" w:firstRow="1" w:lastRow="0" w:firstColumn="1" w:lastColumn="0" w:noHBand="0" w:noVBand="1"/>
      </w:tblPr>
      <w:tblGrid>
        <w:gridCol w:w="7495"/>
        <w:gridCol w:w="896"/>
        <w:gridCol w:w="1523"/>
        <w:gridCol w:w="866"/>
        <w:gridCol w:w="1126"/>
        <w:gridCol w:w="1025"/>
        <w:gridCol w:w="1903"/>
      </w:tblGrid>
      <w:tr w:rsidRPr="00EE6331" w:rsidR="00457BC9" w:rsidTr="00457BC9" w14:paraId="12166052" w14:textId="77777777">
        <w:trPr>
          <w:trHeight w:val="669"/>
        </w:trPr>
        <w:tc>
          <w:tcPr>
            <w:tcW w:w="7495" w:type="dxa"/>
            <w:shd w:val="clear" w:color="auto" w:fill="F7B882"/>
            <w:vAlign w:val="center"/>
          </w:tcPr>
          <w:p w:rsidRPr="00EE6331" w:rsidR="00457BC9" w:rsidP="00B05C8E" w:rsidRDefault="00457BC9" w14:paraId="23900176"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457BC9" w:rsidP="00B05C8E" w:rsidRDefault="00457BC9" w14:paraId="6694CD0E"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457BC9" w:rsidP="00B05C8E" w:rsidRDefault="00457BC9" w14:paraId="758B6CF9"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457BC9" w:rsidP="00B05C8E" w:rsidRDefault="00457BC9" w14:paraId="00E072F7"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457BC9" w:rsidP="00B05C8E" w:rsidRDefault="00457BC9" w14:paraId="3DA70D6D"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457BC9" w:rsidP="00B05C8E" w:rsidRDefault="00457BC9" w14:paraId="4CBAE212"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457BC9" w:rsidP="00B05C8E" w:rsidRDefault="00457BC9" w14:paraId="387F98D1" w14:textId="77777777">
            <w:pPr>
              <w:jc w:val="center"/>
              <w:rPr>
                <w:rStyle w:val="eop"/>
                <w:rFonts w:ascii="BentonSans Medium" w:hAnsi="BentonSans Medium"/>
                <w:color w:val="000000" w:themeColor="text1"/>
              </w:rPr>
            </w:pPr>
            <w:r>
              <w:rPr>
                <w:rStyle w:val="eop"/>
              </w:rPr>
              <w:t>What impact does this have?</w:t>
            </w:r>
          </w:p>
        </w:tc>
      </w:tr>
      <w:tr w:rsidR="00457BC9" w:rsidTr="00457BC9" w14:paraId="49C7F7F3" w14:textId="77777777">
        <w:trPr>
          <w:trHeight w:val="1137"/>
        </w:trPr>
        <w:tc>
          <w:tcPr>
            <w:tcW w:w="7495" w:type="dxa"/>
            <w:vAlign w:val="center"/>
          </w:tcPr>
          <w:p w:rsidRPr="00AC6C44" w:rsidR="00457BC9" w:rsidP="00E523ED" w:rsidRDefault="00457BC9" w14:paraId="7F79EDD2" w14:textId="77777777">
            <w:pPr>
              <w:pStyle w:val="BODY"/>
            </w:pPr>
            <w:r>
              <w:rPr>
                <w:rStyle w:val="normaltextrun"/>
              </w:rPr>
              <w:t>Does your local authority work with 16+ unregulated accommodation providers to ensure that they meet the needs of the young people living in them? </w:t>
            </w:r>
            <w:r>
              <w:rPr>
                <w:rStyle w:val="eop"/>
              </w:rPr>
              <w:t> </w:t>
            </w:r>
          </w:p>
        </w:tc>
        <w:tc>
          <w:tcPr>
            <w:tcW w:w="896" w:type="dxa"/>
            <w:vAlign w:val="center"/>
          </w:tcPr>
          <w:p w:rsidR="00457BC9" w:rsidP="00B05C8E" w:rsidRDefault="00457BC9" w14:paraId="03A58EC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457BC9" w:rsidP="00B05C8E" w:rsidRDefault="00457BC9" w14:paraId="0163E52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457BC9" w:rsidP="00B05C8E" w:rsidRDefault="00457BC9" w14:paraId="705BCA9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457BC9" w:rsidP="00B05C8E" w:rsidRDefault="00457BC9" w14:paraId="0C78A5A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457BC9" w:rsidP="00B05C8E" w:rsidRDefault="00457BC9" w14:paraId="0B77DB1A"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457BC9" w:rsidP="00B05C8E" w:rsidRDefault="00457BC9" w14:paraId="101D2959"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00457BC9" w14:paraId="39832018" w14:textId="77777777">
        <w:trPr>
          <w:trHeight w:val="1137"/>
        </w:trPr>
        <w:tc>
          <w:tcPr>
            <w:tcW w:w="7495" w:type="dxa"/>
            <w:vAlign w:val="center"/>
          </w:tcPr>
          <w:p w:rsidRPr="00F93640" w:rsidR="00457BC9" w:rsidP="00E523ED" w:rsidRDefault="00457BC9" w14:paraId="177FFD19" w14:textId="77777777">
            <w:pPr>
              <w:pStyle w:val="BODY"/>
            </w:pPr>
            <w:r>
              <w:rPr>
                <w:rStyle w:val="normaltextrun"/>
              </w:rPr>
              <w:t>Does your local authority carry out robust transitional planning with care experienced young people as they approach their 17th birthday?</w:t>
            </w:r>
            <w:r>
              <w:rPr>
                <w:rStyle w:val="eop"/>
              </w:rPr>
              <w:t> </w:t>
            </w:r>
          </w:p>
        </w:tc>
        <w:tc>
          <w:tcPr>
            <w:tcW w:w="896" w:type="dxa"/>
            <w:vAlign w:val="center"/>
          </w:tcPr>
          <w:p w:rsidR="00457BC9" w:rsidP="00B05C8E" w:rsidRDefault="00457BC9" w14:paraId="241D571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457BC9" w:rsidP="00B05C8E" w:rsidRDefault="00457BC9" w14:paraId="14A1D66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457BC9" w:rsidP="00B05C8E" w:rsidRDefault="00457BC9" w14:paraId="1FAA31B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457BC9" w:rsidP="00B05C8E" w:rsidRDefault="00457BC9" w14:paraId="5F41F13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457BC9" w:rsidP="00B05C8E" w:rsidRDefault="00457BC9" w14:paraId="7FD01D4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457BC9" w:rsidP="00B05C8E" w:rsidRDefault="00457BC9" w14:paraId="6E010E01"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457BC9" w:rsidTr="00457BC9" w14:paraId="25C61764" w14:textId="77777777">
        <w:trPr>
          <w:trHeight w:val="1137"/>
        </w:trPr>
        <w:tc>
          <w:tcPr>
            <w:tcW w:w="7495" w:type="dxa"/>
            <w:vAlign w:val="center"/>
          </w:tcPr>
          <w:p w:rsidRPr="00F93640" w:rsidR="00457BC9" w:rsidP="00E523ED" w:rsidRDefault="00457BC9" w14:paraId="76730990" w14:textId="77777777">
            <w:pPr>
              <w:pStyle w:val="BODY"/>
            </w:pPr>
            <w:r>
              <w:rPr>
                <w:rStyle w:val="normaltextrun"/>
              </w:rPr>
              <w:t>Does your local authority carry out robust transitional planning with children on the edge of care as they approach their 17th birthday?</w:t>
            </w:r>
            <w:r>
              <w:rPr>
                <w:rStyle w:val="eop"/>
              </w:rPr>
              <w:t> </w:t>
            </w:r>
          </w:p>
        </w:tc>
        <w:tc>
          <w:tcPr>
            <w:tcW w:w="896" w:type="dxa"/>
            <w:vAlign w:val="center"/>
          </w:tcPr>
          <w:p w:rsidR="00457BC9" w:rsidP="00B05C8E" w:rsidRDefault="00457BC9" w14:paraId="3642D92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457BC9" w:rsidP="00B05C8E" w:rsidRDefault="00457BC9" w14:paraId="3D910F6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457BC9" w:rsidP="00B05C8E" w:rsidRDefault="00457BC9" w14:paraId="010977C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457BC9" w:rsidP="00B05C8E" w:rsidRDefault="00457BC9" w14:paraId="6345DDF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457BC9" w:rsidP="00B05C8E" w:rsidRDefault="00457BC9" w14:paraId="0A606B0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457BC9" w:rsidP="00B05C8E" w:rsidRDefault="00457BC9" w14:paraId="2FF6AFE1"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457BC9" w:rsidP="00457BC9" w:rsidRDefault="00457BC9" w14:paraId="3EAA52A2" w14:textId="49DA2D98">
      <w:pPr>
        <w:tabs>
          <w:tab w:val="left" w:pos="3120"/>
        </w:tabs>
        <w:rPr>
          <w:lang w:val="en-US" w:eastAsia="en-GB"/>
        </w:rPr>
      </w:pPr>
      <w:r>
        <w:rPr>
          <w:lang w:val="en-US" w:eastAsia="en-GB"/>
        </w:rPr>
        <w:tab/>
      </w:r>
    </w:p>
    <w:p w:rsidR="00457BC9" w:rsidRDefault="00457BC9" w14:paraId="521408F8" w14:textId="77777777">
      <w:pPr>
        <w:rPr>
          <w:lang w:val="en-US" w:eastAsia="en-GB"/>
        </w:rPr>
      </w:pPr>
      <w:r>
        <w:rPr>
          <w:lang w:val="en-US" w:eastAsia="en-GB"/>
        </w:rPr>
        <w:br w:type="page"/>
      </w:r>
    </w:p>
    <w:p w:rsidR="00457BC9" w:rsidP="00457BC9" w:rsidRDefault="00457BC9" w14:paraId="4FA986C7" w14:textId="77777777">
      <w:pPr>
        <w:pStyle w:val="Subtitlesblack"/>
        <w:ind w:left="-142"/>
        <w:rPr>
          <w:b/>
        </w:rPr>
      </w:pPr>
      <w:r>
        <w:rPr>
          <w:b/>
        </w:rPr>
        <w:lastRenderedPageBreak/>
        <w:t>Agreed Actions</w:t>
      </w:r>
    </w:p>
    <w:p w:rsidRPr="00C726C3" w:rsidR="00457BC9" w:rsidP="00457BC9" w:rsidRDefault="00457BC9" w14:paraId="35A46D17" w14:textId="77777777">
      <w:pPr>
        <w:pStyle w:val="Subtitlesblack"/>
        <w:ind w:left="-1134"/>
        <w:rPr>
          <w:b/>
          <w:sz w:val="4"/>
          <w:szCs w:val="2"/>
        </w:rPr>
      </w:pPr>
    </w:p>
    <w:tbl>
      <w:tblPr>
        <w:tblStyle w:val="TableGrid"/>
        <w:tblW w:w="14884" w:type="dxa"/>
        <w:tblInd w:w="-147" w:type="dxa"/>
        <w:tblLayout w:type="fixed"/>
        <w:tblLook w:val="04A0" w:firstRow="1" w:lastRow="0" w:firstColumn="1" w:lastColumn="0" w:noHBand="0" w:noVBand="1"/>
      </w:tblPr>
      <w:tblGrid>
        <w:gridCol w:w="2494"/>
        <w:gridCol w:w="12390"/>
      </w:tblGrid>
      <w:tr w:rsidR="00457BC9" w:rsidTr="00457BC9" w14:paraId="6D3ED1B6" w14:textId="77777777">
        <w:trPr>
          <w:trHeight w:val="1453"/>
        </w:trPr>
        <w:tc>
          <w:tcPr>
            <w:tcW w:w="2494" w:type="dxa"/>
            <w:vAlign w:val="center"/>
          </w:tcPr>
          <w:p w:rsidRPr="00C7759D" w:rsidR="00457BC9" w:rsidP="00B05C8E" w:rsidRDefault="00457BC9" w14:paraId="7FF9DB4D" w14:textId="77777777">
            <w:pPr>
              <w:rPr>
                <w:b/>
              </w:rPr>
            </w:pPr>
            <w:r w:rsidRPr="00C7759D">
              <w:rPr>
                <w:b/>
              </w:rPr>
              <w:t>Local Authority</w:t>
            </w:r>
          </w:p>
        </w:tc>
        <w:tc>
          <w:tcPr>
            <w:tcW w:w="12390" w:type="dxa"/>
            <w:vAlign w:val="center"/>
          </w:tcPr>
          <w:p w:rsidRPr="00C7759D" w:rsidR="00457BC9" w:rsidP="00B05C8E" w:rsidRDefault="00457BC9" w14:paraId="2F5F11E9"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457BC9" w:rsidTr="00457BC9" w14:paraId="07E5BCCB" w14:textId="77777777">
        <w:trPr>
          <w:trHeight w:val="1379"/>
        </w:trPr>
        <w:tc>
          <w:tcPr>
            <w:tcW w:w="2494" w:type="dxa"/>
            <w:vAlign w:val="center"/>
          </w:tcPr>
          <w:p w:rsidRPr="00C7759D" w:rsidR="00457BC9" w:rsidP="00B05C8E" w:rsidRDefault="00457BC9" w14:paraId="1E002A8E" w14:textId="77777777">
            <w:pPr>
              <w:rPr>
                <w:b/>
              </w:rPr>
            </w:pPr>
            <w:r w:rsidRPr="00C7759D">
              <w:rPr>
                <w:b/>
              </w:rPr>
              <w:t>Police</w:t>
            </w:r>
          </w:p>
        </w:tc>
        <w:tc>
          <w:tcPr>
            <w:tcW w:w="12390" w:type="dxa"/>
            <w:vAlign w:val="center"/>
          </w:tcPr>
          <w:p w:rsidR="00457BC9" w:rsidP="00B05C8E" w:rsidRDefault="00457BC9" w14:paraId="076D51BF"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7BC9" w:rsidTr="00457BC9" w14:paraId="737CCA9A" w14:textId="77777777">
        <w:trPr>
          <w:trHeight w:val="1274"/>
        </w:trPr>
        <w:tc>
          <w:tcPr>
            <w:tcW w:w="2494" w:type="dxa"/>
            <w:vAlign w:val="center"/>
          </w:tcPr>
          <w:p w:rsidRPr="00C7759D" w:rsidR="00457BC9" w:rsidP="00B05C8E" w:rsidRDefault="00457BC9" w14:paraId="13887843" w14:textId="77777777">
            <w:pPr>
              <w:rPr>
                <w:b/>
              </w:rPr>
            </w:pPr>
            <w:r>
              <w:rPr>
                <w:b/>
              </w:rPr>
              <w:t>Health</w:t>
            </w:r>
          </w:p>
        </w:tc>
        <w:tc>
          <w:tcPr>
            <w:tcW w:w="12390" w:type="dxa"/>
            <w:vAlign w:val="center"/>
          </w:tcPr>
          <w:p w:rsidR="00457BC9" w:rsidP="00B05C8E" w:rsidRDefault="00457BC9" w14:paraId="757A64E0"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7BC9" w:rsidTr="00457BC9" w14:paraId="1EEDD842" w14:textId="77777777">
        <w:trPr>
          <w:trHeight w:val="1421"/>
        </w:trPr>
        <w:tc>
          <w:tcPr>
            <w:tcW w:w="2494" w:type="dxa"/>
            <w:vAlign w:val="center"/>
          </w:tcPr>
          <w:p w:rsidRPr="00C7759D" w:rsidR="00457BC9" w:rsidP="00B05C8E" w:rsidRDefault="00457BC9" w14:paraId="15755F13" w14:textId="77777777">
            <w:pPr>
              <w:rPr>
                <w:b/>
              </w:rPr>
            </w:pPr>
            <w:r>
              <w:rPr>
                <w:b/>
              </w:rPr>
              <w:t>Education</w:t>
            </w:r>
          </w:p>
        </w:tc>
        <w:tc>
          <w:tcPr>
            <w:tcW w:w="12390" w:type="dxa"/>
            <w:vAlign w:val="center"/>
          </w:tcPr>
          <w:p w:rsidR="00457BC9" w:rsidP="00B05C8E" w:rsidRDefault="00457BC9" w14:paraId="52CD0962"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7BC9" w:rsidTr="00457BC9" w14:paraId="5D4A965E" w14:textId="77777777">
        <w:trPr>
          <w:trHeight w:val="1131"/>
        </w:trPr>
        <w:tc>
          <w:tcPr>
            <w:tcW w:w="2494" w:type="dxa"/>
            <w:vAlign w:val="center"/>
          </w:tcPr>
          <w:p w:rsidR="00457BC9" w:rsidP="00B05C8E" w:rsidRDefault="00457BC9" w14:paraId="258E25C8" w14:textId="77777777">
            <w:pPr>
              <w:rPr>
                <w:b/>
              </w:rPr>
            </w:pPr>
            <w:r>
              <w:rPr>
                <w:b/>
              </w:rPr>
              <w:t>Other Agencies</w:t>
            </w:r>
          </w:p>
        </w:tc>
        <w:tc>
          <w:tcPr>
            <w:tcW w:w="12390" w:type="dxa"/>
            <w:vAlign w:val="center"/>
          </w:tcPr>
          <w:p w:rsidR="00457BC9" w:rsidP="00B05C8E" w:rsidRDefault="00457BC9" w14:paraId="594C4046"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57BC9" w:rsidP="00457BC9" w:rsidRDefault="00457BC9" w14:paraId="09E5A43B" w14:textId="77777777">
      <w:pPr>
        <w:tabs>
          <w:tab w:val="left" w:pos="3120"/>
        </w:tabs>
        <w:rPr>
          <w:lang w:val="en-US" w:eastAsia="en-GB"/>
        </w:rPr>
      </w:pPr>
    </w:p>
    <w:p w:rsidR="00FF28F2" w:rsidP="00457BC9" w:rsidRDefault="00457BC9" w14:paraId="1EEAA396" w14:textId="77777777">
      <w:pPr>
        <w:tabs>
          <w:tab w:val="left" w:pos="3120"/>
        </w:tabs>
        <w:rPr>
          <w:lang w:val="en-US" w:eastAsia="en-GB"/>
        </w:rPr>
        <w:sectPr w:rsidR="00FF28F2" w:rsidSect="00E523ED">
          <w:footerReference w:type="default" r:id="rId34"/>
          <w:pgSz w:w="16840" w:h="11900" w:orient="landscape"/>
          <w:pgMar w:top="1077" w:right="1134" w:bottom="1077" w:left="1230" w:header="1020" w:footer="0" w:gutter="0"/>
          <w:cols w:space="708"/>
          <w:docGrid w:linePitch="360"/>
        </w:sectPr>
      </w:pPr>
      <w:r>
        <w:rPr>
          <w:lang w:val="en-US" w:eastAsia="en-GB"/>
        </w:rPr>
        <w:tab/>
      </w:r>
    </w:p>
    <w:p w:rsidRPr="004B204B" w:rsidR="00B05C8E" w:rsidP="00B05C8E" w:rsidRDefault="00B05C8E" w14:paraId="3885942B" w14:textId="77777777">
      <w:pPr>
        <w:pStyle w:val="Maintitles"/>
        <w:rPr>
          <w:b/>
        </w:rPr>
      </w:pPr>
      <w:r w:rsidRPr="007101E6">
        <w:rPr>
          <w:noProof/>
          <w:lang w:val="en-GB" w:eastAsia="en-GB"/>
        </w:rPr>
        <w:lastRenderedPageBreak/>
        <w:drawing>
          <wp:anchor distT="0" distB="360045" distL="114300" distR="114300" simplePos="0" relativeHeight="251695104" behindDoc="0" locked="0" layoutInCell="1" allowOverlap="0" wp14:anchorId="34269974" wp14:editId="47D9BB66">
            <wp:simplePos x="0" y="0"/>
            <wp:positionH relativeFrom="column">
              <wp:posOffset>-852170</wp:posOffset>
            </wp:positionH>
            <wp:positionV relativeFrom="page">
              <wp:posOffset>1948815</wp:posOffset>
            </wp:positionV>
            <wp:extent cx="6376670" cy="302260"/>
            <wp:effectExtent l="0" t="0" r="0" b="254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376670" cy="302260"/>
                    </a:xfrm>
                    <a:prstGeom prst="rect">
                      <a:avLst/>
                    </a:prstGeom>
                  </pic:spPr>
                </pic:pic>
              </a:graphicData>
            </a:graphic>
            <wp14:sizeRelH relativeFrom="margin">
              <wp14:pctWidth>0</wp14:pctWidth>
            </wp14:sizeRelH>
            <wp14:sizeRelV relativeFrom="margin">
              <wp14:pctHeight>0</wp14:pctHeight>
            </wp14:sizeRelV>
          </wp:anchor>
        </w:drawing>
      </w:r>
      <w:r>
        <w:rPr>
          <w:b/>
        </w:rPr>
        <w:t>Risk and harm assessments</w:t>
      </w:r>
    </w:p>
    <w:p w:rsidRPr="00BB21E8" w:rsidR="00B05C8E" w:rsidP="00E523ED" w:rsidRDefault="00B05C8E" w14:paraId="77920830" w14:textId="77777777">
      <w:pPr>
        <w:pStyle w:val="BODY"/>
        <w:rPr>
          <w:rStyle w:val="eop"/>
        </w:rPr>
      </w:pPr>
      <w:r w:rsidRPr="00BB21E8">
        <w:rPr>
          <w:rStyle w:val="eop"/>
        </w:rPr>
        <w:t xml:space="preserve">Classification of risk and harm is important for </w:t>
      </w:r>
      <w:proofErr w:type="gramStart"/>
      <w:r w:rsidRPr="00BB21E8">
        <w:rPr>
          <w:rStyle w:val="eop"/>
        </w:rPr>
        <w:t>a number of</w:t>
      </w:r>
      <w:proofErr w:type="gramEnd"/>
      <w:r w:rsidRPr="00BB21E8">
        <w:rPr>
          <w:rStyle w:val="eop"/>
        </w:rPr>
        <w:t xml:space="preserve"> reasons, a well-informed risk assessment carried out by the police call handler is vital if a missing child is to receive the type of response they need and can aid with the search for the missing young person.  </w:t>
      </w:r>
    </w:p>
    <w:p w:rsidR="00B05C8E" w:rsidP="00E523ED" w:rsidRDefault="00B05C8E" w14:paraId="38512016" w14:textId="77777777">
      <w:pPr>
        <w:pStyle w:val="BODY"/>
      </w:pPr>
      <w:r w:rsidRPr="00BB21E8">
        <w:rPr>
          <w:rStyle w:val="eop"/>
        </w:rPr>
        <w:t>The risk assessment should be informed by all the available information about the child including information from any previous RHIs if they are to effectively support the safe search for a missing young person. However, research by the Children’s Society found that some police forces ‘never’ or ‘rarely’ receive information about a young person to assist with their risk assessments.</w:t>
      </w:r>
      <w:r w:rsidRPr="00652729">
        <w:rPr>
          <w:rStyle w:val="eop"/>
          <w:vertAlign w:val="superscript"/>
        </w:rPr>
        <w:footnoteReference w:id="10"/>
      </w:r>
      <w:r w:rsidRPr="00BB21E8">
        <w:rPr>
          <w:rStyle w:val="eop"/>
        </w:rPr>
        <w:t xml:space="preserve"> In addition, evidence from a recent APPG inquiry</w:t>
      </w:r>
      <w:r w:rsidRPr="00652729">
        <w:rPr>
          <w:rStyle w:val="eop"/>
          <w:vertAlign w:val="superscript"/>
        </w:rPr>
        <w:footnoteReference w:id="11"/>
      </w:r>
      <w:r w:rsidRPr="00652729">
        <w:rPr>
          <w:rStyle w:val="eop"/>
          <w:vertAlign w:val="superscript"/>
        </w:rPr>
        <w:t xml:space="preserve"> </w:t>
      </w:r>
      <w:r w:rsidRPr="00BB21E8">
        <w:rPr>
          <w:rStyle w:val="eop"/>
        </w:rPr>
        <w:t xml:space="preserve">into children who go missing from out of area care placements found that all too the police have little or no information about a child, who may be at risk and living in their area, in advance of them going missing - making a robust risk assessment difficult. Furthermore, in a report by the charity Missing People, found that serious harm and ongoing risks are not confined to the </w:t>
      </w:r>
      <w:proofErr w:type="gramStart"/>
      <w:r w:rsidRPr="00BB21E8">
        <w:rPr>
          <w:rStyle w:val="eop"/>
        </w:rPr>
        <w:t>high risk</w:t>
      </w:r>
      <w:proofErr w:type="gramEnd"/>
      <w:r w:rsidRPr="00BB21E8">
        <w:rPr>
          <w:rStyle w:val="eop"/>
        </w:rPr>
        <w:t xml:space="preserve"> minority but are regularly disclosed during RHIs by children whose missing episode</w:t>
      </w:r>
      <w:r>
        <w:rPr>
          <w:rStyle w:val="normaltextrun1"/>
        </w:rPr>
        <w:t xml:space="preserve"> had been assessed as low or medium risk but the police.</w:t>
      </w:r>
      <w:r>
        <w:rPr>
          <w:rStyle w:val="FootnoteReference"/>
        </w:rPr>
        <w:footnoteReference w:id="12"/>
      </w:r>
      <w:r>
        <w:rPr>
          <w:rStyle w:val="normaltextrun1"/>
        </w:rPr>
        <w:t>  </w:t>
      </w:r>
      <w:r>
        <w:rPr>
          <w:rStyle w:val="eop"/>
        </w:rPr>
        <w:t> </w:t>
      </w:r>
    </w:p>
    <w:p w:rsidRPr="004B204B" w:rsidR="00B05C8E" w:rsidP="00B05C8E" w:rsidRDefault="00B05C8E" w14:paraId="1B48AF35" w14:textId="77777777">
      <w:pPr>
        <w:pStyle w:val="Subtitlesblack"/>
        <w:rPr>
          <w:b/>
        </w:rPr>
      </w:pPr>
      <w:r>
        <w:rPr>
          <w:b/>
        </w:rPr>
        <w:t>How to use this resource</w:t>
      </w:r>
    </w:p>
    <w:p w:rsidRPr="0000470F" w:rsidR="00B05C8E" w:rsidP="00E523ED" w:rsidRDefault="00B05C8E" w14:paraId="4E76351B"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B05C8E" w:rsidP="00E523ED" w:rsidRDefault="00B05C8E" w14:paraId="27E03722" w14:textId="77777777">
      <w:pPr>
        <w:pStyle w:val="Bulletblack"/>
      </w:pPr>
      <w:r w:rsidRPr="0000470F">
        <w:t xml:space="preserve">Required actions describe actions that local agencies are required to do under different pieces of government guidance. </w:t>
      </w:r>
    </w:p>
    <w:p w:rsidRPr="0000470F" w:rsidR="00B05C8E" w:rsidP="00E523ED" w:rsidRDefault="00B05C8E" w14:paraId="5FAFE386" w14:textId="77777777">
      <w:pPr>
        <w:pStyle w:val="Bulletblack"/>
      </w:pPr>
      <w:r w:rsidRPr="0000470F">
        <w:t xml:space="preserve">Good practice actions describe those that have been identified as good practice through research </w:t>
      </w:r>
    </w:p>
    <w:p w:rsidRPr="007E3E58" w:rsidR="00B05C8E" w:rsidP="00E523ED" w:rsidRDefault="00B05C8E" w14:paraId="79B87327" w14:textId="77777777">
      <w:pPr>
        <w:pStyle w:val="BODY"/>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B05C8E" w:rsidP="00457BC9" w:rsidRDefault="00B05C8E" w14:paraId="35293D25" w14:textId="77777777">
      <w:pPr>
        <w:tabs>
          <w:tab w:val="left" w:pos="3120"/>
        </w:tabs>
        <w:rPr>
          <w:lang w:val="en-US" w:eastAsia="en-GB"/>
        </w:rPr>
        <w:sectPr w:rsidR="00B05C8E" w:rsidSect="00E523ED">
          <w:footerReference w:type="default" r:id="rId35"/>
          <w:pgSz w:w="11900" w:h="16840" w:orient="portrait"/>
          <w:pgMar w:top="1230" w:right="1077" w:bottom="1134" w:left="1077" w:header="1020" w:footer="0" w:gutter="0"/>
          <w:cols w:space="708"/>
          <w:docGrid w:linePitch="360"/>
        </w:sectPr>
      </w:pPr>
    </w:p>
    <w:p w:rsidRPr="004B204B" w:rsidR="00B05C8E" w:rsidP="00B05C8E" w:rsidRDefault="00B05C8E" w14:paraId="4D28F625" w14:textId="77777777">
      <w:pPr>
        <w:pStyle w:val="Subtitlesblack"/>
        <w:ind w:left="-142"/>
        <w:rPr>
          <w:b/>
        </w:rPr>
      </w:pPr>
      <w:r>
        <w:rPr>
          <w:b/>
        </w:rPr>
        <w:lastRenderedPageBreak/>
        <w:t>Required Actions</w:t>
      </w:r>
    </w:p>
    <w:tbl>
      <w:tblPr>
        <w:tblStyle w:val="TableGrid"/>
        <w:tblW w:w="14843" w:type="dxa"/>
        <w:tblInd w:w="-142" w:type="dxa"/>
        <w:tblLook w:val="04A0" w:firstRow="1" w:lastRow="0" w:firstColumn="1" w:lastColumn="0" w:noHBand="0" w:noVBand="1"/>
      </w:tblPr>
      <w:tblGrid>
        <w:gridCol w:w="6819"/>
        <w:gridCol w:w="960"/>
        <w:gridCol w:w="1523"/>
        <w:gridCol w:w="1048"/>
        <w:gridCol w:w="1092"/>
        <w:gridCol w:w="1233"/>
        <w:gridCol w:w="2168"/>
      </w:tblGrid>
      <w:tr w:rsidR="00B05C8E" w:rsidTr="00B05C8E" w14:paraId="51D7F47C" w14:textId="77777777">
        <w:trPr>
          <w:trHeight w:val="762"/>
        </w:trPr>
        <w:tc>
          <w:tcPr>
            <w:tcW w:w="6819" w:type="dxa"/>
            <w:tcBorders>
              <w:top w:val="nil"/>
              <w:left w:val="nil"/>
            </w:tcBorders>
            <w:vAlign w:val="center"/>
          </w:tcPr>
          <w:p w:rsidRPr="00C90527" w:rsidR="00B05C8E" w:rsidP="00B05C8E" w:rsidRDefault="00B05C8E" w14:paraId="3777BA97" w14:textId="77777777">
            <w:pPr>
              <w:rPr>
                <w:rStyle w:val="eop"/>
                <w:b/>
              </w:rPr>
            </w:pPr>
          </w:p>
        </w:tc>
        <w:tc>
          <w:tcPr>
            <w:tcW w:w="5856" w:type="dxa"/>
            <w:gridSpan w:val="5"/>
            <w:vAlign w:val="center"/>
          </w:tcPr>
          <w:p w:rsidRPr="00C90527" w:rsidR="00B05C8E" w:rsidP="00E523ED" w:rsidRDefault="00B05C8E" w14:paraId="073E01D5"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B05C8E" w:rsidP="00E523ED" w:rsidRDefault="00B05C8E" w14:paraId="70D90D16" w14:textId="77777777">
            <w:pPr>
              <w:pStyle w:val="BODY"/>
              <w:rPr>
                <w:rStyle w:val="eop"/>
              </w:rPr>
            </w:pPr>
            <w:r>
              <w:rPr>
                <w:rStyle w:val="eop"/>
              </w:rPr>
              <w:t>What impact does this have?</w:t>
            </w:r>
          </w:p>
        </w:tc>
      </w:tr>
      <w:tr w:rsidR="00B05C8E" w:rsidTr="00B05C8E" w14:paraId="4EC3CBB2" w14:textId="77777777">
        <w:trPr>
          <w:trHeight w:val="522"/>
        </w:trPr>
        <w:tc>
          <w:tcPr>
            <w:tcW w:w="6819" w:type="dxa"/>
            <w:shd w:val="clear" w:color="auto" w:fill="FCEB02"/>
            <w:vAlign w:val="center"/>
          </w:tcPr>
          <w:p w:rsidRPr="00EE6331" w:rsidR="00B05C8E" w:rsidP="00B05C8E" w:rsidRDefault="00B05C8E" w14:paraId="64CB1DAC"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B05C8E" w:rsidP="00B05C8E" w:rsidRDefault="00B05C8E" w14:paraId="5F3E4D83"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B05C8E" w:rsidP="00B05C8E" w:rsidRDefault="00B05C8E" w14:paraId="7430885B"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B05C8E" w:rsidP="00B05C8E" w:rsidRDefault="00B05C8E" w14:paraId="04EC0F3C"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B05C8E" w:rsidP="00B05C8E" w:rsidRDefault="00B05C8E" w14:paraId="6F113428"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B05C8E" w:rsidP="00B05C8E" w:rsidRDefault="00B05C8E" w14:paraId="020AC7B0"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B05C8E" w:rsidP="00B05C8E" w:rsidRDefault="00B05C8E" w14:paraId="729B66CD" w14:textId="77777777">
            <w:pPr>
              <w:jc w:val="center"/>
              <w:rPr>
                <w:rStyle w:val="eop"/>
                <w:rFonts w:ascii="BentonSans Medium" w:hAnsi="BentonSans Medium"/>
                <w:color w:val="000000" w:themeColor="text1"/>
              </w:rPr>
            </w:pPr>
          </w:p>
        </w:tc>
      </w:tr>
      <w:tr w:rsidR="00B05C8E" w:rsidTr="00B05C8E" w14:paraId="5B1DDFFE" w14:textId="77777777">
        <w:trPr>
          <w:trHeight w:val="1241"/>
        </w:trPr>
        <w:tc>
          <w:tcPr>
            <w:tcW w:w="6819" w:type="dxa"/>
            <w:vAlign w:val="center"/>
          </w:tcPr>
          <w:p w:rsidRPr="00E71A01" w:rsidR="00B05C8E" w:rsidP="00E523ED" w:rsidRDefault="00B05C8E" w14:paraId="486A5AEF" w14:textId="77777777">
            <w:pPr>
              <w:pStyle w:val="BODY"/>
            </w:pPr>
            <w:r>
              <w:rPr>
                <w:rStyle w:val="normaltextrun"/>
              </w:rPr>
              <w:t xml:space="preserve">In your local area, do the police </w:t>
            </w:r>
            <w:proofErr w:type="spellStart"/>
            <w:r>
              <w:rPr>
                <w:rStyle w:val="normaltextrun"/>
              </w:rPr>
              <w:t>prioritise</w:t>
            </w:r>
            <w:proofErr w:type="spellEnd"/>
            <w:r>
              <w:rPr>
                <w:rStyle w:val="normaltextrun"/>
              </w:rPr>
              <w:t xml:space="preserve"> all incidents of children </w:t>
            </w:r>
            <w:proofErr w:type="spellStart"/>
            <w:r>
              <w:rPr>
                <w:rStyle w:val="normaltextrun"/>
              </w:rPr>
              <w:t>categorised</w:t>
            </w:r>
            <w:proofErr w:type="spellEnd"/>
            <w:r>
              <w:rPr>
                <w:rStyle w:val="normaltextrun"/>
              </w:rPr>
              <w:t xml:space="preserve"> as ‘missing’ from home or care as medium or high risk rather than low or absent?</w:t>
            </w:r>
            <w:r>
              <w:rPr>
                <w:rStyle w:val="eop"/>
              </w:rPr>
              <w:t> </w:t>
            </w:r>
          </w:p>
        </w:tc>
        <w:tc>
          <w:tcPr>
            <w:tcW w:w="960" w:type="dxa"/>
            <w:vAlign w:val="center"/>
          </w:tcPr>
          <w:p w:rsidR="00B05C8E" w:rsidP="00B05C8E" w:rsidRDefault="00B05C8E" w14:paraId="332F528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B05C8E" w:rsidP="00B05C8E" w:rsidRDefault="00B05C8E" w14:paraId="397EA8E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B05C8E" w:rsidP="00B05C8E" w:rsidRDefault="00B05C8E" w14:paraId="4B21F91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B05C8E" w:rsidP="00B05C8E" w:rsidRDefault="00B05C8E" w14:paraId="715E8F8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B05C8E" w:rsidP="00B05C8E" w:rsidRDefault="00B05C8E" w14:paraId="53B5C8AC"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B05C8E" w:rsidP="00B05C8E" w:rsidRDefault="00B05C8E" w14:paraId="7FE04E04"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59C3FB2E" w14:textId="77777777">
        <w:trPr>
          <w:trHeight w:val="1241"/>
        </w:trPr>
        <w:tc>
          <w:tcPr>
            <w:tcW w:w="6819" w:type="dxa"/>
            <w:vAlign w:val="center"/>
          </w:tcPr>
          <w:p w:rsidRPr="00BF248B" w:rsidR="00B05C8E" w:rsidP="00E523ED" w:rsidRDefault="00B05C8E" w14:paraId="24270CE2" w14:textId="77777777">
            <w:pPr>
              <w:pStyle w:val="BODY"/>
            </w:pPr>
            <w:r>
              <w:rPr>
                <w:rStyle w:val="normaltextrun"/>
              </w:rPr>
              <w:t>Do the relevant agencies in your local area share an understanding of risk and the definitions of different levels of risk?</w:t>
            </w:r>
            <w:r>
              <w:rPr>
                <w:rStyle w:val="eop"/>
              </w:rPr>
              <w:t> </w:t>
            </w:r>
          </w:p>
        </w:tc>
        <w:tc>
          <w:tcPr>
            <w:tcW w:w="960" w:type="dxa"/>
            <w:vAlign w:val="center"/>
          </w:tcPr>
          <w:p w:rsidR="00B05C8E" w:rsidP="00B05C8E" w:rsidRDefault="00B05C8E" w14:paraId="09260C6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B05C8E" w:rsidP="00B05C8E" w:rsidRDefault="00B05C8E" w14:paraId="13B5834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B05C8E" w:rsidP="00B05C8E" w:rsidRDefault="00B05C8E" w14:paraId="357A5B2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B05C8E" w:rsidP="00B05C8E" w:rsidRDefault="00B05C8E" w14:paraId="320742D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B05C8E" w:rsidP="00B05C8E" w:rsidRDefault="00B05C8E" w14:paraId="5B9B952F"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B05C8E" w:rsidP="00B05C8E" w:rsidRDefault="00B05C8E" w14:paraId="7AB70190"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457BC9" w:rsidP="00457BC9" w:rsidRDefault="00457BC9" w14:paraId="6770DC50" w14:textId="77777777">
      <w:pPr>
        <w:tabs>
          <w:tab w:val="left" w:pos="3120"/>
        </w:tabs>
        <w:rPr>
          <w:lang w:val="en-US" w:eastAsia="en-GB"/>
        </w:rPr>
      </w:pPr>
    </w:p>
    <w:p w:rsidR="00B05C8E" w:rsidP="00457BC9" w:rsidRDefault="00B05C8E" w14:paraId="5A28CD27" w14:textId="1D29CF4B">
      <w:pPr>
        <w:tabs>
          <w:tab w:val="left" w:pos="3120"/>
        </w:tabs>
        <w:rPr>
          <w:lang w:val="en-US" w:eastAsia="en-GB"/>
        </w:rPr>
      </w:pPr>
      <w:r>
        <w:rPr>
          <w:lang w:val="en-US" w:eastAsia="en-GB"/>
        </w:rPr>
        <w:br w:type="page"/>
      </w:r>
    </w:p>
    <w:p w:rsidR="00B05C8E" w:rsidP="00B05C8E" w:rsidRDefault="00B05C8E" w14:paraId="166C5F84" w14:textId="77777777">
      <w:pPr>
        <w:pStyle w:val="Subtitlesblack"/>
        <w:ind w:left="-284"/>
        <w:rPr>
          <w:b/>
        </w:rPr>
      </w:pPr>
      <w:r>
        <w:rPr>
          <w:b/>
        </w:rPr>
        <w:lastRenderedPageBreak/>
        <w:t>Good Practice Actions</w:t>
      </w:r>
    </w:p>
    <w:tbl>
      <w:tblPr>
        <w:tblStyle w:val="TableGrid"/>
        <w:tblW w:w="14884" w:type="dxa"/>
        <w:tblInd w:w="-289" w:type="dxa"/>
        <w:tblLayout w:type="fixed"/>
        <w:tblLook w:val="04A0" w:firstRow="1" w:lastRow="0" w:firstColumn="1" w:lastColumn="0" w:noHBand="0" w:noVBand="1"/>
      </w:tblPr>
      <w:tblGrid>
        <w:gridCol w:w="7230"/>
        <w:gridCol w:w="992"/>
        <w:gridCol w:w="1560"/>
        <w:gridCol w:w="992"/>
        <w:gridCol w:w="1134"/>
        <w:gridCol w:w="1133"/>
        <w:gridCol w:w="1843"/>
      </w:tblGrid>
      <w:tr w:rsidRPr="00EE6331" w:rsidR="00B05C8E" w:rsidTr="00B05C8E" w14:paraId="45B42C61" w14:textId="77777777">
        <w:trPr>
          <w:trHeight w:val="678"/>
        </w:trPr>
        <w:tc>
          <w:tcPr>
            <w:tcW w:w="7230" w:type="dxa"/>
            <w:shd w:val="clear" w:color="auto" w:fill="F38501"/>
            <w:vAlign w:val="center"/>
          </w:tcPr>
          <w:p w:rsidRPr="00C94CE4" w:rsidR="00B05C8E" w:rsidP="00B05C8E" w:rsidRDefault="00B05C8E" w14:paraId="56990E76" w14:textId="77777777">
            <w:pPr>
              <w:rPr>
                <w:rStyle w:val="eop"/>
                <w:rFonts w:ascii="BentonSans" w:hAnsi="BentonSans"/>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B05C8E" w:rsidP="00B05C8E" w:rsidRDefault="00B05C8E" w14:paraId="48CCB7F5"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B05C8E" w:rsidP="00B05C8E" w:rsidRDefault="00B05C8E" w14:paraId="70BA0BD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B05C8E" w:rsidP="00B05C8E" w:rsidRDefault="00B05C8E" w14:paraId="2C652F2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B05C8E" w:rsidP="00B05C8E" w:rsidRDefault="00B05C8E" w14:paraId="40CE519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133" w:type="dxa"/>
            <w:shd w:val="clear" w:color="auto" w:fill="F38501"/>
            <w:vAlign w:val="center"/>
          </w:tcPr>
          <w:p w:rsidRPr="001E2CCD" w:rsidR="00B05C8E" w:rsidP="00B05C8E" w:rsidRDefault="00B05C8E" w14:paraId="461DF68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B05C8E" w:rsidP="00B05C8E" w:rsidRDefault="00B05C8E" w14:paraId="0688B5D4" w14:textId="77777777">
            <w:pPr>
              <w:jc w:val="center"/>
              <w:rPr>
                <w:rStyle w:val="eop"/>
                <w:rFonts w:ascii="BentonSans Medium" w:hAnsi="BentonSans Medium"/>
                <w:color w:val="000000" w:themeColor="text1"/>
              </w:rPr>
            </w:pPr>
            <w:r>
              <w:rPr>
                <w:rStyle w:val="eop"/>
              </w:rPr>
              <w:t>What impact does this have?</w:t>
            </w:r>
          </w:p>
        </w:tc>
      </w:tr>
      <w:tr w:rsidR="00B05C8E" w:rsidTr="00B05C8E" w14:paraId="6C32260B" w14:textId="77777777">
        <w:trPr>
          <w:trHeight w:val="720"/>
        </w:trPr>
        <w:tc>
          <w:tcPr>
            <w:tcW w:w="7230" w:type="dxa"/>
            <w:vAlign w:val="center"/>
          </w:tcPr>
          <w:p w:rsidRPr="003731FB" w:rsidR="00B05C8E" w:rsidP="00E523ED" w:rsidRDefault="00B05C8E" w14:paraId="2C175F14" w14:textId="77777777">
            <w:pPr>
              <w:pStyle w:val="BODY"/>
            </w:pPr>
            <w:r>
              <w:rPr>
                <w:rStyle w:val="normaltextrun"/>
              </w:rPr>
              <w:t xml:space="preserve">Do the police genuinely listen to parental or </w:t>
            </w:r>
            <w:proofErr w:type="spellStart"/>
            <w:r>
              <w:rPr>
                <w:rStyle w:val="normaltextrun"/>
              </w:rPr>
              <w:t>carer</w:t>
            </w:r>
            <w:proofErr w:type="spellEnd"/>
            <w:r>
              <w:rPr>
                <w:rStyle w:val="normaltextrun"/>
              </w:rPr>
              <w:t xml:space="preserve"> concern and work with them to make the risk assessment?</w:t>
            </w:r>
            <w:r>
              <w:rPr>
                <w:rStyle w:val="eop"/>
              </w:rPr>
              <w:t> </w:t>
            </w:r>
          </w:p>
        </w:tc>
        <w:tc>
          <w:tcPr>
            <w:tcW w:w="992" w:type="dxa"/>
            <w:vAlign w:val="center"/>
          </w:tcPr>
          <w:p w:rsidR="00B05C8E" w:rsidP="00B05C8E" w:rsidRDefault="00B05C8E" w14:paraId="17A753F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094BF79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4265B6F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5329FA0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3" w:type="dxa"/>
            <w:vAlign w:val="center"/>
          </w:tcPr>
          <w:p w:rsidR="00B05C8E" w:rsidP="00B05C8E" w:rsidRDefault="00B05C8E" w14:paraId="0C69AA8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4CBF9133"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0A700DCB" w14:textId="77777777">
        <w:trPr>
          <w:trHeight w:val="1557"/>
        </w:trPr>
        <w:tc>
          <w:tcPr>
            <w:tcW w:w="7230" w:type="dxa"/>
            <w:vAlign w:val="center"/>
          </w:tcPr>
          <w:p w:rsidRPr="003731FB" w:rsidR="00B05C8E" w:rsidP="00E523ED" w:rsidRDefault="00B05C8E" w14:paraId="5AEA7000" w14:textId="77777777">
            <w:pPr>
              <w:pStyle w:val="BODY"/>
            </w:pPr>
            <w:r>
              <w:rPr>
                <w:rStyle w:val="normaltextrun"/>
              </w:rPr>
              <w:t>In your local area, do the police have access to all relevant information about risks to the child at a point of missing, including information about previous missing episodes, intelligence from previous RHIs and information about any risks or vulnerabilities the young person might be facing?     </w:t>
            </w:r>
            <w:r>
              <w:rPr>
                <w:rStyle w:val="eop"/>
              </w:rPr>
              <w:t> </w:t>
            </w:r>
          </w:p>
        </w:tc>
        <w:tc>
          <w:tcPr>
            <w:tcW w:w="992" w:type="dxa"/>
            <w:vAlign w:val="center"/>
          </w:tcPr>
          <w:p w:rsidR="00B05C8E" w:rsidP="00B05C8E" w:rsidRDefault="00B05C8E" w14:paraId="6ED7A18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615C25E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2727374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2680A49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3" w:type="dxa"/>
            <w:vAlign w:val="center"/>
          </w:tcPr>
          <w:p w:rsidR="00B05C8E" w:rsidP="00B05C8E" w:rsidRDefault="00B05C8E" w14:paraId="3038049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7015ABE3" w14:textId="77777777">
            <w:pP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3FD9C23D" w14:textId="77777777">
        <w:trPr>
          <w:trHeight w:val="1241"/>
        </w:trPr>
        <w:tc>
          <w:tcPr>
            <w:tcW w:w="7230" w:type="dxa"/>
            <w:vAlign w:val="center"/>
          </w:tcPr>
          <w:p w:rsidR="00B05C8E" w:rsidP="00E523ED" w:rsidRDefault="00B05C8E" w14:paraId="07CDCEA3" w14:textId="77777777">
            <w:pPr>
              <w:pStyle w:val="BODY"/>
              <w:rPr>
                <w:rStyle w:val="normaltextrun"/>
              </w:rPr>
            </w:pPr>
            <w:r>
              <w:rPr>
                <w:rStyle w:val="normaltextrun"/>
              </w:rPr>
              <w:t>Does your local authority provide training for residential children’s homes and foster parents to ensure that children missing from care are reported missing appropriately and key information, relevant to the inquiry, is communicated to the police?</w:t>
            </w:r>
            <w:r>
              <w:rPr>
                <w:rStyle w:val="eop"/>
              </w:rPr>
              <w:t> </w:t>
            </w:r>
          </w:p>
        </w:tc>
        <w:tc>
          <w:tcPr>
            <w:tcW w:w="992" w:type="dxa"/>
            <w:vAlign w:val="center"/>
          </w:tcPr>
          <w:p w:rsidR="00B05C8E" w:rsidP="00B05C8E" w:rsidRDefault="00B05C8E" w14:paraId="7D7CE4E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3B6774A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0AF1E2D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7C97F4D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3" w:type="dxa"/>
            <w:vAlign w:val="center"/>
          </w:tcPr>
          <w:p w:rsidR="00B05C8E" w:rsidP="00B05C8E" w:rsidRDefault="00B05C8E" w14:paraId="6C99F3A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6924B251" w14:textId="77777777">
            <w:pP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60557D68" w14:textId="77777777">
        <w:trPr>
          <w:trHeight w:val="1297"/>
        </w:trPr>
        <w:tc>
          <w:tcPr>
            <w:tcW w:w="7230" w:type="dxa"/>
            <w:vAlign w:val="center"/>
          </w:tcPr>
          <w:p w:rsidRPr="00B05C8E" w:rsidR="00B05C8E" w:rsidP="00E523ED" w:rsidRDefault="00B05C8E" w14:paraId="1FFD7ED2" w14:textId="4965E4FF">
            <w:pPr>
              <w:pStyle w:val="BODY"/>
            </w:pPr>
            <w:r>
              <w:rPr>
                <w:rStyle w:val="normaltextrun"/>
              </w:rPr>
              <w:t>In your area, do the police work together with other local agencies to develop and promote using a form, or similar, to communicate some standard information when a child goes missing to inform appropriate risk assessments?  </w:t>
            </w:r>
          </w:p>
        </w:tc>
        <w:tc>
          <w:tcPr>
            <w:tcW w:w="992" w:type="dxa"/>
            <w:vAlign w:val="center"/>
          </w:tcPr>
          <w:p w:rsidR="00B05C8E" w:rsidP="00B05C8E" w:rsidRDefault="00B05C8E" w14:paraId="5AF6FDE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507768E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1001160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14B7D54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3" w:type="dxa"/>
            <w:vAlign w:val="center"/>
          </w:tcPr>
          <w:p w:rsidR="00B05C8E" w:rsidP="00B05C8E" w:rsidRDefault="00B05C8E" w14:paraId="6B7DD57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55740E4D" w14:textId="77777777">
            <w:pP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B05C8E" w:rsidP="00457BC9" w:rsidRDefault="00B05C8E" w14:paraId="54600A0A" w14:textId="488ED1A7">
      <w:pPr>
        <w:tabs>
          <w:tab w:val="left" w:pos="3120"/>
        </w:tabs>
        <w:rPr>
          <w:lang w:val="en-US" w:eastAsia="en-GB"/>
        </w:rPr>
      </w:pPr>
      <w:r>
        <w:rPr>
          <w:lang w:val="en-US" w:eastAsia="en-GB"/>
        </w:rPr>
        <w:br w:type="page"/>
      </w:r>
    </w:p>
    <w:tbl>
      <w:tblPr>
        <w:tblStyle w:val="TableGrid"/>
        <w:tblW w:w="14884" w:type="dxa"/>
        <w:tblInd w:w="-13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B05C8E" w:rsidTr="00B05C8E" w14:paraId="21947965" w14:textId="77777777">
        <w:trPr>
          <w:trHeight w:val="678"/>
        </w:trPr>
        <w:tc>
          <w:tcPr>
            <w:tcW w:w="6946" w:type="dxa"/>
            <w:shd w:val="clear" w:color="auto" w:fill="F38501"/>
            <w:vAlign w:val="center"/>
          </w:tcPr>
          <w:p w:rsidRPr="00C94CE4" w:rsidR="00B05C8E" w:rsidP="00B05C8E" w:rsidRDefault="00B05C8E" w14:paraId="18E0A540" w14:textId="77777777">
            <w:pPr>
              <w:rPr>
                <w:rStyle w:val="eop"/>
                <w:rFonts w:ascii="BentonSans" w:hAnsi="BentonSans"/>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B05C8E" w:rsidP="00B05C8E" w:rsidRDefault="00B05C8E" w14:paraId="7D305379"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B05C8E" w:rsidP="00B05C8E" w:rsidRDefault="00B05C8E" w14:paraId="41FF573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B05C8E" w:rsidP="00B05C8E" w:rsidRDefault="00B05C8E" w14:paraId="7BC2E35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B05C8E" w:rsidP="00B05C8E" w:rsidRDefault="00B05C8E" w14:paraId="7E97E661"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B05C8E" w:rsidP="00B05C8E" w:rsidRDefault="00B05C8E" w14:paraId="246E019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B05C8E" w:rsidP="00B05C8E" w:rsidRDefault="00B05C8E" w14:paraId="2B3EC190" w14:textId="77777777">
            <w:pPr>
              <w:jc w:val="center"/>
              <w:rPr>
                <w:rStyle w:val="eop"/>
                <w:rFonts w:ascii="BentonSans Medium" w:hAnsi="BentonSans Medium"/>
                <w:color w:val="000000" w:themeColor="text1"/>
              </w:rPr>
            </w:pPr>
            <w:r>
              <w:rPr>
                <w:rStyle w:val="eop"/>
              </w:rPr>
              <w:t>What impact does this have?</w:t>
            </w:r>
          </w:p>
        </w:tc>
      </w:tr>
      <w:tr w:rsidR="00B05C8E" w:rsidTr="00B05C8E" w14:paraId="2BE14E2C" w14:textId="77777777">
        <w:trPr>
          <w:trHeight w:val="1181"/>
        </w:trPr>
        <w:tc>
          <w:tcPr>
            <w:tcW w:w="6946" w:type="dxa"/>
            <w:vAlign w:val="center"/>
          </w:tcPr>
          <w:p w:rsidRPr="003731FB" w:rsidR="00B05C8E" w:rsidP="00E523ED" w:rsidRDefault="00B05C8E" w14:paraId="5801E77D" w14:textId="77777777">
            <w:pPr>
              <w:pStyle w:val="BODY"/>
            </w:pPr>
            <w:r>
              <w:rPr>
                <w:rStyle w:val="normaltextrun"/>
              </w:rPr>
              <w:t>Does your local area offer training in what information to record when a young person is placed out of area and into a new police force area? </w:t>
            </w:r>
            <w:r>
              <w:rPr>
                <w:rStyle w:val="eop"/>
              </w:rPr>
              <w:t> </w:t>
            </w:r>
          </w:p>
        </w:tc>
        <w:tc>
          <w:tcPr>
            <w:tcW w:w="992" w:type="dxa"/>
            <w:vAlign w:val="center"/>
          </w:tcPr>
          <w:p w:rsidR="00B05C8E" w:rsidP="00B05C8E" w:rsidRDefault="00B05C8E" w14:paraId="5C1A916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02492B4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4C0F381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7EE77B4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1171817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4A800233"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3A85BEB6" w14:textId="77777777">
        <w:trPr>
          <w:trHeight w:val="738"/>
        </w:trPr>
        <w:tc>
          <w:tcPr>
            <w:tcW w:w="6946" w:type="dxa"/>
            <w:vAlign w:val="center"/>
          </w:tcPr>
          <w:p w:rsidRPr="003731FB" w:rsidR="00B05C8E" w:rsidP="00E523ED" w:rsidRDefault="00B05C8E" w14:paraId="7D80BA2F" w14:textId="77777777">
            <w:pPr>
              <w:pStyle w:val="BODY"/>
            </w:pPr>
            <w:r>
              <w:rPr>
                <w:rStyle w:val="normaltextrun"/>
              </w:rPr>
              <w:t>Does your local authority ensure that a report including a risk assessment around missing is provided to the host local authority when a young person is placed out of area and into a new police force area? </w:t>
            </w:r>
            <w:r>
              <w:rPr>
                <w:rStyle w:val="eop"/>
              </w:rPr>
              <w:t> </w:t>
            </w:r>
          </w:p>
        </w:tc>
        <w:tc>
          <w:tcPr>
            <w:tcW w:w="992" w:type="dxa"/>
            <w:vAlign w:val="center"/>
          </w:tcPr>
          <w:p w:rsidR="00B05C8E" w:rsidP="00B05C8E" w:rsidRDefault="00B05C8E" w14:paraId="4E7392D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42D5F07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2475F5D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5C6439C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0C0A5660"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03A05FBE" w14:textId="77777777">
            <w:pP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5D5C5CE2" w14:textId="77777777">
        <w:trPr>
          <w:trHeight w:val="738"/>
        </w:trPr>
        <w:tc>
          <w:tcPr>
            <w:tcW w:w="6946" w:type="dxa"/>
            <w:vAlign w:val="center"/>
          </w:tcPr>
          <w:p w:rsidR="00B05C8E" w:rsidP="00E523ED" w:rsidRDefault="00B05C8E" w14:paraId="37F218EB" w14:textId="77777777">
            <w:pPr>
              <w:pStyle w:val="BODY"/>
              <w:rPr>
                <w:rStyle w:val="normaltextrun"/>
              </w:rPr>
            </w:pPr>
            <w:r>
              <w:rPr>
                <w:rStyle w:val="normaltextrun"/>
              </w:rPr>
              <w:t xml:space="preserve">Does your Local Safeguarding Partnership </w:t>
            </w:r>
            <w:proofErr w:type="spellStart"/>
            <w:r>
              <w:rPr>
                <w:rStyle w:val="normaltextrun"/>
              </w:rPr>
              <w:t>scrutinise</w:t>
            </w:r>
            <w:proofErr w:type="spellEnd"/>
            <w:r>
              <w:rPr>
                <w:rStyle w:val="normaltextrun"/>
              </w:rPr>
              <w:t xml:space="preserve"> the risk assessments conducted by the police in the context of missing children? </w:t>
            </w:r>
            <w:r>
              <w:rPr>
                <w:rStyle w:val="eop"/>
              </w:rPr>
              <w:t> </w:t>
            </w:r>
          </w:p>
        </w:tc>
        <w:tc>
          <w:tcPr>
            <w:tcW w:w="992" w:type="dxa"/>
            <w:vAlign w:val="center"/>
          </w:tcPr>
          <w:p w:rsidR="00B05C8E" w:rsidP="00B05C8E" w:rsidRDefault="00B05C8E" w14:paraId="5DB2D02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2FE9424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229FDE1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6A187C83"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486D8B1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2D7E324C" w14:textId="77777777">
            <w:pP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15414A55" w14:textId="77777777">
        <w:trPr>
          <w:trHeight w:val="738"/>
        </w:trPr>
        <w:tc>
          <w:tcPr>
            <w:tcW w:w="6946" w:type="dxa"/>
            <w:vAlign w:val="center"/>
          </w:tcPr>
          <w:p w:rsidR="00B05C8E" w:rsidP="00E523ED" w:rsidRDefault="00B05C8E" w14:paraId="3B642AAF" w14:textId="77777777">
            <w:pPr>
              <w:pStyle w:val="BODY"/>
              <w:rPr>
                <w:rStyle w:val="normaltextrun"/>
              </w:rPr>
            </w:pPr>
            <w:r>
              <w:rPr>
                <w:rStyle w:val="normaltextrun"/>
              </w:rPr>
              <w:t>Does your local authority hold police forces to account when they have risk assessed a young person inappropriately? </w:t>
            </w:r>
            <w:r>
              <w:rPr>
                <w:rStyle w:val="eop"/>
              </w:rPr>
              <w:t> </w:t>
            </w:r>
          </w:p>
        </w:tc>
        <w:tc>
          <w:tcPr>
            <w:tcW w:w="992" w:type="dxa"/>
            <w:vAlign w:val="center"/>
          </w:tcPr>
          <w:p w:rsidR="00B05C8E" w:rsidP="00B05C8E" w:rsidRDefault="00B05C8E" w14:paraId="0CC65A9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308DEC4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4FAD698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4AB754A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7637BCB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534EE8AE" w14:textId="77777777">
            <w:pP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38F0DBF7" w14:textId="77777777">
        <w:trPr>
          <w:trHeight w:val="738"/>
        </w:trPr>
        <w:tc>
          <w:tcPr>
            <w:tcW w:w="6946" w:type="dxa"/>
            <w:vAlign w:val="center"/>
          </w:tcPr>
          <w:p w:rsidR="00B05C8E" w:rsidP="00E523ED" w:rsidRDefault="00B05C8E" w14:paraId="04CD60AB" w14:textId="77777777">
            <w:pPr>
              <w:pStyle w:val="BODY"/>
              <w:rPr>
                <w:rStyle w:val="normaltextrun"/>
              </w:rPr>
            </w:pPr>
            <w:r>
              <w:rPr>
                <w:rStyle w:val="normaltextrun"/>
              </w:rPr>
              <w:t>In your local area, do the police have read only access to children’s services databases to inform risk assessments?</w:t>
            </w:r>
            <w:r>
              <w:rPr>
                <w:rStyle w:val="eop"/>
              </w:rPr>
              <w:t> </w:t>
            </w:r>
          </w:p>
        </w:tc>
        <w:tc>
          <w:tcPr>
            <w:tcW w:w="992" w:type="dxa"/>
            <w:vAlign w:val="center"/>
          </w:tcPr>
          <w:p w:rsidR="00B05C8E" w:rsidP="00B05C8E" w:rsidRDefault="00B05C8E" w14:paraId="5602460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3045667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7177C61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1AF7D77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3111F28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18922061" w14:textId="77777777">
            <w:pP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B05C8E" w:rsidP="00457BC9" w:rsidRDefault="00B05C8E" w14:paraId="248B43B4" w14:textId="3D0366F3">
      <w:pPr>
        <w:tabs>
          <w:tab w:val="left" w:pos="3120"/>
        </w:tabs>
        <w:rPr>
          <w:lang w:val="en-US" w:eastAsia="en-GB"/>
        </w:rPr>
      </w:pPr>
      <w:r>
        <w:rPr>
          <w:lang w:val="en-US" w:eastAsia="en-GB"/>
        </w:rPr>
        <w:br w:type="page"/>
      </w: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B05C8E" w:rsidTr="00B05C8E" w14:paraId="68852B73" w14:textId="77777777">
        <w:trPr>
          <w:trHeight w:val="678"/>
        </w:trPr>
        <w:tc>
          <w:tcPr>
            <w:tcW w:w="6946" w:type="dxa"/>
            <w:shd w:val="clear" w:color="auto" w:fill="F38501"/>
            <w:vAlign w:val="center"/>
          </w:tcPr>
          <w:p w:rsidRPr="00C94CE4" w:rsidR="00B05C8E" w:rsidP="00B05C8E" w:rsidRDefault="00B05C8E" w14:paraId="07F34BEC" w14:textId="77777777">
            <w:pPr>
              <w:rPr>
                <w:rStyle w:val="eop"/>
                <w:rFonts w:ascii="BentonSans" w:hAnsi="BentonSans"/>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B05C8E" w:rsidP="00B05C8E" w:rsidRDefault="00B05C8E" w14:paraId="1BB45E99"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B05C8E" w:rsidP="00B05C8E" w:rsidRDefault="00B05C8E" w14:paraId="719DE075"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B05C8E" w:rsidP="00B05C8E" w:rsidRDefault="00B05C8E" w14:paraId="50B8D04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B05C8E" w:rsidP="00B05C8E" w:rsidRDefault="00B05C8E" w14:paraId="5D1B23A9"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B05C8E" w:rsidP="00B05C8E" w:rsidRDefault="00B05C8E" w14:paraId="7533EB8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B05C8E" w:rsidP="00B05C8E" w:rsidRDefault="00B05C8E" w14:paraId="63DE76EC" w14:textId="77777777">
            <w:pPr>
              <w:jc w:val="center"/>
              <w:rPr>
                <w:rStyle w:val="eop"/>
                <w:rFonts w:ascii="BentonSans Medium" w:hAnsi="BentonSans Medium"/>
                <w:color w:val="000000" w:themeColor="text1"/>
              </w:rPr>
            </w:pPr>
            <w:r>
              <w:rPr>
                <w:rStyle w:val="eop"/>
              </w:rPr>
              <w:t>What impact does this have?</w:t>
            </w:r>
          </w:p>
        </w:tc>
      </w:tr>
      <w:tr w:rsidR="00B05C8E" w:rsidTr="00B05C8E" w14:paraId="0B055AB7" w14:textId="77777777">
        <w:trPr>
          <w:trHeight w:val="1181"/>
        </w:trPr>
        <w:tc>
          <w:tcPr>
            <w:tcW w:w="6946" w:type="dxa"/>
            <w:vAlign w:val="center"/>
          </w:tcPr>
          <w:p w:rsidRPr="003731FB" w:rsidR="00B05C8E" w:rsidP="00E523ED" w:rsidRDefault="00B05C8E" w14:paraId="57E0D44F" w14:textId="77777777">
            <w:pPr>
              <w:pStyle w:val="BODY"/>
            </w:pPr>
            <w:r>
              <w:rPr>
                <w:rStyle w:val="normaltextrun"/>
              </w:rPr>
              <w:t>In your local area, is there a clear escalation process in place for when someone disagrees with a risk assessment made by the police?</w:t>
            </w:r>
            <w:r>
              <w:rPr>
                <w:rStyle w:val="eop"/>
              </w:rPr>
              <w:t> </w:t>
            </w:r>
          </w:p>
        </w:tc>
        <w:tc>
          <w:tcPr>
            <w:tcW w:w="992" w:type="dxa"/>
            <w:vAlign w:val="center"/>
          </w:tcPr>
          <w:p w:rsidR="00B05C8E" w:rsidP="00B05C8E" w:rsidRDefault="00B05C8E" w14:paraId="673DCC5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48D5FAA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53FEB87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6DF732C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3F63C0B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70E48D15"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6B8C813D" w14:textId="77777777">
        <w:trPr>
          <w:trHeight w:val="738"/>
        </w:trPr>
        <w:tc>
          <w:tcPr>
            <w:tcW w:w="6946" w:type="dxa"/>
            <w:vAlign w:val="center"/>
          </w:tcPr>
          <w:p w:rsidRPr="003731FB" w:rsidR="00B05C8E" w:rsidP="00E523ED" w:rsidRDefault="00B05C8E" w14:paraId="6775CA29" w14:textId="77777777">
            <w:pPr>
              <w:pStyle w:val="BODY"/>
            </w:pPr>
            <w:r>
              <w:rPr>
                <w:rStyle w:val="normaltextrun"/>
              </w:rPr>
              <w:t>Do the police make it clear to the reporting person what different levels of risk mean and what this will mean in terms of action taken?</w:t>
            </w:r>
            <w:r>
              <w:rPr>
                <w:rStyle w:val="eop"/>
              </w:rPr>
              <w:t> </w:t>
            </w:r>
          </w:p>
        </w:tc>
        <w:tc>
          <w:tcPr>
            <w:tcW w:w="992" w:type="dxa"/>
            <w:vAlign w:val="center"/>
          </w:tcPr>
          <w:p w:rsidR="00B05C8E" w:rsidP="00B05C8E" w:rsidRDefault="00B05C8E" w14:paraId="2CD9832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2F88429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1970284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7EC6CC5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2B9A128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50C68942" w14:textId="77777777">
            <w:pP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64E84844" w14:textId="77777777">
        <w:trPr>
          <w:trHeight w:val="1129"/>
        </w:trPr>
        <w:tc>
          <w:tcPr>
            <w:tcW w:w="6946" w:type="dxa"/>
            <w:vAlign w:val="center"/>
          </w:tcPr>
          <w:p w:rsidR="00B05C8E" w:rsidP="00E523ED" w:rsidRDefault="00B05C8E" w14:paraId="08470051" w14:textId="77777777">
            <w:pPr>
              <w:pStyle w:val="BODY"/>
              <w:rPr>
                <w:rStyle w:val="normaltextrun"/>
              </w:rPr>
            </w:pPr>
            <w:r>
              <w:rPr>
                <w:rStyle w:val="normaltextrun"/>
              </w:rPr>
              <w:t>Does your local authority ensure that a report including a risk assessment around missing is provided to the host local authority when a young person is placed out of area and into a new police force area? </w:t>
            </w:r>
            <w:r>
              <w:rPr>
                <w:rStyle w:val="eop"/>
              </w:rPr>
              <w:t> </w:t>
            </w:r>
          </w:p>
        </w:tc>
        <w:tc>
          <w:tcPr>
            <w:tcW w:w="992" w:type="dxa"/>
            <w:vAlign w:val="center"/>
          </w:tcPr>
          <w:p w:rsidR="00B05C8E" w:rsidP="00B05C8E" w:rsidRDefault="00B05C8E" w14:paraId="26E3E05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0F225D4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3461F17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2C795FA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4757B2C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0A727B13" w14:textId="77777777">
            <w:pP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1BA7699A" w14:textId="77777777">
        <w:trPr>
          <w:trHeight w:val="570"/>
        </w:trPr>
        <w:tc>
          <w:tcPr>
            <w:tcW w:w="6946" w:type="dxa"/>
            <w:vAlign w:val="center"/>
          </w:tcPr>
          <w:p w:rsidR="00B05C8E" w:rsidP="00E523ED" w:rsidRDefault="00B05C8E" w14:paraId="3E2933AB" w14:textId="77777777">
            <w:pPr>
              <w:pStyle w:val="BODY"/>
              <w:rPr>
                <w:rStyle w:val="normaltextrun"/>
              </w:rPr>
            </w:pPr>
            <w:r>
              <w:rPr>
                <w:rStyle w:val="normaltextrun"/>
              </w:rPr>
              <w:t xml:space="preserve">Does your Local Safeguarding Partnership </w:t>
            </w:r>
            <w:proofErr w:type="spellStart"/>
            <w:r>
              <w:rPr>
                <w:rStyle w:val="normaltextrun"/>
              </w:rPr>
              <w:t>scrutinise</w:t>
            </w:r>
            <w:proofErr w:type="spellEnd"/>
            <w:r>
              <w:rPr>
                <w:rStyle w:val="normaltextrun"/>
              </w:rPr>
              <w:t xml:space="preserve"> the risk assessments conducted by the police in the context of missing children? </w:t>
            </w:r>
            <w:r>
              <w:rPr>
                <w:rStyle w:val="eop"/>
              </w:rPr>
              <w:t> </w:t>
            </w:r>
          </w:p>
        </w:tc>
        <w:tc>
          <w:tcPr>
            <w:tcW w:w="992" w:type="dxa"/>
            <w:vAlign w:val="center"/>
          </w:tcPr>
          <w:p w:rsidR="00B05C8E" w:rsidP="00B05C8E" w:rsidRDefault="00B05C8E" w14:paraId="4DAFEE3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71530F5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1A81835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75991DC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0E189F2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619E942D" w14:textId="77777777">
            <w:pP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B05C8E" w:rsidP="00457BC9" w:rsidRDefault="00B05C8E" w14:paraId="7645433C" w14:textId="77777777">
      <w:pPr>
        <w:tabs>
          <w:tab w:val="left" w:pos="3120"/>
        </w:tabs>
        <w:rPr>
          <w:lang w:val="en-US" w:eastAsia="en-GB"/>
        </w:rPr>
      </w:pPr>
    </w:p>
    <w:p w:rsidR="00B05C8E" w:rsidP="00B05C8E" w:rsidRDefault="00B05C8E" w14:paraId="32EFA33B" w14:textId="5403DA25">
      <w:pPr>
        <w:rPr>
          <w:lang w:val="en-US" w:eastAsia="en-GB"/>
        </w:rPr>
      </w:pPr>
      <w:r>
        <w:rPr>
          <w:lang w:val="en-US" w:eastAsia="en-GB"/>
        </w:rPr>
        <w:br w:type="page"/>
      </w: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B05C8E" w:rsidTr="2A498AA3" w14:paraId="3B672658" w14:textId="77777777">
        <w:trPr>
          <w:trHeight w:val="678"/>
        </w:trPr>
        <w:tc>
          <w:tcPr>
            <w:tcW w:w="6946" w:type="dxa"/>
            <w:shd w:val="clear" w:color="auto" w:fill="F38501"/>
            <w:tcMar/>
            <w:vAlign w:val="center"/>
          </w:tcPr>
          <w:p w:rsidRPr="00C94CE4" w:rsidR="00B05C8E" w:rsidP="00B05C8E" w:rsidRDefault="00B05C8E" w14:paraId="23A4F556" w14:textId="77777777">
            <w:pPr>
              <w:rPr>
                <w:rStyle w:val="eop"/>
                <w:rFonts w:ascii="BentonSans" w:hAnsi="BentonSans"/>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tcMar/>
            <w:vAlign w:val="center"/>
          </w:tcPr>
          <w:p w:rsidRPr="001E2CCD" w:rsidR="00B05C8E" w:rsidP="00B05C8E" w:rsidRDefault="00B05C8E" w14:paraId="0A649E1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tcMar/>
            <w:vAlign w:val="center"/>
          </w:tcPr>
          <w:p w:rsidRPr="001E2CCD" w:rsidR="00B05C8E" w:rsidP="00B05C8E" w:rsidRDefault="00B05C8E" w14:paraId="5111948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tcMar/>
            <w:vAlign w:val="center"/>
          </w:tcPr>
          <w:p w:rsidRPr="001E2CCD" w:rsidR="00B05C8E" w:rsidP="00B05C8E" w:rsidRDefault="00B05C8E" w14:paraId="2A7BAD0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tcMar/>
            <w:vAlign w:val="center"/>
          </w:tcPr>
          <w:p w:rsidRPr="001E2CCD" w:rsidR="00B05C8E" w:rsidP="00B05C8E" w:rsidRDefault="00B05C8E" w14:paraId="65AA936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tcMar/>
            <w:vAlign w:val="center"/>
          </w:tcPr>
          <w:p w:rsidRPr="001E2CCD" w:rsidR="00B05C8E" w:rsidP="00B05C8E" w:rsidRDefault="00B05C8E" w14:paraId="5BE6B64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Mar/>
          </w:tcPr>
          <w:p w:rsidRPr="00EE6331" w:rsidR="00B05C8E" w:rsidP="00B05C8E" w:rsidRDefault="00B05C8E" w14:paraId="3CEBC165" w14:textId="77777777">
            <w:pPr>
              <w:jc w:val="center"/>
              <w:rPr>
                <w:rStyle w:val="eop"/>
                <w:rFonts w:ascii="BentonSans Medium" w:hAnsi="BentonSans Medium"/>
                <w:color w:val="000000" w:themeColor="text1"/>
              </w:rPr>
            </w:pPr>
            <w:r>
              <w:rPr>
                <w:rStyle w:val="eop"/>
              </w:rPr>
              <w:t>What impact does this have?</w:t>
            </w:r>
          </w:p>
        </w:tc>
      </w:tr>
      <w:tr w:rsidR="00B05C8E" w:rsidTr="2A498AA3" w14:paraId="6C62E9C0" w14:textId="77777777">
        <w:trPr>
          <w:trHeight w:val="1181"/>
        </w:trPr>
        <w:tc>
          <w:tcPr>
            <w:tcW w:w="6946" w:type="dxa"/>
            <w:tcMar/>
            <w:vAlign w:val="center"/>
          </w:tcPr>
          <w:p w:rsidRPr="003731FB" w:rsidR="00B05C8E" w:rsidP="00E523ED" w:rsidRDefault="00B05C8E" w14:paraId="7F36D1F6" w14:textId="77777777">
            <w:pPr>
              <w:pStyle w:val="BODY"/>
            </w:pPr>
            <w:r>
              <w:rPr>
                <w:rStyle w:val="normaltextrun"/>
              </w:rPr>
              <w:t>Are there clear routes through which the reporting person or local authority can communicate additional information about risk as it becomes available during an investigation?</w:t>
            </w:r>
            <w:r>
              <w:rPr>
                <w:rStyle w:val="eop"/>
              </w:rPr>
              <w:t> </w:t>
            </w:r>
          </w:p>
        </w:tc>
        <w:tc>
          <w:tcPr>
            <w:tcW w:w="992" w:type="dxa"/>
            <w:tcMar/>
            <w:vAlign w:val="center"/>
          </w:tcPr>
          <w:p w:rsidR="00B05C8E" w:rsidP="00B05C8E" w:rsidRDefault="00B05C8E" w14:paraId="7521BBF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B05C8E" w:rsidP="00B05C8E" w:rsidRDefault="00B05C8E" w14:paraId="2A348DE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B05C8E" w:rsidP="00B05C8E" w:rsidRDefault="00B05C8E" w14:paraId="3D35BAE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B05C8E" w:rsidP="00B05C8E" w:rsidRDefault="00B05C8E" w14:paraId="515008C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B05C8E" w:rsidP="00B05C8E" w:rsidRDefault="00B05C8E" w14:paraId="066DCAD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B05C8E" w:rsidP="00B05C8E" w:rsidRDefault="00B05C8E" w14:paraId="3D0B0F9E"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2A498AA3" w14:paraId="1E8672C7" w14:textId="77777777">
        <w:trPr>
          <w:trHeight w:val="1181"/>
        </w:trPr>
        <w:tc>
          <w:tcPr>
            <w:tcW w:w="6946" w:type="dxa"/>
            <w:tcMar/>
            <w:vAlign w:val="center"/>
          </w:tcPr>
          <w:p w:rsidR="00B05C8E" w:rsidP="00E523ED" w:rsidRDefault="00B05C8E" w14:paraId="75CE8544" w14:textId="05B33E6D">
            <w:pPr>
              <w:pStyle w:val="BODY"/>
              <w:rPr>
                <w:rStyle w:val="normaltextrun"/>
              </w:rPr>
            </w:pPr>
            <w:r>
              <w:rPr>
                <w:rStyle w:val="normaltextrun"/>
              </w:rPr>
              <w:t>Is there a police process for reviewing risk which involves the local authority or parent? Including when a child has been missing on multiple occasions? </w:t>
            </w:r>
            <w:r>
              <w:rPr>
                <w:rStyle w:val="eop"/>
              </w:rPr>
              <w:t> </w:t>
            </w:r>
          </w:p>
        </w:tc>
        <w:tc>
          <w:tcPr>
            <w:tcW w:w="992" w:type="dxa"/>
            <w:tcMar/>
            <w:vAlign w:val="center"/>
          </w:tcPr>
          <w:p w:rsidR="00B05C8E" w:rsidP="00B05C8E" w:rsidRDefault="00B05C8E" w14:paraId="0EDB7E03" w14:textId="486E7EF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B05C8E" w:rsidP="00B05C8E" w:rsidRDefault="00B05C8E" w14:paraId="157DF9C2" w14:textId="52099961">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B05C8E" w:rsidP="00B05C8E" w:rsidRDefault="00B05C8E" w14:paraId="1CE33197" w14:textId="554DFB4C">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B05C8E" w:rsidP="00B05C8E" w:rsidRDefault="00B05C8E" w14:paraId="52F2247A" w14:textId="2BAE8361">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B05C8E" w:rsidP="00B05C8E" w:rsidRDefault="00B05C8E" w14:paraId="2E6E461F" w14:textId="60F2E1E0">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B05C8E" w:rsidP="00B05C8E" w:rsidRDefault="00B05C8E" w14:paraId="5784D905" w14:textId="60D02CB5">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2A498AA3" w14:paraId="28110E0A" w14:textId="77777777">
        <w:trPr>
          <w:trHeight w:val="1181"/>
        </w:trPr>
        <w:tc>
          <w:tcPr>
            <w:tcW w:w="6946" w:type="dxa"/>
            <w:tcMar/>
            <w:vAlign w:val="center"/>
          </w:tcPr>
          <w:p w:rsidR="00B05C8E" w:rsidP="00E523ED" w:rsidRDefault="00B05C8E" w14:paraId="0897E4DB" w14:textId="4783857D">
            <w:pPr>
              <w:pStyle w:val="BODY"/>
              <w:rPr>
                <w:rStyle w:val="normaltextrun"/>
              </w:rPr>
            </w:pPr>
            <w:r>
              <w:rPr>
                <w:rStyle w:val="normaltextrun"/>
              </w:rPr>
              <w:t xml:space="preserve">In your local area is there robust training for all duty inspectors on how to make appropriate risk assessments with a focus on understanding and </w:t>
            </w:r>
            <w:proofErr w:type="spellStart"/>
            <w:r>
              <w:rPr>
                <w:rStyle w:val="normaltextrun"/>
              </w:rPr>
              <w:t>recognising</w:t>
            </w:r>
            <w:proofErr w:type="spellEnd"/>
            <w:r>
              <w:rPr>
                <w:rStyle w:val="normaltextrun"/>
              </w:rPr>
              <w:t xml:space="preserve"> vulnerability and the warning signs of grooming and exploitation?   </w:t>
            </w:r>
            <w:r>
              <w:rPr>
                <w:rStyle w:val="eop"/>
              </w:rPr>
              <w:t> </w:t>
            </w:r>
          </w:p>
        </w:tc>
        <w:tc>
          <w:tcPr>
            <w:tcW w:w="992" w:type="dxa"/>
            <w:tcMar/>
            <w:vAlign w:val="center"/>
          </w:tcPr>
          <w:p w:rsidR="00B05C8E" w:rsidP="00B05C8E" w:rsidRDefault="00B05C8E" w14:paraId="46335B0F" w14:textId="1BA4DDA3">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B05C8E" w:rsidP="00B05C8E" w:rsidRDefault="00B05C8E" w14:paraId="3B391C73" w14:textId="1ED765CC">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B05C8E" w:rsidP="00B05C8E" w:rsidRDefault="00B05C8E" w14:paraId="190544FE" w14:textId="486903B3">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B05C8E" w:rsidP="00B05C8E" w:rsidRDefault="00B05C8E" w14:paraId="7A34763F" w14:textId="7FBFB38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B05C8E" w:rsidP="00B05C8E" w:rsidRDefault="00B05C8E" w14:paraId="49A95502" w14:textId="78574983">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B05C8E" w:rsidP="00B05C8E" w:rsidRDefault="00B05C8E" w14:paraId="002F0CF7" w14:textId="47AC1004">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2A498AA3" w14:paraId="79FE5FAE" w14:textId="77777777">
        <w:trPr>
          <w:trHeight w:val="1181"/>
        </w:trPr>
        <w:tc>
          <w:tcPr>
            <w:tcW w:w="6946" w:type="dxa"/>
            <w:tcMar/>
            <w:vAlign w:val="center"/>
          </w:tcPr>
          <w:p w:rsidR="00B05C8E" w:rsidP="00E523ED" w:rsidRDefault="00B05C8E" w14:paraId="5FEFBE6F" w14:textId="71C5DEE1">
            <w:pPr>
              <w:pStyle w:val="BODY"/>
              <w:rPr>
                <w:rStyle w:val="normaltextrun"/>
              </w:rPr>
            </w:pPr>
            <w:r>
              <w:rPr>
                <w:rStyle w:val="normaltextrun"/>
              </w:rPr>
              <w:t>Does your local area offer training in what information to record when a young person is placed out of area and into a new police force area? </w:t>
            </w:r>
            <w:r>
              <w:rPr>
                <w:rStyle w:val="eop"/>
              </w:rPr>
              <w:t> </w:t>
            </w:r>
          </w:p>
        </w:tc>
        <w:tc>
          <w:tcPr>
            <w:tcW w:w="992" w:type="dxa"/>
            <w:tcMar/>
            <w:vAlign w:val="center"/>
          </w:tcPr>
          <w:p w:rsidR="00B05C8E" w:rsidP="00B05C8E" w:rsidRDefault="00B05C8E" w14:paraId="0B69A1DD" w14:textId="4F046356">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B05C8E" w:rsidP="00B05C8E" w:rsidRDefault="00B05C8E" w14:paraId="6E734039" w14:textId="7663AEFC">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B05C8E" w:rsidP="00B05C8E" w:rsidRDefault="00B05C8E" w14:paraId="5673B99A" w14:textId="693CE418">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B05C8E" w:rsidP="00B05C8E" w:rsidRDefault="00B05C8E" w14:paraId="30A41C31" w14:textId="600751F2">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B05C8E" w:rsidP="00B05C8E" w:rsidRDefault="00B05C8E" w14:paraId="22DA5613" w14:textId="13DF99F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B05C8E" w:rsidP="00B05C8E" w:rsidRDefault="00B05C8E" w14:paraId="2D24DB50" w14:textId="04226589">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23EE04B4" w:rsidTr="2A498AA3" w14:paraId="0DBF1743">
        <w:trPr>
          <w:trHeight w:val="1181"/>
        </w:trPr>
        <w:tc>
          <w:tcPr>
            <w:tcW w:w="6946" w:type="dxa"/>
            <w:tcMar/>
            <w:vAlign w:val="center"/>
          </w:tcPr>
          <w:p w:rsidR="73C8DDFE" w:rsidP="2A498AA3" w:rsidRDefault="73C8DDFE" w14:paraId="23219E3A" w14:textId="1679C6D9">
            <w:pPr>
              <w:pStyle w:val="Normal"/>
              <w:ind w:left="0"/>
              <w:rPr>
                <w:rFonts w:ascii="Arial" w:hAnsi="Arial" w:eastAsia="Arial" w:cs="Arial"/>
                <w:noProof w:val="0"/>
                <w:color w:val="242424"/>
                <w:sz w:val="24"/>
                <w:szCs w:val="24"/>
                <w:lang w:val="en-US"/>
              </w:rPr>
            </w:pPr>
            <w:r w:rsidRPr="2A498AA3" w:rsidR="2EB08AF3">
              <w:rPr>
                <w:rFonts w:ascii="Arial" w:hAnsi="Arial" w:eastAsia="Arial" w:cs="Arial"/>
                <w:noProof w:val="0"/>
                <w:color w:val="242424"/>
                <w:sz w:val="24"/>
                <w:szCs w:val="24"/>
                <w:lang w:val="en-US"/>
              </w:rPr>
              <w:t>Does your local area have a framework/protocol in place that supports the transition from children to adult services for young people who have been identified as having ongoing safeguarding needs as they approach 18?</w:t>
            </w:r>
          </w:p>
        </w:tc>
        <w:tc>
          <w:tcPr>
            <w:tcW w:w="992" w:type="dxa"/>
            <w:tcMar/>
            <w:vAlign w:val="center"/>
          </w:tcPr>
          <w:p w:rsidR="23EE04B4" w:rsidP="23EE04B4" w:rsidRDefault="23EE04B4" w14:paraId="3CBBC3A4" w14:textId="73AD3A2F">
            <w:pPr>
              <w:pStyle w:val="Normal"/>
              <w:jc w:val="center"/>
              <w:rPr>
                <w:rStyle w:val="eop"/>
                <w:rFonts w:ascii="Arial" w:hAnsi="Arial"/>
                <w:b w:val="1"/>
                <w:bCs w:val="1"/>
                <w:i w:val="1"/>
                <w:iCs w:val="1"/>
              </w:rPr>
            </w:pPr>
          </w:p>
        </w:tc>
        <w:tc>
          <w:tcPr>
            <w:tcW w:w="1560" w:type="dxa"/>
            <w:tcMar/>
            <w:vAlign w:val="center"/>
          </w:tcPr>
          <w:p w:rsidR="23EE04B4" w:rsidP="23EE04B4" w:rsidRDefault="23EE04B4" w14:paraId="59782CFF" w14:textId="0D7F5E01">
            <w:pPr>
              <w:pStyle w:val="Normal"/>
              <w:jc w:val="center"/>
              <w:rPr>
                <w:rStyle w:val="eop"/>
                <w:rFonts w:ascii="Arial" w:hAnsi="Arial"/>
                <w:b w:val="1"/>
                <w:bCs w:val="1"/>
                <w:i w:val="1"/>
                <w:iCs w:val="1"/>
              </w:rPr>
            </w:pPr>
          </w:p>
        </w:tc>
        <w:tc>
          <w:tcPr>
            <w:tcW w:w="992" w:type="dxa"/>
            <w:tcMar/>
            <w:vAlign w:val="center"/>
          </w:tcPr>
          <w:p w:rsidR="23EE04B4" w:rsidP="23EE04B4" w:rsidRDefault="23EE04B4" w14:paraId="48849E2C" w14:textId="18F91507">
            <w:pPr>
              <w:pStyle w:val="Normal"/>
              <w:jc w:val="center"/>
              <w:rPr>
                <w:rStyle w:val="eop"/>
                <w:rFonts w:ascii="Arial" w:hAnsi="Arial"/>
                <w:b w:val="1"/>
                <w:bCs w:val="1"/>
                <w:i w:val="1"/>
                <w:iCs w:val="1"/>
              </w:rPr>
            </w:pPr>
          </w:p>
        </w:tc>
        <w:tc>
          <w:tcPr>
            <w:tcW w:w="1134" w:type="dxa"/>
            <w:tcMar/>
            <w:vAlign w:val="center"/>
          </w:tcPr>
          <w:p w:rsidR="23EE04B4" w:rsidP="23EE04B4" w:rsidRDefault="23EE04B4" w14:paraId="689D4CF7" w14:textId="110BCDE5">
            <w:pPr>
              <w:pStyle w:val="Normal"/>
              <w:jc w:val="center"/>
              <w:rPr>
                <w:rStyle w:val="eop"/>
                <w:rFonts w:ascii="Arial" w:hAnsi="Arial"/>
                <w:b w:val="1"/>
                <w:bCs w:val="1"/>
                <w:i w:val="1"/>
                <w:iCs w:val="1"/>
              </w:rPr>
            </w:pPr>
          </w:p>
        </w:tc>
        <w:tc>
          <w:tcPr>
            <w:tcW w:w="1417" w:type="dxa"/>
            <w:tcMar/>
            <w:vAlign w:val="center"/>
          </w:tcPr>
          <w:p w:rsidR="23EE04B4" w:rsidP="23EE04B4" w:rsidRDefault="23EE04B4" w14:paraId="377D7329" w14:textId="4E5D2398">
            <w:pPr>
              <w:pStyle w:val="Normal"/>
              <w:jc w:val="center"/>
              <w:rPr>
                <w:rStyle w:val="eop"/>
                <w:rFonts w:ascii="Arial" w:hAnsi="Arial"/>
                <w:b w:val="1"/>
                <w:bCs w:val="1"/>
                <w:i w:val="1"/>
                <w:iCs w:val="1"/>
              </w:rPr>
            </w:pPr>
          </w:p>
        </w:tc>
        <w:tc>
          <w:tcPr>
            <w:tcW w:w="1843" w:type="dxa"/>
            <w:tcMar/>
            <w:vAlign w:val="center"/>
          </w:tcPr>
          <w:p w:rsidR="23EE04B4" w:rsidP="23EE04B4" w:rsidRDefault="23EE04B4" w14:paraId="2C9F7874" w14:textId="4251B66C">
            <w:pPr>
              <w:pStyle w:val="Normal"/>
              <w:jc w:val="center"/>
              <w:rPr>
                <w:rFonts w:ascii="Arial" w:hAnsi="Arial"/>
              </w:rPr>
            </w:pPr>
          </w:p>
        </w:tc>
      </w:tr>
      <w:tr w:rsidR="23EE04B4" w:rsidTr="2A498AA3" w14:paraId="5C7D8EE4">
        <w:trPr>
          <w:trHeight w:val="1181"/>
        </w:trPr>
        <w:tc>
          <w:tcPr>
            <w:tcW w:w="6946" w:type="dxa"/>
            <w:tcMar/>
            <w:vAlign w:val="center"/>
          </w:tcPr>
          <w:p w:rsidR="73C8DDFE" w:rsidP="2A498AA3" w:rsidRDefault="73C8DDFE" w14:paraId="7069A0FF" w14:textId="3CFD4014">
            <w:pPr>
              <w:pStyle w:val="Normal"/>
              <w:ind w:left="0"/>
              <w:rPr>
                <w:rFonts w:ascii="Arial" w:hAnsi="Arial" w:eastAsia="Arial" w:cs="Arial"/>
                <w:noProof w:val="0"/>
                <w:color w:val="242424"/>
                <w:sz w:val="24"/>
                <w:szCs w:val="24"/>
                <w:lang w:val="en-US"/>
              </w:rPr>
            </w:pPr>
            <w:r w:rsidRPr="2A498AA3" w:rsidR="2EB08AF3">
              <w:rPr>
                <w:rFonts w:ascii="Arial" w:hAnsi="Arial" w:eastAsia="Arial" w:cs="Arial"/>
                <w:noProof w:val="0"/>
                <w:color w:val="242424"/>
                <w:sz w:val="24"/>
                <w:szCs w:val="24"/>
                <w:lang w:val="en-US"/>
              </w:rPr>
              <w:t xml:space="preserve">In your local area do representatives from </w:t>
            </w:r>
            <w:r w:rsidRPr="2A498AA3" w:rsidR="2EB08AF3">
              <w:rPr>
                <w:rFonts w:ascii="Arial" w:hAnsi="Arial" w:eastAsia="Arial" w:cs="Arial"/>
                <w:noProof w:val="0"/>
                <w:color w:val="242424"/>
                <w:sz w:val="24"/>
                <w:szCs w:val="24"/>
                <w:lang w:val="en-US"/>
              </w:rPr>
              <w:t>adults</w:t>
            </w:r>
            <w:r w:rsidRPr="2A498AA3" w:rsidR="2EB08AF3">
              <w:rPr>
                <w:rFonts w:ascii="Arial" w:hAnsi="Arial" w:eastAsia="Arial" w:cs="Arial"/>
                <w:noProof w:val="0"/>
                <w:color w:val="242424"/>
                <w:sz w:val="24"/>
                <w:szCs w:val="24"/>
                <w:lang w:val="en-US"/>
              </w:rPr>
              <w:t xml:space="preserve"> services join strategy meetings or other planning meetings for a handover if there are ongoing concerns about a young person’s safeguarding needs as they approach adulthood?</w:t>
            </w:r>
          </w:p>
        </w:tc>
        <w:tc>
          <w:tcPr>
            <w:tcW w:w="992" w:type="dxa"/>
            <w:tcMar/>
            <w:vAlign w:val="center"/>
          </w:tcPr>
          <w:p w:rsidR="23EE04B4" w:rsidP="23EE04B4" w:rsidRDefault="23EE04B4" w14:paraId="2B145602" w14:textId="7788C7D3">
            <w:pPr>
              <w:pStyle w:val="Normal"/>
              <w:jc w:val="center"/>
              <w:rPr>
                <w:rStyle w:val="eop"/>
                <w:rFonts w:ascii="Arial" w:hAnsi="Arial"/>
                <w:b w:val="1"/>
                <w:bCs w:val="1"/>
                <w:i w:val="1"/>
                <w:iCs w:val="1"/>
              </w:rPr>
            </w:pPr>
          </w:p>
        </w:tc>
        <w:tc>
          <w:tcPr>
            <w:tcW w:w="1560" w:type="dxa"/>
            <w:tcMar/>
            <w:vAlign w:val="center"/>
          </w:tcPr>
          <w:p w:rsidR="23EE04B4" w:rsidP="23EE04B4" w:rsidRDefault="23EE04B4" w14:paraId="3F46F744" w14:textId="233F1EEB">
            <w:pPr>
              <w:pStyle w:val="Normal"/>
              <w:jc w:val="center"/>
              <w:rPr>
                <w:rStyle w:val="eop"/>
                <w:rFonts w:ascii="Arial" w:hAnsi="Arial"/>
                <w:b w:val="1"/>
                <w:bCs w:val="1"/>
                <w:i w:val="1"/>
                <w:iCs w:val="1"/>
              </w:rPr>
            </w:pPr>
          </w:p>
        </w:tc>
        <w:tc>
          <w:tcPr>
            <w:tcW w:w="992" w:type="dxa"/>
            <w:tcMar/>
            <w:vAlign w:val="center"/>
          </w:tcPr>
          <w:p w:rsidR="23EE04B4" w:rsidP="23EE04B4" w:rsidRDefault="23EE04B4" w14:paraId="54D26689" w14:textId="035E8AC9">
            <w:pPr>
              <w:pStyle w:val="Normal"/>
              <w:jc w:val="center"/>
              <w:rPr>
                <w:rStyle w:val="eop"/>
                <w:rFonts w:ascii="Arial" w:hAnsi="Arial"/>
                <w:b w:val="1"/>
                <w:bCs w:val="1"/>
                <w:i w:val="1"/>
                <w:iCs w:val="1"/>
              </w:rPr>
            </w:pPr>
          </w:p>
        </w:tc>
        <w:tc>
          <w:tcPr>
            <w:tcW w:w="1134" w:type="dxa"/>
            <w:tcMar/>
            <w:vAlign w:val="center"/>
          </w:tcPr>
          <w:p w:rsidR="23EE04B4" w:rsidP="23EE04B4" w:rsidRDefault="23EE04B4" w14:paraId="2A08A9B8" w14:textId="406E8180">
            <w:pPr>
              <w:pStyle w:val="Normal"/>
              <w:jc w:val="center"/>
              <w:rPr>
                <w:rStyle w:val="eop"/>
                <w:rFonts w:ascii="Arial" w:hAnsi="Arial"/>
                <w:b w:val="1"/>
                <w:bCs w:val="1"/>
                <w:i w:val="1"/>
                <w:iCs w:val="1"/>
              </w:rPr>
            </w:pPr>
          </w:p>
        </w:tc>
        <w:tc>
          <w:tcPr>
            <w:tcW w:w="1417" w:type="dxa"/>
            <w:tcMar/>
            <w:vAlign w:val="center"/>
          </w:tcPr>
          <w:p w:rsidR="23EE04B4" w:rsidP="23EE04B4" w:rsidRDefault="23EE04B4" w14:paraId="4597143E" w14:textId="08F31BB0">
            <w:pPr>
              <w:pStyle w:val="Normal"/>
              <w:jc w:val="center"/>
              <w:rPr>
                <w:rStyle w:val="eop"/>
                <w:rFonts w:ascii="Arial" w:hAnsi="Arial"/>
                <w:b w:val="1"/>
                <w:bCs w:val="1"/>
                <w:i w:val="1"/>
                <w:iCs w:val="1"/>
              </w:rPr>
            </w:pPr>
          </w:p>
        </w:tc>
        <w:tc>
          <w:tcPr>
            <w:tcW w:w="1843" w:type="dxa"/>
            <w:tcMar/>
            <w:vAlign w:val="center"/>
          </w:tcPr>
          <w:p w:rsidR="23EE04B4" w:rsidP="23EE04B4" w:rsidRDefault="23EE04B4" w14:paraId="4D41173A" w14:textId="796E32D9">
            <w:pPr>
              <w:pStyle w:val="Normal"/>
              <w:jc w:val="center"/>
              <w:rPr>
                <w:rFonts w:ascii="Arial" w:hAnsi="Arial"/>
              </w:rPr>
            </w:pPr>
          </w:p>
        </w:tc>
      </w:tr>
      <w:tr w:rsidR="23EE04B4" w:rsidTr="2A498AA3" w14:paraId="7923C8EF">
        <w:trPr>
          <w:trHeight w:val="1181"/>
        </w:trPr>
        <w:tc>
          <w:tcPr>
            <w:tcW w:w="6946" w:type="dxa"/>
            <w:tcMar/>
            <w:vAlign w:val="center"/>
          </w:tcPr>
          <w:p w:rsidR="55756F23" w:rsidP="2A498AA3" w:rsidRDefault="55756F23" w14:paraId="5DEFC96D" w14:textId="1A441C75">
            <w:pPr>
              <w:pStyle w:val="Normal"/>
              <w:ind w:left="0"/>
              <w:rPr>
                <w:rFonts w:ascii="Arial" w:hAnsi="Arial" w:eastAsia="Arial" w:cs="Arial"/>
                <w:noProof w:val="0"/>
                <w:color w:val="242424"/>
                <w:sz w:val="24"/>
                <w:szCs w:val="24"/>
                <w:lang w:val="en-US"/>
              </w:rPr>
            </w:pPr>
            <w:r w:rsidRPr="2A498AA3" w:rsidR="5EA57895">
              <w:rPr>
                <w:rFonts w:ascii="Arial" w:hAnsi="Arial" w:eastAsia="Arial" w:cs="Arial"/>
                <w:noProof w:val="0"/>
                <w:color w:val="242424"/>
                <w:sz w:val="24"/>
                <w:szCs w:val="24"/>
                <w:lang w:val="en-US"/>
              </w:rPr>
              <w:t>In your local area are health, education, housing and CAMHS involved in safeguarding meetings for those young people who have been identified as having ongoing safeguarding needs as they approach 18?</w:t>
            </w:r>
          </w:p>
          <w:p w:rsidR="23EE04B4" w:rsidP="2A498AA3" w:rsidRDefault="23EE04B4" w14:paraId="39C38278" w14:textId="2AF2ECE3">
            <w:pPr>
              <w:pStyle w:val="Normal"/>
              <w:rPr>
                <w:rFonts w:ascii="Arial" w:hAnsi="Arial" w:eastAsia="Arial" w:cs="Arial"/>
                <w:noProof w:val="0"/>
                <w:color w:val="242424"/>
                <w:sz w:val="24"/>
                <w:szCs w:val="24"/>
                <w:lang w:val="en-US"/>
              </w:rPr>
            </w:pPr>
          </w:p>
        </w:tc>
        <w:tc>
          <w:tcPr>
            <w:tcW w:w="992" w:type="dxa"/>
            <w:tcMar/>
            <w:vAlign w:val="center"/>
          </w:tcPr>
          <w:p w:rsidR="23EE04B4" w:rsidP="23EE04B4" w:rsidRDefault="23EE04B4" w14:paraId="73FDFE57" w14:textId="78FDD35F">
            <w:pPr>
              <w:pStyle w:val="Normal"/>
              <w:jc w:val="center"/>
              <w:rPr>
                <w:rStyle w:val="eop"/>
                <w:rFonts w:ascii="Arial" w:hAnsi="Arial"/>
                <w:b w:val="1"/>
                <w:bCs w:val="1"/>
                <w:i w:val="1"/>
                <w:iCs w:val="1"/>
              </w:rPr>
            </w:pPr>
          </w:p>
        </w:tc>
        <w:tc>
          <w:tcPr>
            <w:tcW w:w="1560" w:type="dxa"/>
            <w:tcMar/>
            <w:vAlign w:val="center"/>
          </w:tcPr>
          <w:p w:rsidR="23EE04B4" w:rsidP="23EE04B4" w:rsidRDefault="23EE04B4" w14:paraId="5D779399" w14:textId="3E507D16">
            <w:pPr>
              <w:pStyle w:val="Normal"/>
              <w:jc w:val="center"/>
              <w:rPr>
                <w:rStyle w:val="eop"/>
                <w:rFonts w:ascii="Arial" w:hAnsi="Arial"/>
                <w:b w:val="1"/>
                <w:bCs w:val="1"/>
                <w:i w:val="1"/>
                <w:iCs w:val="1"/>
              </w:rPr>
            </w:pPr>
          </w:p>
        </w:tc>
        <w:tc>
          <w:tcPr>
            <w:tcW w:w="992" w:type="dxa"/>
            <w:tcMar/>
            <w:vAlign w:val="center"/>
          </w:tcPr>
          <w:p w:rsidR="23EE04B4" w:rsidP="23EE04B4" w:rsidRDefault="23EE04B4" w14:paraId="70CB8122" w14:textId="703E80BE">
            <w:pPr>
              <w:pStyle w:val="Normal"/>
              <w:jc w:val="center"/>
              <w:rPr>
                <w:rStyle w:val="eop"/>
                <w:rFonts w:ascii="Arial" w:hAnsi="Arial"/>
                <w:b w:val="1"/>
                <w:bCs w:val="1"/>
                <w:i w:val="1"/>
                <w:iCs w:val="1"/>
              </w:rPr>
            </w:pPr>
          </w:p>
        </w:tc>
        <w:tc>
          <w:tcPr>
            <w:tcW w:w="1134" w:type="dxa"/>
            <w:tcMar/>
            <w:vAlign w:val="center"/>
          </w:tcPr>
          <w:p w:rsidR="23EE04B4" w:rsidP="23EE04B4" w:rsidRDefault="23EE04B4" w14:paraId="7EAE6588" w14:textId="64BF76A2">
            <w:pPr>
              <w:pStyle w:val="Normal"/>
              <w:jc w:val="center"/>
              <w:rPr>
                <w:rStyle w:val="eop"/>
                <w:rFonts w:ascii="Arial" w:hAnsi="Arial"/>
                <w:b w:val="1"/>
                <w:bCs w:val="1"/>
                <w:i w:val="1"/>
                <w:iCs w:val="1"/>
              </w:rPr>
            </w:pPr>
          </w:p>
        </w:tc>
        <w:tc>
          <w:tcPr>
            <w:tcW w:w="1417" w:type="dxa"/>
            <w:tcMar/>
            <w:vAlign w:val="center"/>
          </w:tcPr>
          <w:p w:rsidR="23EE04B4" w:rsidP="23EE04B4" w:rsidRDefault="23EE04B4" w14:paraId="3478740C" w14:textId="3D61ECB8">
            <w:pPr>
              <w:pStyle w:val="Normal"/>
              <w:jc w:val="center"/>
              <w:rPr>
                <w:rStyle w:val="eop"/>
                <w:rFonts w:ascii="Arial" w:hAnsi="Arial"/>
                <w:b w:val="1"/>
                <w:bCs w:val="1"/>
                <w:i w:val="1"/>
                <w:iCs w:val="1"/>
              </w:rPr>
            </w:pPr>
          </w:p>
        </w:tc>
        <w:tc>
          <w:tcPr>
            <w:tcW w:w="1843" w:type="dxa"/>
            <w:tcMar/>
            <w:vAlign w:val="center"/>
          </w:tcPr>
          <w:p w:rsidR="23EE04B4" w:rsidP="23EE04B4" w:rsidRDefault="23EE04B4" w14:paraId="0F275AB9" w14:textId="79B45C30">
            <w:pPr>
              <w:pStyle w:val="Normal"/>
              <w:jc w:val="center"/>
              <w:rPr>
                <w:rFonts w:ascii="Arial" w:hAnsi="Arial"/>
              </w:rPr>
            </w:pPr>
          </w:p>
        </w:tc>
      </w:tr>
      <w:tr w:rsidR="23EE04B4" w:rsidTr="2A498AA3" w14:paraId="12DDF23A">
        <w:trPr>
          <w:trHeight w:val="1181"/>
        </w:trPr>
        <w:tc>
          <w:tcPr>
            <w:tcW w:w="6946" w:type="dxa"/>
            <w:tcMar/>
            <w:vAlign w:val="center"/>
          </w:tcPr>
          <w:p w:rsidR="412FAF8C" w:rsidP="2A498AA3" w:rsidRDefault="412FAF8C" w14:paraId="5F3ED183" w14:textId="077D3720">
            <w:pPr>
              <w:pStyle w:val="Normal"/>
              <w:ind w:left="0"/>
              <w:rPr>
                <w:rFonts w:ascii="Arial" w:hAnsi="Arial" w:eastAsia="Arial" w:cs="Arial"/>
                <w:noProof w:val="0"/>
                <w:color w:val="242424"/>
                <w:sz w:val="24"/>
                <w:szCs w:val="24"/>
                <w:lang w:val="en-US"/>
              </w:rPr>
            </w:pPr>
            <w:r w:rsidRPr="2A498AA3" w:rsidR="3D9F7F71">
              <w:rPr>
                <w:rFonts w:ascii="Arial" w:hAnsi="Arial" w:eastAsia="Arial" w:cs="Arial"/>
                <w:noProof w:val="0"/>
                <w:color w:val="242424"/>
                <w:sz w:val="24"/>
                <w:szCs w:val="24"/>
                <w:lang w:val="en-US"/>
              </w:rPr>
              <w:t>In your local area can representatives from children’s services continue to join relevant meetings even once a young person is 18 to help ensure continuity?</w:t>
            </w:r>
          </w:p>
          <w:p w:rsidR="23EE04B4" w:rsidP="2A498AA3" w:rsidRDefault="23EE04B4" w14:paraId="5206442D" w14:textId="27F420D3">
            <w:pPr>
              <w:pStyle w:val="Normal"/>
              <w:rPr>
                <w:rFonts w:ascii="Arial" w:hAnsi="Arial" w:eastAsia="Arial" w:cs="Arial"/>
                <w:noProof w:val="0"/>
                <w:color w:val="242424"/>
                <w:sz w:val="24"/>
                <w:szCs w:val="24"/>
                <w:lang w:val="en-US"/>
              </w:rPr>
            </w:pPr>
          </w:p>
        </w:tc>
        <w:tc>
          <w:tcPr>
            <w:tcW w:w="992" w:type="dxa"/>
            <w:tcMar/>
            <w:vAlign w:val="center"/>
          </w:tcPr>
          <w:p w:rsidR="23EE04B4" w:rsidP="23EE04B4" w:rsidRDefault="23EE04B4" w14:paraId="25F8FBFC" w14:textId="17E82313">
            <w:pPr>
              <w:pStyle w:val="Normal"/>
              <w:jc w:val="center"/>
              <w:rPr>
                <w:rStyle w:val="eop"/>
                <w:rFonts w:ascii="Arial" w:hAnsi="Arial"/>
                <w:b w:val="1"/>
                <w:bCs w:val="1"/>
                <w:i w:val="1"/>
                <w:iCs w:val="1"/>
              </w:rPr>
            </w:pPr>
          </w:p>
        </w:tc>
        <w:tc>
          <w:tcPr>
            <w:tcW w:w="1560" w:type="dxa"/>
            <w:tcMar/>
            <w:vAlign w:val="center"/>
          </w:tcPr>
          <w:p w:rsidR="23EE04B4" w:rsidP="23EE04B4" w:rsidRDefault="23EE04B4" w14:paraId="3B3A0087" w14:textId="246354E0">
            <w:pPr>
              <w:pStyle w:val="Normal"/>
              <w:jc w:val="center"/>
              <w:rPr>
                <w:rStyle w:val="eop"/>
                <w:rFonts w:ascii="Arial" w:hAnsi="Arial"/>
                <w:b w:val="1"/>
                <w:bCs w:val="1"/>
                <w:i w:val="1"/>
                <w:iCs w:val="1"/>
              </w:rPr>
            </w:pPr>
          </w:p>
        </w:tc>
        <w:tc>
          <w:tcPr>
            <w:tcW w:w="992" w:type="dxa"/>
            <w:tcMar/>
            <w:vAlign w:val="center"/>
          </w:tcPr>
          <w:p w:rsidR="23EE04B4" w:rsidP="23EE04B4" w:rsidRDefault="23EE04B4" w14:paraId="45AEB185" w14:textId="0C270DD6">
            <w:pPr>
              <w:pStyle w:val="Normal"/>
              <w:jc w:val="center"/>
              <w:rPr>
                <w:rStyle w:val="eop"/>
                <w:rFonts w:ascii="Arial" w:hAnsi="Arial"/>
                <w:b w:val="1"/>
                <w:bCs w:val="1"/>
                <w:i w:val="1"/>
                <w:iCs w:val="1"/>
              </w:rPr>
            </w:pPr>
          </w:p>
        </w:tc>
        <w:tc>
          <w:tcPr>
            <w:tcW w:w="1134" w:type="dxa"/>
            <w:tcMar/>
            <w:vAlign w:val="center"/>
          </w:tcPr>
          <w:p w:rsidR="23EE04B4" w:rsidP="23EE04B4" w:rsidRDefault="23EE04B4" w14:paraId="0D316EA6" w14:textId="20EC3BFD">
            <w:pPr>
              <w:pStyle w:val="Normal"/>
              <w:jc w:val="center"/>
              <w:rPr>
                <w:rStyle w:val="eop"/>
                <w:rFonts w:ascii="Arial" w:hAnsi="Arial"/>
                <w:b w:val="1"/>
                <w:bCs w:val="1"/>
                <w:i w:val="1"/>
                <w:iCs w:val="1"/>
              </w:rPr>
            </w:pPr>
          </w:p>
        </w:tc>
        <w:tc>
          <w:tcPr>
            <w:tcW w:w="1417" w:type="dxa"/>
            <w:tcMar/>
            <w:vAlign w:val="center"/>
          </w:tcPr>
          <w:p w:rsidR="23EE04B4" w:rsidP="23EE04B4" w:rsidRDefault="23EE04B4" w14:paraId="3FD83ED4" w14:textId="7407517A">
            <w:pPr>
              <w:pStyle w:val="Normal"/>
              <w:jc w:val="center"/>
              <w:rPr>
                <w:rStyle w:val="eop"/>
                <w:rFonts w:ascii="Arial" w:hAnsi="Arial"/>
                <w:b w:val="1"/>
                <w:bCs w:val="1"/>
                <w:i w:val="1"/>
                <w:iCs w:val="1"/>
              </w:rPr>
            </w:pPr>
          </w:p>
        </w:tc>
        <w:tc>
          <w:tcPr>
            <w:tcW w:w="1843" w:type="dxa"/>
            <w:tcMar/>
            <w:vAlign w:val="center"/>
          </w:tcPr>
          <w:p w:rsidR="23EE04B4" w:rsidP="23EE04B4" w:rsidRDefault="23EE04B4" w14:paraId="3365F684" w14:textId="7907DA52">
            <w:pPr>
              <w:pStyle w:val="Normal"/>
              <w:jc w:val="center"/>
              <w:rPr>
                <w:rFonts w:ascii="Arial" w:hAnsi="Arial"/>
              </w:rPr>
            </w:pPr>
          </w:p>
        </w:tc>
      </w:tr>
      <w:tr w:rsidR="23EE04B4" w:rsidTr="2A498AA3" w14:paraId="0DC7772E">
        <w:trPr>
          <w:trHeight w:val="1181"/>
        </w:trPr>
        <w:tc>
          <w:tcPr>
            <w:tcW w:w="6946" w:type="dxa"/>
            <w:tcMar/>
            <w:vAlign w:val="center"/>
          </w:tcPr>
          <w:p w:rsidR="7CDE083E" w:rsidP="2A498AA3" w:rsidRDefault="7CDE083E" w14:paraId="0895907A" w14:textId="3E83C12A">
            <w:pPr>
              <w:pStyle w:val="Normal"/>
              <w:ind w:left="0"/>
              <w:rPr>
                <w:rFonts w:ascii="Arial" w:hAnsi="Arial" w:eastAsia="Arial" w:cs="Arial"/>
                <w:noProof w:val="0"/>
                <w:color w:val="242424"/>
                <w:sz w:val="24"/>
                <w:szCs w:val="24"/>
                <w:lang w:val="en-US"/>
              </w:rPr>
            </w:pPr>
            <w:r w:rsidRPr="2A498AA3" w:rsidR="42A345E9">
              <w:rPr>
                <w:rFonts w:ascii="Arial" w:hAnsi="Arial" w:eastAsia="Arial" w:cs="Arial"/>
                <w:noProof w:val="0"/>
                <w:color w:val="242424"/>
                <w:sz w:val="24"/>
                <w:szCs w:val="24"/>
                <w:lang w:val="en-US"/>
              </w:rPr>
              <w:t>Do agencies in your local area share information about vulnerable young people when they turn 18?</w:t>
            </w:r>
          </w:p>
          <w:p w:rsidR="23EE04B4" w:rsidP="2A498AA3" w:rsidRDefault="23EE04B4" w14:paraId="3CCFDB02" w14:textId="43D0D563">
            <w:pPr>
              <w:pStyle w:val="Normal"/>
              <w:rPr>
                <w:rFonts w:ascii="Arial" w:hAnsi="Arial" w:eastAsia="Arial" w:cs="Arial"/>
                <w:noProof w:val="0"/>
                <w:color w:val="242424"/>
                <w:sz w:val="24"/>
                <w:szCs w:val="24"/>
                <w:lang w:val="en-US"/>
              </w:rPr>
            </w:pPr>
          </w:p>
        </w:tc>
        <w:tc>
          <w:tcPr>
            <w:tcW w:w="992" w:type="dxa"/>
            <w:tcMar/>
            <w:vAlign w:val="center"/>
          </w:tcPr>
          <w:p w:rsidR="23EE04B4" w:rsidP="23EE04B4" w:rsidRDefault="23EE04B4" w14:paraId="1348C3D9" w14:textId="5F07ACC1">
            <w:pPr>
              <w:pStyle w:val="Normal"/>
              <w:jc w:val="center"/>
              <w:rPr>
                <w:rStyle w:val="eop"/>
                <w:rFonts w:ascii="Arial" w:hAnsi="Arial"/>
                <w:b w:val="1"/>
                <w:bCs w:val="1"/>
                <w:i w:val="1"/>
                <w:iCs w:val="1"/>
              </w:rPr>
            </w:pPr>
          </w:p>
        </w:tc>
        <w:tc>
          <w:tcPr>
            <w:tcW w:w="1560" w:type="dxa"/>
            <w:tcMar/>
            <w:vAlign w:val="center"/>
          </w:tcPr>
          <w:p w:rsidR="23EE04B4" w:rsidP="23EE04B4" w:rsidRDefault="23EE04B4" w14:paraId="2D2119FA" w14:textId="77A48BA8">
            <w:pPr>
              <w:pStyle w:val="Normal"/>
              <w:jc w:val="center"/>
              <w:rPr>
                <w:rStyle w:val="eop"/>
                <w:rFonts w:ascii="Arial" w:hAnsi="Arial"/>
                <w:b w:val="1"/>
                <w:bCs w:val="1"/>
                <w:i w:val="1"/>
                <w:iCs w:val="1"/>
              </w:rPr>
            </w:pPr>
          </w:p>
        </w:tc>
        <w:tc>
          <w:tcPr>
            <w:tcW w:w="992" w:type="dxa"/>
            <w:tcMar/>
            <w:vAlign w:val="center"/>
          </w:tcPr>
          <w:p w:rsidR="23EE04B4" w:rsidP="23EE04B4" w:rsidRDefault="23EE04B4" w14:paraId="2394AB8A" w14:textId="4F04BCF8">
            <w:pPr>
              <w:pStyle w:val="Normal"/>
              <w:jc w:val="center"/>
              <w:rPr>
                <w:rStyle w:val="eop"/>
                <w:rFonts w:ascii="Arial" w:hAnsi="Arial"/>
                <w:b w:val="1"/>
                <w:bCs w:val="1"/>
                <w:i w:val="1"/>
                <w:iCs w:val="1"/>
              </w:rPr>
            </w:pPr>
          </w:p>
        </w:tc>
        <w:tc>
          <w:tcPr>
            <w:tcW w:w="1134" w:type="dxa"/>
            <w:tcMar/>
            <w:vAlign w:val="center"/>
          </w:tcPr>
          <w:p w:rsidR="23EE04B4" w:rsidP="23EE04B4" w:rsidRDefault="23EE04B4" w14:paraId="1CEB3A2C" w14:textId="0AE3D0A0">
            <w:pPr>
              <w:pStyle w:val="Normal"/>
              <w:jc w:val="center"/>
              <w:rPr>
                <w:rStyle w:val="eop"/>
                <w:rFonts w:ascii="Arial" w:hAnsi="Arial"/>
                <w:b w:val="1"/>
                <w:bCs w:val="1"/>
                <w:i w:val="1"/>
                <w:iCs w:val="1"/>
              </w:rPr>
            </w:pPr>
          </w:p>
        </w:tc>
        <w:tc>
          <w:tcPr>
            <w:tcW w:w="1417" w:type="dxa"/>
            <w:tcMar/>
            <w:vAlign w:val="center"/>
          </w:tcPr>
          <w:p w:rsidR="23EE04B4" w:rsidP="23EE04B4" w:rsidRDefault="23EE04B4" w14:paraId="560A44F4" w14:textId="59A2D752">
            <w:pPr>
              <w:pStyle w:val="Normal"/>
              <w:jc w:val="center"/>
              <w:rPr>
                <w:rStyle w:val="eop"/>
                <w:rFonts w:ascii="Arial" w:hAnsi="Arial"/>
                <w:b w:val="1"/>
                <w:bCs w:val="1"/>
                <w:i w:val="1"/>
                <w:iCs w:val="1"/>
              </w:rPr>
            </w:pPr>
          </w:p>
        </w:tc>
        <w:tc>
          <w:tcPr>
            <w:tcW w:w="1843" w:type="dxa"/>
            <w:tcMar/>
            <w:vAlign w:val="center"/>
          </w:tcPr>
          <w:p w:rsidR="23EE04B4" w:rsidP="23EE04B4" w:rsidRDefault="23EE04B4" w14:paraId="0EA19E8E" w14:textId="68FB83EF">
            <w:pPr>
              <w:pStyle w:val="Normal"/>
              <w:jc w:val="center"/>
              <w:rPr>
                <w:rFonts w:ascii="Arial" w:hAnsi="Arial"/>
              </w:rPr>
            </w:pPr>
          </w:p>
        </w:tc>
      </w:tr>
      <w:tr w:rsidR="23EE04B4" w:rsidTr="2A498AA3" w14:paraId="09208297">
        <w:trPr>
          <w:trHeight w:val="1181"/>
        </w:trPr>
        <w:tc>
          <w:tcPr>
            <w:tcW w:w="6946" w:type="dxa"/>
            <w:tcMar/>
            <w:vAlign w:val="center"/>
          </w:tcPr>
          <w:p w:rsidR="5EA27F1D" w:rsidP="2A498AA3" w:rsidRDefault="5EA27F1D" w14:paraId="4E341E13" w14:textId="2954AC8C">
            <w:pPr>
              <w:pStyle w:val="Normal"/>
              <w:ind w:left="0"/>
              <w:rPr>
                <w:rFonts w:ascii="Arial" w:hAnsi="Arial" w:eastAsia="Arial" w:cs="Arial"/>
                <w:noProof w:val="0"/>
                <w:color w:val="242424"/>
                <w:sz w:val="24"/>
                <w:szCs w:val="24"/>
                <w:lang w:val="en-US"/>
              </w:rPr>
            </w:pPr>
            <w:r w:rsidRPr="2A498AA3" w:rsidR="2DBDB5B8">
              <w:rPr>
                <w:rFonts w:ascii="Arial" w:hAnsi="Arial" w:eastAsia="Arial" w:cs="Arial"/>
                <w:noProof w:val="0"/>
                <w:color w:val="242424"/>
                <w:sz w:val="24"/>
                <w:szCs w:val="24"/>
                <w:lang w:val="en-US"/>
              </w:rPr>
              <w:t>Does your area have a multi-agency protocol in place for the response to missing adults? If so, does this include information on young people who are transitioning into adulthood?</w:t>
            </w:r>
          </w:p>
          <w:p w:rsidR="23EE04B4" w:rsidP="2A498AA3" w:rsidRDefault="23EE04B4" w14:paraId="52C7D701" w14:textId="5842FB23">
            <w:pPr>
              <w:pStyle w:val="Normal"/>
              <w:rPr>
                <w:rFonts w:ascii="Arial" w:hAnsi="Arial" w:eastAsia="Arial" w:cs="Arial"/>
                <w:noProof w:val="0"/>
                <w:color w:val="242424"/>
                <w:sz w:val="24"/>
                <w:szCs w:val="24"/>
                <w:lang w:val="en-US"/>
              </w:rPr>
            </w:pPr>
          </w:p>
        </w:tc>
        <w:tc>
          <w:tcPr>
            <w:tcW w:w="992" w:type="dxa"/>
            <w:tcMar/>
            <w:vAlign w:val="center"/>
          </w:tcPr>
          <w:p w:rsidR="23EE04B4" w:rsidP="23EE04B4" w:rsidRDefault="23EE04B4" w14:paraId="374B60EC" w14:textId="13CABFFB">
            <w:pPr>
              <w:pStyle w:val="Normal"/>
              <w:jc w:val="center"/>
              <w:rPr>
                <w:rStyle w:val="eop"/>
                <w:rFonts w:ascii="Arial" w:hAnsi="Arial"/>
                <w:b w:val="1"/>
                <w:bCs w:val="1"/>
                <w:i w:val="1"/>
                <w:iCs w:val="1"/>
              </w:rPr>
            </w:pPr>
          </w:p>
        </w:tc>
        <w:tc>
          <w:tcPr>
            <w:tcW w:w="1560" w:type="dxa"/>
            <w:tcMar/>
            <w:vAlign w:val="center"/>
          </w:tcPr>
          <w:p w:rsidR="23EE04B4" w:rsidP="23EE04B4" w:rsidRDefault="23EE04B4" w14:paraId="760E6E0D" w14:textId="681C2BFA">
            <w:pPr>
              <w:pStyle w:val="Normal"/>
              <w:jc w:val="center"/>
              <w:rPr>
                <w:rStyle w:val="eop"/>
                <w:rFonts w:ascii="Arial" w:hAnsi="Arial"/>
                <w:b w:val="1"/>
                <w:bCs w:val="1"/>
                <w:i w:val="1"/>
                <w:iCs w:val="1"/>
              </w:rPr>
            </w:pPr>
          </w:p>
        </w:tc>
        <w:tc>
          <w:tcPr>
            <w:tcW w:w="992" w:type="dxa"/>
            <w:tcMar/>
            <w:vAlign w:val="center"/>
          </w:tcPr>
          <w:p w:rsidR="23EE04B4" w:rsidP="23EE04B4" w:rsidRDefault="23EE04B4" w14:paraId="0DD0F1A9" w14:textId="462DACF5">
            <w:pPr>
              <w:pStyle w:val="Normal"/>
              <w:jc w:val="center"/>
              <w:rPr>
                <w:rStyle w:val="eop"/>
                <w:rFonts w:ascii="Arial" w:hAnsi="Arial"/>
                <w:b w:val="1"/>
                <w:bCs w:val="1"/>
                <w:i w:val="1"/>
                <w:iCs w:val="1"/>
              </w:rPr>
            </w:pPr>
          </w:p>
        </w:tc>
        <w:tc>
          <w:tcPr>
            <w:tcW w:w="1134" w:type="dxa"/>
            <w:tcMar/>
            <w:vAlign w:val="center"/>
          </w:tcPr>
          <w:p w:rsidR="23EE04B4" w:rsidP="23EE04B4" w:rsidRDefault="23EE04B4" w14:paraId="7B3FB6F2" w14:textId="3091D61F">
            <w:pPr>
              <w:pStyle w:val="Normal"/>
              <w:jc w:val="center"/>
              <w:rPr>
                <w:rStyle w:val="eop"/>
                <w:rFonts w:ascii="Arial" w:hAnsi="Arial"/>
                <w:b w:val="1"/>
                <w:bCs w:val="1"/>
                <w:i w:val="1"/>
                <w:iCs w:val="1"/>
              </w:rPr>
            </w:pPr>
          </w:p>
        </w:tc>
        <w:tc>
          <w:tcPr>
            <w:tcW w:w="1417" w:type="dxa"/>
            <w:tcMar/>
            <w:vAlign w:val="center"/>
          </w:tcPr>
          <w:p w:rsidR="23EE04B4" w:rsidP="23EE04B4" w:rsidRDefault="23EE04B4" w14:paraId="2970EBA4" w14:textId="02BF90C8">
            <w:pPr>
              <w:pStyle w:val="Normal"/>
              <w:jc w:val="center"/>
              <w:rPr>
                <w:rStyle w:val="eop"/>
                <w:rFonts w:ascii="Arial" w:hAnsi="Arial"/>
                <w:b w:val="1"/>
                <w:bCs w:val="1"/>
                <w:i w:val="1"/>
                <w:iCs w:val="1"/>
              </w:rPr>
            </w:pPr>
          </w:p>
        </w:tc>
        <w:tc>
          <w:tcPr>
            <w:tcW w:w="1843" w:type="dxa"/>
            <w:tcMar/>
            <w:vAlign w:val="center"/>
          </w:tcPr>
          <w:p w:rsidR="23EE04B4" w:rsidP="23EE04B4" w:rsidRDefault="23EE04B4" w14:paraId="3D132C52" w14:textId="3950EF26">
            <w:pPr>
              <w:pStyle w:val="Normal"/>
              <w:jc w:val="center"/>
              <w:rPr>
                <w:rFonts w:ascii="Arial" w:hAnsi="Arial"/>
              </w:rPr>
            </w:pPr>
          </w:p>
        </w:tc>
      </w:tr>
      <w:tr w:rsidR="23EE04B4" w:rsidTr="2A498AA3" w14:paraId="40603DEA">
        <w:trPr>
          <w:trHeight w:val="1181"/>
        </w:trPr>
        <w:tc>
          <w:tcPr>
            <w:tcW w:w="6946" w:type="dxa"/>
            <w:tcMar/>
            <w:vAlign w:val="center"/>
          </w:tcPr>
          <w:p w:rsidR="740026C8" w:rsidP="2A498AA3" w:rsidRDefault="740026C8" w14:paraId="5ED2472C" w14:textId="2D376766">
            <w:pPr>
              <w:pStyle w:val="Normal"/>
              <w:ind w:left="0"/>
              <w:rPr>
                <w:rFonts w:ascii="Arial" w:hAnsi="Arial" w:eastAsia="Arial" w:cs="Arial"/>
                <w:noProof w:val="0"/>
                <w:color w:val="242424"/>
                <w:sz w:val="24"/>
                <w:szCs w:val="24"/>
                <w:lang w:val="en-US"/>
              </w:rPr>
            </w:pPr>
            <w:r w:rsidRPr="2A498AA3" w:rsidR="4774FA46">
              <w:rPr>
                <w:rFonts w:ascii="Arial" w:hAnsi="Arial" w:eastAsia="Arial" w:cs="Arial"/>
                <w:noProof w:val="0"/>
                <w:color w:val="242424"/>
                <w:sz w:val="24"/>
                <w:szCs w:val="24"/>
                <w:lang w:val="en-US"/>
              </w:rPr>
              <w:t>How well do agencies share information about vulnerable young people as they transition into adulthood?</w:t>
            </w:r>
          </w:p>
          <w:p w:rsidR="23EE04B4" w:rsidP="2A498AA3" w:rsidRDefault="23EE04B4" w14:paraId="725E7E4C" w14:textId="69FA022A">
            <w:pPr>
              <w:pStyle w:val="Normal"/>
              <w:rPr>
                <w:rFonts w:ascii="Arial" w:hAnsi="Arial" w:eastAsia="Arial" w:cs="Arial"/>
                <w:noProof w:val="0"/>
                <w:color w:val="242424"/>
                <w:sz w:val="24"/>
                <w:szCs w:val="24"/>
                <w:lang w:val="en-US"/>
              </w:rPr>
            </w:pPr>
          </w:p>
        </w:tc>
        <w:tc>
          <w:tcPr>
            <w:tcW w:w="992" w:type="dxa"/>
            <w:tcMar/>
            <w:vAlign w:val="center"/>
          </w:tcPr>
          <w:p w:rsidR="23EE04B4" w:rsidP="23EE04B4" w:rsidRDefault="23EE04B4" w14:paraId="4C1C21DF" w14:textId="76B92484">
            <w:pPr>
              <w:pStyle w:val="Normal"/>
              <w:jc w:val="center"/>
              <w:rPr>
                <w:rStyle w:val="eop"/>
                <w:rFonts w:ascii="Arial" w:hAnsi="Arial"/>
                <w:b w:val="1"/>
                <w:bCs w:val="1"/>
                <w:i w:val="1"/>
                <w:iCs w:val="1"/>
              </w:rPr>
            </w:pPr>
          </w:p>
        </w:tc>
        <w:tc>
          <w:tcPr>
            <w:tcW w:w="1560" w:type="dxa"/>
            <w:tcMar/>
            <w:vAlign w:val="center"/>
          </w:tcPr>
          <w:p w:rsidR="23EE04B4" w:rsidP="23EE04B4" w:rsidRDefault="23EE04B4" w14:paraId="77399D34" w14:textId="56EABC74">
            <w:pPr>
              <w:pStyle w:val="Normal"/>
              <w:jc w:val="center"/>
              <w:rPr>
                <w:rStyle w:val="eop"/>
                <w:rFonts w:ascii="Arial" w:hAnsi="Arial"/>
                <w:b w:val="1"/>
                <w:bCs w:val="1"/>
                <w:i w:val="1"/>
                <w:iCs w:val="1"/>
              </w:rPr>
            </w:pPr>
          </w:p>
        </w:tc>
        <w:tc>
          <w:tcPr>
            <w:tcW w:w="992" w:type="dxa"/>
            <w:tcMar/>
            <w:vAlign w:val="center"/>
          </w:tcPr>
          <w:p w:rsidR="23EE04B4" w:rsidP="23EE04B4" w:rsidRDefault="23EE04B4" w14:paraId="71D12232" w14:textId="3DDE1BE5">
            <w:pPr>
              <w:pStyle w:val="Normal"/>
              <w:jc w:val="center"/>
              <w:rPr>
                <w:rStyle w:val="eop"/>
                <w:rFonts w:ascii="Arial" w:hAnsi="Arial"/>
                <w:b w:val="1"/>
                <w:bCs w:val="1"/>
                <w:i w:val="1"/>
                <w:iCs w:val="1"/>
              </w:rPr>
            </w:pPr>
          </w:p>
        </w:tc>
        <w:tc>
          <w:tcPr>
            <w:tcW w:w="1134" w:type="dxa"/>
            <w:tcMar/>
            <w:vAlign w:val="center"/>
          </w:tcPr>
          <w:p w:rsidR="23EE04B4" w:rsidP="23EE04B4" w:rsidRDefault="23EE04B4" w14:paraId="7D95AA00" w14:textId="40C39DFB">
            <w:pPr>
              <w:pStyle w:val="Normal"/>
              <w:jc w:val="center"/>
              <w:rPr>
                <w:rStyle w:val="eop"/>
                <w:rFonts w:ascii="Arial" w:hAnsi="Arial"/>
                <w:b w:val="1"/>
                <w:bCs w:val="1"/>
                <w:i w:val="1"/>
                <w:iCs w:val="1"/>
              </w:rPr>
            </w:pPr>
          </w:p>
        </w:tc>
        <w:tc>
          <w:tcPr>
            <w:tcW w:w="1417" w:type="dxa"/>
            <w:tcMar/>
            <w:vAlign w:val="center"/>
          </w:tcPr>
          <w:p w:rsidR="23EE04B4" w:rsidP="23EE04B4" w:rsidRDefault="23EE04B4" w14:paraId="05C8D17E" w14:textId="60B5D83D">
            <w:pPr>
              <w:pStyle w:val="Normal"/>
              <w:jc w:val="center"/>
              <w:rPr>
                <w:rStyle w:val="eop"/>
                <w:rFonts w:ascii="Arial" w:hAnsi="Arial"/>
                <w:b w:val="1"/>
                <w:bCs w:val="1"/>
                <w:i w:val="1"/>
                <w:iCs w:val="1"/>
              </w:rPr>
            </w:pPr>
          </w:p>
        </w:tc>
        <w:tc>
          <w:tcPr>
            <w:tcW w:w="1843" w:type="dxa"/>
            <w:tcMar/>
            <w:vAlign w:val="center"/>
          </w:tcPr>
          <w:p w:rsidR="23EE04B4" w:rsidP="23EE04B4" w:rsidRDefault="23EE04B4" w14:paraId="2003B861" w14:textId="116E2084">
            <w:pPr>
              <w:pStyle w:val="Normal"/>
              <w:jc w:val="center"/>
              <w:rPr>
                <w:rFonts w:ascii="Arial" w:hAnsi="Arial"/>
              </w:rPr>
            </w:pPr>
          </w:p>
        </w:tc>
      </w:tr>
      <w:tr w:rsidR="23EE04B4" w:rsidTr="2A498AA3" w14:paraId="502F86AC">
        <w:trPr>
          <w:trHeight w:val="1181"/>
        </w:trPr>
        <w:tc>
          <w:tcPr>
            <w:tcW w:w="6946" w:type="dxa"/>
            <w:tcMar/>
            <w:vAlign w:val="center"/>
          </w:tcPr>
          <w:p w:rsidR="35ED1B1F" w:rsidP="2A498AA3" w:rsidRDefault="35ED1B1F" w14:paraId="7BAB39EC" w14:textId="74518BA6">
            <w:pPr>
              <w:pStyle w:val="Normal"/>
              <w:rPr>
                <w:rFonts w:ascii="Arial" w:hAnsi="Arial" w:eastAsia="Arial" w:cs="Arial"/>
                <w:noProof w:val="0"/>
                <w:sz w:val="24"/>
                <w:szCs w:val="24"/>
                <w:lang w:val="en-US"/>
              </w:rPr>
            </w:pPr>
            <w:r w:rsidRPr="2A498AA3" w:rsidR="7D477BF5">
              <w:rPr>
                <w:rFonts w:ascii="Arial" w:hAnsi="Arial" w:eastAsia="Arial" w:cs="Arial"/>
                <w:noProof w:val="0"/>
                <w:color w:val="242424"/>
                <w:sz w:val="24"/>
                <w:szCs w:val="24"/>
                <w:lang w:val="en-US"/>
              </w:rPr>
              <w:t>Does your local safeguarding partnership consider the risks involved in reporting young people as missing post 18 whilst acknowledging that this should never outweigh the safeguarding responsibility</w:t>
            </w:r>
            <w:r w:rsidRPr="2A498AA3" w:rsidR="7D477BF5">
              <w:rPr>
                <w:rFonts w:ascii="Arial" w:hAnsi="Arial" w:eastAsia="Arial" w:cs="Arial"/>
                <w:noProof w:val="0"/>
                <w:color w:val="242424"/>
                <w:sz w:val="24"/>
                <w:szCs w:val="24"/>
                <w:lang w:val="en-US"/>
              </w:rPr>
              <w:t>?</w:t>
            </w:r>
            <w:r w:rsidRPr="2A498AA3" w:rsidR="7D477BF5">
              <w:rPr>
                <w:rFonts w:ascii="Arial" w:hAnsi="Arial" w:eastAsia="Arial" w:cs="Arial"/>
                <w:noProof w:val="0"/>
                <w:color w:val="242424"/>
                <w:sz w:val="24"/>
                <w:szCs w:val="24"/>
                <w:lang w:val="en-US"/>
              </w:rPr>
              <w:t xml:space="preserve">  </w:t>
            </w:r>
            <w:r w:rsidRPr="2A498AA3" w:rsidR="7D477BF5">
              <w:rPr>
                <w:rFonts w:ascii="Arial" w:hAnsi="Arial" w:eastAsia="Arial" w:cs="Arial"/>
                <w:noProof w:val="0"/>
                <w:color w:val="242424"/>
                <w:sz w:val="24"/>
                <w:szCs w:val="24"/>
                <w:lang w:val="en-US"/>
              </w:rPr>
              <w:t xml:space="preserve">  </w:t>
            </w:r>
            <w:r w:rsidRPr="2A498AA3" w:rsidR="7D477BF5">
              <w:rPr>
                <w:rFonts w:ascii="Arial" w:hAnsi="Arial" w:eastAsia="Arial" w:cs="Arial"/>
                <w:noProof w:val="0"/>
                <w:sz w:val="24"/>
                <w:szCs w:val="24"/>
                <w:lang w:val="en-US"/>
              </w:rPr>
              <w:t xml:space="preserve"> </w:t>
            </w:r>
          </w:p>
        </w:tc>
        <w:tc>
          <w:tcPr>
            <w:tcW w:w="992" w:type="dxa"/>
            <w:tcMar/>
            <w:vAlign w:val="center"/>
          </w:tcPr>
          <w:p w:rsidR="23EE04B4" w:rsidP="23EE04B4" w:rsidRDefault="23EE04B4" w14:paraId="16008529" w14:textId="348052A0">
            <w:pPr>
              <w:pStyle w:val="Normal"/>
              <w:jc w:val="center"/>
              <w:rPr>
                <w:rStyle w:val="eop"/>
                <w:rFonts w:ascii="Arial" w:hAnsi="Arial"/>
                <w:b w:val="1"/>
                <w:bCs w:val="1"/>
                <w:i w:val="1"/>
                <w:iCs w:val="1"/>
              </w:rPr>
            </w:pPr>
          </w:p>
        </w:tc>
        <w:tc>
          <w:tcPr>
            <w:tcW w:w="1560" w:type="dxa"/>
            <w:tcMar/>
            <w:vAlign w:val="center"/>
          </w:tcPr>
          <w:p w:rsidR="23EE04B4" w:rsidP="23EE04B4" w:rsidRDefault="23EE04B4" w14:paraId="23B615E6" w14:textId="68D29E5D">
            <w:pPr>
              <w:pStyle w:val="Normal"/>
              <w:jc w:val="center"/>
              <w:rPr>
                <w:rStyle w:val="eop"/>
                <w:rFonts w:ascii="Arial" w:hAnsi="Arial"/>
                <w:b w:val="1"/>
                <w:bCs w:val="1"/>
                <w:i w:val="1"/>
                <w:iCs w:val="1"/>
              </w:rPr>
            </w:pPr>
          </w:p>
        </w:tc>
        <w:tc>
          <w:tcPr>
            <w:tcW w:w="992" w:type="dxa"/>
            <w:tcMar/>
            <w:vAlign w:val="center"/>
          </w:tcPr>
          <w:p w:rsidR="23EE04B4" w:rsidP="23EE04B4" w:rsidRDefault="23EE04B4" w14:paraId="6D99D501" w14:textId="7B0F1C26">
            <w:pPr>
              <w:pStyle w:val="Normal"/>
              <w:jc w:val="center"/>
              <w:rPr>
                <w:rStyle w:val="eop"/>
                <w:rFonts w:ascii="Arial" w:hAnsi="Arial"/>
                <w:b w:val="1"/>
                <w:bCs w:val="1"/>
                <w:i w:val="1"/>
                <w:iCs w:val="1"/>
              </w:rPr>
            </w:pPr>
          </w:p>
        </w:tc>
        <w:tc>
          <w:tcPr>
            <w:tcW w:w="1134" w:type="dxa"/>
            <w:tcMar/>
            <w:vAlign w:val="center"/>
          </w:tcPr>
          <w:p w:rsidR="23EE04B4" w:rsidP="23EE04B4" w:rsidRDefault="23EE04B4" w14:paraId="334B0309" w14:textId="231639B9">
            <w:pPr>
              <w:pStyle w:val="Normal"/>
              <w:jc w:val="center"/>
              <w:rPr>
                <w:rStyle w:val="eop"/>
                <w:rFonts w:ascii="Arial" w:hAnsi="Arial"/>
                <w:b w:val="1"/>
                <w:bCs w:val="1"/>
                <w:i w:val="1"/>
                <w:iCs w:val="1"/>
              </w:rPr>
            </w:pPr>
          </w:p>
        </w:tc>
        <w:tc>
          <w:tcPr>
            <w:tcW w:w="1417" w:type="dxa"/>
            <w:tcMar/>
            <w:vAlign w:val="center"/>
          </w:tcPr>
          <w:p w:rsidR="23EE04B4" w:rsidP="23EE04B4" w:rsidRDefault="23EE04B4" w14:paraId="2CC748A8" w14:textId="6C26E03A">
            <w:pPr>
              <w:pStyle w:val="Normal"/>
              <w:jc w:val="center"/>
              <w:rPr>
                <w:rStyle w:val="eop"/>
                <w:rFonts w:ascii="Arial" w:hAnsi="Arial"/>
                <w:b w:val="1"/>
                <w:bCs w:val="1"/>
                <w:i w:val="1"/>
                <w:iCs w:val="1"/>
              </w:rPr>
            </w:pPr>
          </w:p>
        </w:tc>
        <w:tc>
          <w:tcPr>
            <w:tcW w:w="1843" w:type="dxa"/>
            <w:tcMar/>
            <w:vAlign w:val="center"/>
          </w:tcPr>
          <w:p w:rsidR="23EE04B4" w:rsidP="23EE04B4" w:rsidRDefault="23EE04B4" w14:paraId="257451FF" w14:textId="4B1278B1">
            <w:pPr>
              <w:pStyle w:val="Normal"/>
              <w:jc w:val="center"/>
              <w:rPr>
                <w:rFonts w:ascii="Arial" w:hAnsi="Arial"/>
              </w:rPr>
            </w:pPr>
          </w:p>
        </w:tc>
      </w:tr>
    </w:tbl>
    <w:p w:rsidR="00B05C8E" w:rsidP="00B05C8E" w:rsidRDefault="00B05C8E" w14:paraId="32D4AAB0" w14:textId="77777777">
      <w:pPr>
        <w:rPr>
          <w:lang w:val="en-US" w:eastAsia="en-GB"/>
        </w:rPr>
      </w:pPr>
    </w:p>
    <w:p w:rsidR="00B05C8E" w:rsidP="00B05C8E" w:rsidRDefault="00B05C8E" w14:paraId="2C97E6D3" w14:textId="77777777">
      <w:pPr>
        <w:rPr>
          <w:lang w:val="en-US" w:eastAsia="en-GB"/>
        </w:rPr>
      </w:pPr>
    </w:p>
    <w:p w:rsidR="00B05C8E" w:rsidP="00B05C8E" w:rsidRDefault="00B05C8E" w14:paraId="391DC473" w14:textId="2A060A07">
      <w:pPr>
        <w:rPr>
          <w:lang w:val="en-US" w:eastAsia="en-GB"/>
        </w:rPr>
      </w:pPr>
      <w:r>
        <w:rPr>
          <w:lang w:val="en-US" w:eastAsia="en-GB"/>
        </w:rPr>
        <w:br w:type="page"/>
      </w:r>
    </w:p>
    <w:p w:rsidR="00B05C8E" w:rsidP="00B05C8E" w:rsidRDefault="00B05C8E" w14:paraId="408D2F54" w14:textId="77777777">
      <w:pPr>
        <w:pStyle w:val="Subtitlesblack"/>
        <w:ind w:left="-142"/>
        <w:rPr>
          <w:b/>
        </w:rPr>
      </w:pPr>
      <w:r>
        <w:rPr>
          <w:b/>
        </w:rPr>
        <w:lastRenderedPageBreak/>
        <w:t>Agreed Actions</w:t>
      </w:r>
    </w:p>
    <w:p w:rsidRPr="00C726C3" w:rsidR="00B05C8E" w:rsidP="00B05C8E" w:rsidRDefault="00B05C8E" w14:paraId="035D8575" w14:textId="77777777">
      <w:pPr>
        <w:pStyle w:val="Subtitlesblack"/>
        <w:ind w:left="-1134"/>
        <w:rPr>
          <w:b/>
          <w:sz w:val="4"/>
          <w:szCs w:val="2"/>
        </w:rPr>
      </w:pPr>
    </w:p>
    <w:tbl>
      <w:tblPr>
        <w:tblStyle w:val="TableGrid"/>
        <w:tblW w:w="14884" w:type="dxa"/>
        <w:tblInd w:w="-147" w:type="dxa"/>
        <w:tblLayout w:type="fixed"/>
        <w:tblLook w:val="04A0" w:firstRow="1" w:lastRow="0" w:firstColumn="1" w:lastColumn="0" w:noHBand="0" w:noVBand="1"/>
      </w:tblPr>
      <w:tblGrid>
        <w:gridCol w:w="2494"/>
        <w:gridCol w:w="12390"/>
      </w:tblGrid>
      <w:tr w:rsidR="00B05C8E" w:rsidTr="00B05C8E" w14:paraId="59F9AA0E" w14:textId="77777777">
        <w:trPr>
          <w:trHeight w:val="1453"/>
        </w:trPr>
        <w:tc>
          <w:tcPr>
            <w:tcW w:w="2494" w:type="dxa"/>
            <w:vAlign w:val="center"/>
          </w:tcPr>
          <w:p w:rsidRPr="00C7759D" w:rsidR="00B05C8E" w:rsidP="00B05C8E" w:rsidRDefault="00B05C8E" w14:paraId="35D5881C" w14:textId="77777777">
            <w:pPr>
              <w:rPr>
                <w:b/>
              </w:rPr>
            </w:pPr>
            <w:r w:rsidRPr="00C7759D">
              <w:rPr>
                <w:b/>
              </w:rPr>
              <w:t>Local Authority</w:t>
            </w:r>
          </w:p>
        </w:tc>
        <w:tc>
          <w:tcPr>
            <w:tcW w:w="12390" w:type="dxa"/>
            <w:vAlign w:val="center"/>
          </w:tcPr>
          <w:p w:rsidRPr="00C7759D" w:rsidR="00B05C8E" w:rsidP="00B05C8E" w:rsidRDefault="00B05C8E" w14:paraId="5BD37343"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B05C8E" w:rsidTr="00B05C8E" w14:paraId="333AD075" w14:textId="77777777">
        <w:trPr>
          <w:trHeight w:val="1379"/>
        </w:trPr>
        <w:tc>
          <w:tcPr>
            <w:tcW w:w="2494" w:type="dxa"/>
            <w:vAlign w:val="center"/>
          </w:tcPr>
          <w:p w:rsidRPr="00C7759D" w:rsidR="00B05C8E" w:rsidP="00B05C8E" w:rsidRDefault="00B05C8E" w14:paraId="59FDB752" w14:textId="77777777">
            <w:pPr>
              <w:rPr>
                <w:b/>
              </w:rPr>
            </w:pPr>
            <w:r w:rsidRPr="00C7759D">
              <w:rPr>
                <w:b/>
              </w:rPr>
              <w:t>Police</w:t>
            </w:r>
          </w:p>
        </w:tc>
        <w:tc>
          <w:tcPr>
            <w:tcW w:w="12390" w:type="dxa"/>
            <w:vAlign w:val="center"/>
          </w:tcPr>
          <w:p w:rsidR="00B05C8E" w:rsidP="00B05C8E" w:rsidRDefault="00B05C8E" w14:paraId="756EB5A1"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8E" w:rsidTr="00B05C8E" w14:paraId="1F3F4750" w14:textId="77777777">
        <w:trPr>
          <w:trHeight w:val="1274"/>
        </w:trPr>
        <w:tc>
          <w:tcPr>
            <w:tcW w:w="2494" w:type="dxa"/>
            <w:vAlign w:val="center"/>
          </w:tcPr>
          <w:p w:rsidRPr="00C7759D" w:rsidR="00B05C8E" w:rsidP="00B05C8E" w:rsidRDefault="00B05C8E" w14:paraId="725BF2CA" w14:textId="77777777">
            <w:pPr>
              <w:rPr>
                <w:b/>
              </w:rPr>
            </w:pPr>
            <w:r>
              <w:rPr>
                <w:b/>
              </w:rPr>
              <w:t>Health</w:t>
            </w:r>
          </w:p>
        </w:tc>
        <w:tc>
          <w:tcPr>
            <w:tcW w:w="12390" w:type="dxa"/>
            <w:vAlign w:val="center"/>
          </w:tcPr>
          <w:p w:rsidR="00B05C8E" w:rsidP="00B05C8E" w:rsidRDefault="00B05C8E" w14:paraId="4C7E2ADD"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8E" w:rsidTr="00B05C8E" w14:paraId="04A981EA" w14:textId="77777777">
        <w:trPr>
          <w:trHeight w:val="1421"/>
        </w:trPr>
        <w:tc>
          <w:tcPr>
            <w:tcW w:w="2494" w:type="dxa"/>
            <w:vAlign w:val="center"/>
          </w:tcPr>
          <w:p w:rsidRPr="00C7759D" w:rsidR="00B05C8E" w:rsidP="00B05C8E" w:rsidRDefault="00B05C8E" w14:paraId="599F9889" w14:textId="77777777">
            <w:pPr>
              <w:rPr>
                <w:b/>
              </w:rPr>
            </w:pPr>
            <w:r>
              <w:rPr>
                <w:b/>
              </w:rPr>
              <w:t>Education</w:t>
            </w:r>
          </w:p>
        </w:tc>
        <w:tc>
          <w:tcPr>
            <w:tcW w:w="12390" w:type="dxa"/>
            <w:vAlign w:val="center"/>
          </w:tcPr>
          <w:p w:rsidR="00B05C8E" w:rsidP="00B05C8E" w:rsidRDefault="00B05C8E" w14:paraId="5AAB9CC1"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8E" w:rsidTr="00B05C8E" w14:paraId="691DD0B4" w14:textId="77777777">
        <w:trPr>
          <w:trHeight w:val="1131"/>
        </w:trPr>
        <w:tc>
          <w:tcPr>
            <w:tcW w:w="2494" w:type="dxa"/>
            <w:vAlign w:val="center"/>
          </w:tcPr>
          <w:p w:rsidR="00B05C8E" w:rsidP="00B05C8E" w:rsidRDefault="00B05C8E" w14:paraId="75E9B3C3" w14:textId="77777777">
            <w:pPr>
              <w:rPr>
                <w:b/>
              </w:rPr>
            </w:pPr>
            <w:r>
              <w:rPr>
                <w:b/>
              </w:rPr>
              <w:t>Other Agencies</w:t>
            </w:r>
          </w:p>
        </w:tc>
        <w:tc>
          <w:tcPr>
            <w:tcW w:w="12390" w:type="dxa"/>
            <w:vAlign w:val="center"/>
          </w:tcPr>
          <w:p w:rsidR="00B05C8E" w:rsidP="00B05C8E" w:rsidRDefault="00B05C8E" w14:paraId="21A2442A"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5C8E" w:rsidP="00B05C8E" w:rsidRDefault="00B05C8E" w14:paraId="67274365" w14:textId="77777777">
      <w:pPr>
        <w:rPr>
          <w:lang w:val="en-US" w:eastAsia="en-GB"/>
        </w:rPr>
        <w:sectPr w:rsidR="00B05C8E" w:rsidSect="00E523ED">
          <w:footerReference w:type="default" r:id="rId36"/>
          <w:pgSz w:w="16840" w:h="11900" w:orient="landscape"/>
          <w:pgMar w:top="1077" w:right="1134" w:bottom="1077" w:left="1230" w:header="1020" w:footer="0" w:gutter="0"/>
          <w:cols w:space="708"/>
          <w:docGrid w:linePitch="360"/>
        </w:sectPr>
      </w:pPr>
    </w:p>
    <w:p w:rsidRPr="004B204B" w:rsidR="00B05C8E" w:rsidP="00B05C8E" w:rsidRDefault="00B05C8E" w14:paraId="11B7FD87" w14:textId="77777777">
      <w:pPr>
        <w:pStyle w:val="Maintitles"/>
        <w:rPr>
          <w:b/>
        </w:rPr>
      </w:pPr>
      <w:r w:rsidRPr="007101E6">
        <w:rPr>
          <w:noProof/>
          <w:lang w:val="en-GB" w:eastAsia="en-GB"/>
        </w:rPr>
        <w:lastRenderedPageBreak/>
        <w:drawing>
          <wp:anchor distT="0" distB="360045" distL="114300" distR="114300" simplePos="0" relativeHeight="251697152" behindDoc="0" locked="0" layoutInCell="1" allowOverlap="0" wp14:anchorId="57ED7DB5" wp14:editId="4CFC6FA1">
            <wp:simplePos x="0" y="0"/>
            <wp:positionH relativeFrom="column">
              <wp:posOffset>-847090</wp:posOffset>
            </wp:positionH>
            <wp:positionV relativeFrom="page">
              <wp:posOffset>1857375</wp:posOffset>
            </wp:positionV>
            <wp:extent cx="5033645" cy="302260"/>
            <wp:effectExtent l="0" t="0" r="0" b="254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033645" cy="302260"/>
                    </a:xfrm>
                    <a:prstGeom prst="rect">
                      <a:avLst/>
                    </a:prstGeom>
                  </pic:spPr>
                </pic:pic>
              </a:graphicData>
            </a:graphic>
            <wp14:sizeRelH relativeFrom="margin">
              <wp14:pctWidth>0</wp14:pctWidth>
            </wp14:sizeRelH>
            <wp14:sizeRelV relativeFrom="margin">
              <wp14:pctHeight>0</wp14:pctHeight>
            </wp14:sizeRelV>
          </wp:anchor>
        </w:drawing>
      </w:r>
      <w:r>
        <w:rPr>
          <w:b/>
        </w:rPr>
        <w:t>Gaining parental consent</w:t>
      </w:r>
    </w:p>
    <w:p w:rsidRPr="00D17E58" w:rsidR="00B05C8E" w:rsidP="00E523ED" w:rsidRDefault="00B05C8E" w14:paraId="5A85ED8C" w14:textId="77777777">
      <w:pPr>
        <w:pStyle w:val="BODY"/>
        <w:rPr>
          <w:rStyle w:val="eop"/>
        </w:rPr>
      </w:pPr>
      <w:r w:rsidRPr="00D17E58">
        <w:rPr>
          <w:rStyle w:val="eop"/>
        </w:rPr>
        <w:t>As part of the Children’s Society research, The First Step, a survey, sent to all local authorities in England and Wales, asked about their approach to gaining parental consent before a RHI can take place. This issue was also discussed during qualitative interviews in 5 case study areas.</w:t>
      </w:r>
      <w:r w:rsidRPr="00D17E58">
        <w:rPr>
          <w:rStyle w:val="eop"/>
          <w:vertAlign w:val="superscript"/>
        </w:rPr>
        <w:footnoteReference w:id="13"/>
      </w:r>
    </w:p>
    <w:p w:rsidRPr="00C726C3" w:rsidR="00B05C8E" w:rsidP="00E523ED" w:rsidRDefault="00B05C8E" w14:paraId="5EF6F4F7" w14:textId="77777777">
      <w:pPr>
        <w:pStyle w:val="BODY"/>
      </w:pPr>
      <w:r w:rsidRPr="00D17E58">
        <w:rPr>
          <w:rStyle w:val="eop"/>
        </w:rPr>
        <w:t>The lack of parental consent was identified as a hindering factor for the delivery of RHIs. We do not know the proportion of RHIs that don’t take place due to a lack of parental consent. However, different approaches around parental consent were evident both in the national survey and in the case study areas with local authorities reporting that they ‘always’, ‘often’, ‘sometimes’, ‘rarely’ and ‘never’ seek parental consent before conducting a RHI suggesting the need for a consistent approach across the country.  </w:t>
      </w:r>
    </w:p>
    <w:p w:rsidRPr="004B204B" w:rsidR="00B05C8E" w:rsidP="00B05C8E" w:rsidRDefault="00B05C8E" w14:paraId="43209128" w14:textId="77777777">
      <w:pPr>
        <w:pStyle w:val="Subtitlesblack"/>
        <w:rPr>
          <w:b/>
        </w:rPr>
      </w:pPr>
      <w:r>
        <w:rPr>
          <w:b/>
        </w:rPr>
        <w:t>How to use this resource</w:t>
      </w:r>
    </w:p>
    <w:p w:rsidRPr="0000470F" w:rsidR="00B05C8E" w:rsidP="00E523ED" w:rsidRDefault="00B05C8E" w14:paraId="536D74CF"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B05C8E" w:rsidP="00E523ED" w:rsidRDefault="00B05C8E" w14:paraId="29271BC4" w14:textId="77777777">
      <w:pPr>
        <w:pStyle w:val="Bulletblack"/>
      </w:pPr>
      <w:r w:rsidRPr="0000470F">
        <w:t xml:space="preserve">Good practice actions describe those that have been identified as good practice through research </w:t>
      </w:r>
    </w:p>
    <w:p w:rsidRPr="003F287C" w:rsidR="00B05C8E" w:rsidP="00E523ED" w:rsidRDefault="00B05C8E" w14:paraId="5C60FDA0"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00B05C8E" w:rsidP="00E523ED" w:rsidRDefault="00B05C8E" w14:paraId="0FEED1A6" w14:textId="77777777">
      <w:pPr>
        <w:pStyle w:val="BODY"/>
        <w:rPr>
          <w:rStyle w:val="normaltextrun1"/>
        </w:rPr>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B05C8E" w:rsidP="00B05C8E" w:rsidRDefault="00B05C8E" w14:paraId="4C3C5572" w14:textId="77777777">
      <w:pPr>
        <w:rPr>
          <w:lang w:val="en-US" w:eastAsia="en-GB"/>
        </w:rPr>
        <w:sectPr w:rsidR="00B05C8E" w:rsidSect="00E523ED">
          <w:footerReference w:type="default" r:id="rId37"/>
          <w:pgSz w:w="11900" w:h="16840" w:orient="portrait"/>
          <w:pgMar w:top="1230" w:right="1077" w:bottom="1134" w:left="1077" w:header="1020" w:footer="0" w:gutter="0"/>
          <w:cols w:space="708"/>
          <w:docGrid w:linePitch="360"/>
        </w:sectPr>
      </w:pPr>
    </w:p>
    <w:p w:rsidR="00B05C8E" w:rsidP="00B05C8E" w:rsidRDefault="00B05C8E" w14:paraId="550535EE" w14:textId="77777777">
      <w:pPr>
        <w:pStyle w:val="Subtitlesblack"/>
        <w:ind w:left="-142"/>
        <w:rPr>
          <w:b/>
        </w:rPr>
      </w:pPr>
      <w:r>
        <w:rPr>
          <w:b/>
        </w:rPr>
        <w:lastRenderedPageBreak/>
        <w:t>Good Practice Actions</w:t>
      </w: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B05C8E" w:rsidTr="00B05C8E" w14:paraId="45582647" w14:textId="77777777">
        <w:trPr>
          <w:trHeight w:val="678"/>
        </w:trPr>
        <w:tc>
          <w:tcPr>
            <w:tcW w:w="6946" w:type="dxa"/>
            <w:shd w:val="clear" w:color="auto" w:fill="F38501"/>
            <w:vAlign w:val="center"/>
          </w:tcPr>
          <w:p w:rsidRPr="00C94CE4" w:rsidR="00B05C8E" w:rsidP="00B05C8E" w:rsidRDefault="00B05C8E" w14:paraId="43F2BD5C" w14:textId="77777777">
            <w:pPr>
              <w:rPr>
                <w:rStyle w:val="eop"/>
                <w:rFonts w:ascii="BentonSans" w:hAnsi="BentonSans"/>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B05C8E" w:rsidP="00B05C8E" w:rsidRDefault="00B05C8E" w14:paraId="52573A5A"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B05C8E" w:rsidP="00B05C8E" w:rsidRDefault="00B05C8E" w14:paraId="776676EB"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B05C8E" w:rsidP="00B05C8E" w:rsidRDefault="00B05C8E" w14:paraId="30ED089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B05C8E" w:rsidP="00B05C8E" w:rsidRDefault="00B05C8E" w14:paraId="1070309A"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B05C8E" w:rsidP="00B05C8E" w:rsidRDefault="00B05C8E" w14:paraId="3B0534F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B05C8E" w:rsidP="00B05C8E" w:rsidRDefault="00B05C8E" w14:paraId="51CD202C" w14:textId="77777777">
            <w:pPr>
              <w:jc w:val="center"/>
              <w:rPr>
                <w:rStyle w:val="eop"/>
                <w:rFonts w:ascii="BentonSans Medium" w:hAnsi="BentonSans Medium"/>
                <w:color w:val="000000" w:themeColor="text1"/>
              </w:rPr>
            </w:pPr>
            <w:r>
              <w:rPr>
                <w:rStyle w:val="eop"/>
              </w:rPr>
              <w:t>What impact does this have?</w:t>
            </w:r>
          </w:p>
        </w:tc>
      </w:tr>
      <w:tr w:rsidR="00B05C8E" w:rsidTr="00B05C8E" w14:paraId="13E410EF" w14:textId="77777777">
        <w:trPr>
          <w:trHeight w:val="993"/>
        </w:trPr>
        <w:tc>
          <w:tcPr>
            <w:tcW w:w="6946" w:type="dxa"/>
            <w:vAlign w:val="center"/>
          </w:tcPr>
          <w:p w:rsidRPr="00AC6C44" w:rsidR="00B05C8E" w:rsidP="00E523ED" w:rsidRDefault="00B05C8E" w14:paraId="61C15A04" w14:textId="77777777">
            <w:pPr>
              <w:pStyle w:val="BODY"/>
            </w:pPr>
            <w:r>
              <w:rPr>
                <w:rStyle w:val="normaltextrun"/>
              </w:rPr>
              <w:t>Does your local authority and RHI provider(s) monitor the number of RHIs that do not take place due to lack of parental consent and the reasons why consent is denied? </w:t>
            </w:r>
            <w:r>
              <w:rPr>
                <w:rStyle w:val="eop"/>
              </w:rPr>
              <w:t> </w:t>
            </w:r>
          </w:p>
        </w:tc>
        <w:tc>
          <w:tcPr>
            <w:tcW w:w="992" w:type="dxa"/>
            <w:vAlign w:val="center"/>
          </w:tcPr>
          <w:p w:rsidR="00B05C8E" w:rsidP="00B05C8E" w:rsidRDefault="00B05C8E" w14:paraId="51A73EB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181CF41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29CC6CB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2272C2C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27A8200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77E128B8"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6980B843" w14:textId="77777777">
        <w:trPr>
          <w:trHeight w:val="1142"/>
        </w:trPr>
        <w:tc>
          <w:tcPr>
            <w:tcW w:w="6946" w:type="dxa"/>
            <w:vAlign w:val="center"/>
          </w:tcPr>
          <w:p w:rsidRPr="00AC6C44" w:rsidR="00B05C8E" w:rsidP="00E523ED" w:rsidRDefault="00B05C8E" w14:paraId="2F6A5E7E" w14:textId="77777777">
            <w:pPr>
              <w:pStyle w:val="BODY"/>
            </w:pPr>
            <w:r>
              <w:rPr>
                <w:rStyle w:val="normaltextrun"/>
              </w:rPr>
              <w:t>Does your local area have a clear approach, when in the interest of a young person’s interest and safety, a parent’s lack of consent for a RHI should be overridden?  </w:t>
            </w:r>
            <w:r>
              <w:rPr>
                <w:rStyle w:val="eop"/>
              </w:rPr>
              <w:t> </w:t>
            </w:r>
          </w:p>
        </w:tc>
        <w:tc>
          <w:tcPr>
            <w:tcW w:w="992" w:type="dxa"/>
            <w:vAlign w:val="center"/>
          </w:tcPr>
          <w:p w:rsidR="00B05C8E" w:rsidP="00B05C8E" w:rsidRDefault="00B05C8E" w14:paraId="1EB7CE0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0C68D77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2D1EA4A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0BA086B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285E179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3CBAE8C6"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7E85F396" w14:textId="77777777">
        <w:trPr>
          <w:trHeight w:val="1303"/>
        </w:trPr>
        <w:tc>
          <w:tcPr>
            <w:tcW w:w="6946" w:type="dxa"/>
            <w:vAlign w:val="center"/>
          </w:tcPr>
          <w:p w:rsidRPr="00A4372F" w:rsidR="00B05C8E" w:rsidP="00E523ED" w:rsidRDefault="00B05C8E" w14:paraId="0A29D55C" w14:textId="77777777">
            <w:pPr>
              <w:pStyle w:val="BODY"/>
              <w:rPr>
                <w:rFonts w:ascii="Calibri" w:hAnsi="Calibri" w:cs="Calibri"/>
              </w:rPr>
            </w:pPr>
            <w:r>
              <w:rPr>
                <w:rStyle w:val="normaltextrun"/>
              </w:rPr>
              <w:t>In instances where the decision is made to override a parent's lack of consent for a RHI, are practitioners supported to take different approaches?</w:t>
            </w:r>
            <w:r>
              <w:rPr>
                <w:rStyle w:val="eop"/>
              </w:rPr>
              <w:t> </w:t>
            </w:r>
          </w:p>
        </w:tc>
        <w:tc>
          <w:tcPr>
            <w:tcW w:w="992" w:type="dxa"/>
            <w:vAlign w:val="center"/>
          </w:tcPr>
          <w:p w:rsidR="00B05C8E" w:rsidP="00B05C8E" w:rsidRDefault="00B05C8E" w14:paraId="01EAD6E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29443E4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3A151CA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56F8353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0B1F3C7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485EF912"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06FF12D9" w14:textId="77777777">
        <w:trPr>
          <w:trHeight w:val="1323"/>
        </w:trPr>
        <w:tc>
          <w:tcPr>
            <w:tcW w:w="6946" w:type="dxa"/>
            <w:vAlign w:val="center"/>
          </w:tcPr>
          <w:p w:rsidRPr="70746481" w:rsidR="00B05C8E" w:rsidP="00E523ED" w:rsidRDefault="00B05C8E" w14:paraId="73DECFB4" w14:textId="77777777">
            <w:pPr>
              <w:pStyle w:val="BODY"/>
            </w:pPr>
            <w:r>
              <w:rPr>
                <w:rStyle w:val="normaltextrun"/>
              </w:rPr>
              <w:t>Does your local area have an agreed approach on when a young person should be considered competent to consent to the offer of a RHI themselves?  </w:t>
            </w:r>
            <w:r>
              <w:rPr>
                <w:rStyle w:val="eop"/>
              </w:rPr>
              <w:t> </w:t>
            </w:r>
          </w:p>
        </w:tc>
        <w:tc>
          <w:tcPr>
            <w:tcW w:w="992" w:type="dxa"/>
            <w:vAlign w:val="center"/>
          </w:tcPr>
          <w:p w:rsidR="00B05C8E" w:rsidP="00B05C8E" w:rsidRDefault="00B05C8E" w14:paraId="45D3234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4FFE250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63DE5DA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64BB6B5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0510DD3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73044CB1"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5FEBA423" w14:textId="77777777">
        <w:trPr>
          <w:trHeight w:val="981"/>
        </w:trPr>
        <w:tc>
          <w:tcPr>
            <w:tcW w:w="6946" w:type="dxa"/>
            <w:vAlign w:val="center"/>
          </w:tcPr>
          <w:p w:rsidRPr="00AC6C44" w:rsidR="00B05C8E" w:rsidP="00E523ED" w:rsidRDefault="00B05C8E" w14:paraId="0282BBB8" w14:textId="77777777">
            <w:pPr>
              <w:pStyle w:val="BODY"/>
            </w:pPr>
            <w:r>
              <w:rPr>
                <w:rStyle w:val="normaltextrun"/>
              </w:rPr>
              <w:t>Does your local area enable children and young people to self-refer into your RHI services themselves?  </w:t>
            </w:r>
            <w:r>
              <w:rPr>
                <w:rStyle w:val="eop"/>
              </w:rPr>
              <w:t> </w:t>
            </w:r>
          </w:p>
        </w:tc>
        <w:tc>
          <w:tcPr>
            <w:tcW w:w="992" w:type="dxa"/>
            <w:vAlign w:val="center"/>
          </w:tcPr>
          <w:p w:rsidR="00B05C8E" w:rsidP="00B05C8E" w:rsidRDefault="00B05C8E" w14:paraId="6C682DC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73B0098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436A444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5ECB2A1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331AB8A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232BBC83"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B05C8E" w:rsidRDefault="00B05C8E" w14:paraId="7373F9A4" w14:textId="77777777">
      <w:pPr>
        <w:rPr>
          <w:lang w:val="en-US" w:eastAsia="en-GB"/>
        </w:rPr>
      </w:pPr>
      <w:r>
        <w:rPr>
          <w:lang w:val="en-US" w:eastAsia="en-GB"/>
        </w:rPr>
        <w:br w:type="page"/>
      </w: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B05C8E" w:rsidTr="00B05C8E" w14:paraId="1D41CE2D" w14:textId="77777777">
        <w:trPr>
          <w:trHeight w:val="678"/>
        </w:trPr>
        <w:tc>
          <w:tcPr>
            <w:tcW w:w="6946" w:type="dxa"/>
            <w:shd w:val="clear" w:color="auto" w:fill="F38501"/>
            <w:vAlign w:val="center"/>
          </w:tcPr>
          <w:p w:rsidRPr="001E2CCD" w:rsidR="00B05C8E" w:rsidP="00B05C8E" w:rsidRDefault="00B05C8E" w14:paraId="505717C9"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B05C8E" w:rsidP="00B05C8E" w:rsidRDefault="00B05C8E" w14:paraId="38384EC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B05C8E" w:rsidP="00B05C8E" w:rsidRDefault="00B05C8E" w14:paraId="6332796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B05C8E" w:rsidP="00B05C8E" w:rsidRDefault="00B05C8E" w14:paraId="2267B00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B05C8E" w:rsidP="00B05C8E" w:rsidRDefault="00B05C8E" w14:paraId="7ED9711B"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B05C8E" w:rsidP="00B05C8E" w:rsidRDefault="00B05C8E" w14:paraId="76D5143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B05C8E" w:rsidP="00B05C8E" w:rsidRDefault="00B05C8E" w14:paraId="6775621D" w14:textId="77777777">
            <w:pPr>
              <w:jc w:val="center"/>
              <w:rPr>
                <w:rStyle w:val="eop"/>
                <w:rFonts w:ascii="BentonSans Medium" w:hAnsi="BentonSans Medium"/>
                <w:color w:val="000000" w:themeColor="text1"/>
              </w:rPr>
            </w:pPr>
            <w:r>
              <w:rPr>
                <w:rStyle w:val="eop"/>
              </w:rPr>
              <w:t>What impact does this have?</w:t>
            </w:r>
          </w:p>
        </w:tc>
      </w:tr>
      <w:tr w:rsidR="00B05C8E" w:rsidTr="00B05C8E" w14:paraId="1140C625" w14:textId="77777777">
        <w:trPr>
          <w:trHeight w:val="1262"/>
        </w:trPr>
        <w:tc>
          <w:tcPr>
            <w:tcW w:w="6946" w:type="dxa"/>
            <w:vAlign w:val="center"/>
          </w:tcPr>
          <w:p w:rsidRPr="00C94CE4" w:rsidR="00B05C8E" w:rsidP="00B05C8E" w:rsidRDefault="00B05C8E" w14:paraId="008F4D72" w14:textId="77777777">
            <w:pPr>
              <w:spacing w:after="160" w:line="259" w:lineRule="auto"/>
              <w:rPr>
                <w:rFonts w:ascii="Arial" w:hAnsi="Arial" w:cs="Arial"/>
                <w:color w:val="000000"/>
              </w:rPr>
            </w:pPr>
            <w:r>
              <w:rPr>
                <w:rStyle w:val="normaltextrun"/>
                <w:color w:val="000000"/>
              </w:rPr>
              <w:t>Does your local area carry out awareness raising with parents and carers on the risks facing young people when missing, the RHI process and the potential for follow-up support?  </w:t>
            </w:r>
            <w:r>
              <w:rPr>
                <w:rStyle w:val="eop"/>
                <w:color w:val="000000"/>
              </w:rPr>
              <w:t> </w:t>
            </w:r>
          </w:p>
        </w:tc>
        <w:tc>
          <w:tcPr>
            <w:tcW w:w="992" w:type="dxa"/>
            <w:vAlign w:val="center"/>
          </w:tcPr>
          <w:p w:rsidR="00B05C8E" w:rsidP="00B05C8E" w:rsidRDefault="00B05C8E" w14:paraId="149AD1A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B05C8E" w:rsidP="00B05C8E" w:rsidRDefault="00B05C8E" w14:paraId="1268BE5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B05C8E" w:rsidP="00B05C8E" w:rsidRDefault="00B05C8E" w14:paraId="575B056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B05C8E" w:rsidP="00B05C8E" w:rsidRDefault="00B05C8E" w14:paraId="59EC2BC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B05C8E" w:rsidP="00B05C8E" w:rsidRDefault="00B05C8E" w14:paraId="54587F8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B05C8E" w:rsidP="00B05C8E" w:rsidRDefault="00B05C8E" w14:paraId="62206E9F"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B05C8E" w:rsidP="00B05C8E" w:rsidRDefault="00B05C8E" w14:paraId="0FE8E273" w14:textId="4A188CBB">
      <w:pPr>
        <w:rPr>
          <w:lang w:val="en-US" w:eastAsia="en-GB"/>
        </w:rPr>
      </w:pPr>
    </w:p>
    <w:p w:rsidR="00B05C8E" w:rsidRDefault="00B05C8E" w14:paraId="3A40D2A9" w14:textId="22CAC8F1">
      <w:pPr>
        <w:rPr>
          <w:lang w:val="en-US" w:eastAsia="en-GB"/>
        </w:rPr>
      </w:pPr>
      <w:r>
        <w:rPr>
          <w:lang w:val="en-US" w:eastAsia="en-GB"/>
        </w:rPr>
        <w:br w:type="page"/>
      </w:r>
    </w:p>
    <w:p w:rsidRPr="001E2CCD" w:rsidR="00B05C8E" w:rsidP="00B05C8E" w:rsidRDefault="00B05C8E" w14:paraId="44866A29" w14:textId="77777777">
      <w:pPr>
        <w:pStyle w:val="Subtitlesblack"/>
        <w:ind w:left="-142"/>
        <w:jc w:val="both"/>
        <w:rPr>
          <w:b/>
        </w:rPr>
      </w:pPr>
      <w:r>
        <w:rPr>
          <w:b/>
        </w:rPr>
        <w:lastRenderedPageBreak/>
        <w:t>Good practice that may require additional resources</w:t>
      </w:r>
    </w:p>
    <w:tbl>
      <w:tblPr>
        <w:tblStyle w:val="TableGrid"/>
        <w:tblW w:w="14952" w:type="dxa"/>
        <w:tblInd w:w="-147" w:type="dxa"/>
        <w:tblLook w:val="04A0" w:firstRow="1" w:lastRow="0" w:firstColumn="1" w:lastColumn="0" w:noHBand="0" w:noVBand="1"/>
      </w:tblPr>
      <w:tblGrid>
        <w:gridCol w:w="7613"/>
        <w:gridCol w:w="896"/>
        <w:gridCol w:w="1523"/>
        <w:gridCol w:w="866"/>
        <w:gridCol w:w="1126"/>
        <w:gridCol w:w="1025"/>
        <w:gridCol w:w="1903"/>
      </w:tblGrid>
      <w:tr w:rsidRPr="00EE6331" w:rsidR="00B05C8E" w:rsidTr="00B05C8E" w14:paraId="6DF0B845" w14:textId="77777777">
        <w:trPr>
          <w:trHeight w:val="669"/>
        </w:trPr>
        <w:tc>
          <w:tcPr>
            <w:tcW w:w="7613" w:type="dxa"/>
            <w:shd w:val="clear" w:color="auto" w:fill="F7B882"/>
            <w:vAlign w:val="center"/>
          </w:tcPr>
          <w:p w:rsidRPr="00EE6331" w:rsidR="00B05C8E" w:rsidP="00B05C8E" w:rsidRDefault="00B05C8E" w14:paraId="73A373D8"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B05C8E" w:rsidP="00B05C8E" w:rsidRDefault="00B05C8E" w14:paraId="60A01436"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B05C8E" w:rsidP="00B05C8E" w:rsidRDefault="00B05C8E" w14:paraId="78344770"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B05C8E" w:rsidP="00B05C8E" w:rsidRDefault="00B05C8E" w14:paraId="08A57C24"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B05C8E" w:rsidP="00B05C8E" w:rsidRDefault="00B05C8E" w14:paraId="4F982CA5"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B05C8E" w:rsidP="00B05C8E" w:rsidRDefault="00B05C8E" w14:paraId="1BF59F4B"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B05C8E" w:rsidP="00B05C8E" w:rsidRDefault="00B05C8E" w14:paraId="38ECC28F" w14:textId="77777777">
            <w:pPr>
              <w:jc w:val="center"/>
              <w:rPr>
                <w:rStyle w:val="eop"/>
                <w:rFonts w:ascii="BentonSans Medium" w:hAnsi="BentonSans Medium"/>
                <w:color w:val="000000" w:themeColor="text1"/>
              </w:rPr>
            </w:pPr>
            <w:r>
              <w:rPr>
                <w:rStyle w:val="eop"/>
              </w:rPr>
              <w:t>What impact does this have?</w:t>
            </w:r>
          </w:p>
        </w:tc>
      </w:tr>
      <w:tr w:rsidR="00B05C8E" w:rsidTr="00B05C8E" w14:paraId="702FD44A" w14:textId="77777777">
        <w:trPr>
          <w:trHeight w:val="1137"/>
        </w:trPr>
        <w:tc>
          <w:tcPr>
            <w:tcW w:w="7613" w:type="dxa"/>
            <w:vAlign w:val="center"/>
          </w:tcPr>
          <w:p w:rsidRPr="009C0B80" w:rsidR="00B05C8E" w:rsidP="00E523ED" w:rsidRDefault="00B05C8E" w14:paraId="46DA247B" w14:textId="77777777">
            <w:pPr>
              <w:pStyle w:val="BODY"/>
            </w:pPr>
            <w:r w:rsidRPr="009C0B80">
              <w:rPr>
                <w:rStyle w:val="normaltextrun"/>
              </w:rPr>
              <w:t xml:space="preserve">Does your local area adopt different strategies to bypass parental consent where there are </w:t>
            </w:r>
            <w:proofErr w:type="gramStart"/>
            <w:r w:rsidRPr="009C0B80">
              <w:rPr>
                <w:rStyle w:val="normaltextrun"/>
              </w:rPr>
              <w:t>particular safeguarding</w:t>
            </w:r>
            <w:proofErr w:type="gramEnd"/>
            <w:r w:rsidRPr="009C0B80">
              <w:rPr>
                <w:rStyle w:val="normaltextrun"/>
              </w:rPr>
              <w:t xml:space="preserve"> concerns around regular missing incidents? For example, approaching schools to act ‘in loco parentis’ enabling them to give consent to RHIs.</w:t>
            </w:r>
            <w:r w:rsidRPr="009C0B80">
              <w:rPr>
                <w:rStyle w:val="eop"/>
              </w:rPr>
              <w:t> </w:t>
            </w:r>
          </w:p>
        </w:tc>
        <w:tc>
          <w:tcPr>
            <w:tcW w:w="896" w:type="dxa"/>
            <w:vAlign w:val="center"/>
          </w:tcPr>
          <w:p w:rsidR="00B05C8E" w:rsidP="00B05C8E" w:rsidRDefault="00B05C8E" w14:paraId="39B64E7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B05C8E" w:rsidP="00B05C8E" w:rsidRDefault="00B05C8E" w14:paraId="21EBEAA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B05C8E" w:rsidP="00B05C8E" w:rsidRDefault="00B05C8E" w14:paraId="72965CA3"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B05C8E" w:rsidP="00B05C8E" w:rsidRDefault="00B05C8E" w14:paraId="0D6CD41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B05C8E" w:rsidP="00B05C8E" w:rsidRDefault="00B05C8E" w14:paraId="231198BA"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B05C8E" w:rsidP="00B05C8E" w:rsidRDefault="00B05C8E" w14:paraId="751CE2A5"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B05C8E" w:rsidTr="00B05C8E" w14:paraId="5245A317" w14:textId="77777777">
        <w:trPr>
          <w:trHeight w:val="1490"/>
        </w:trPr>
        <w:tc>
          <w:tcPr>
            <w:tcW w:w="7613" w:type="dxa"/>
            <w:vAlign w:val="center"/>
          </w:tcPr>
          <w:p w:rsidRPr="009C0B80" w:rsidR="00B05C8E" w:rsidP="00E523ED" w:rsidRDefault="00B05C8E" w14:paraId="75F020ED" w14:textId="77777777">
            <w:pPr>
              <w:pStyle w:val="BODY"/>
            </w:pPr>
            <w:r w:rsidRPr="009C0B80">
              <w:rPr>
                <w:rStyle w:val="normaltextrun"/>
              </w:rPr>
              <w:t>Have you adopted contextual safeguarding processes in relation to working with parents as partners in safeguarding their children – engaging them with planning and delivery of any measures put in place around their child?</w:t>
            </w:r>
            <w:r w:rsidRPr="009C0B80">
              <w:rPr>
                <w:rStyle w:val="eop"/>
              </w:rPr>
              <w:t> </w:t>
            </w:r>
          </w:p>
        </w:tc>
        <w:tc>
          <w:tcPr>
            <w:tcW w:w="896" w:type="dxa"/>
            <w:vAlign w:val="center"/>
          </w:tcPr>
          <w:p w:rsidR="00B05C8E" w:rsidP="00B05C8E" w:rsidRDefault="00B05C8E" w14:paraId="182C22A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B05C8E" w:rsidP="00B05C8E" w:rsidRDefault="00B05C8E" w14:paraId="703A329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B05C8E" w:rsidP="00B05C8E" w:rsidRDefault="00B05C8E" w14:paraId="03B2AC9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B05C8E" w:rsidP="00B05C8E" w:rsidRDefault="00B05C8E" w14:paraId="78949E8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B05C8E" w:rsidP="00B05C8E" w:rsidRDefault="00B05C8E" w14:paraId="7892BAA5"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B05C8E" w:rsidP="00B05C8E" w:rsidRDefault="00B05C8E" w14:paraId="300F33DE"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B05C8E" w:rsidP="00B05C8E" w:rsidRDefault="00B05C8E" w14:paraId="4FB2A351" w14:textId="27368E16">
      <w:pPr>
        <w:rPr>
          <w:lang w:val="en-US" w:eastAsia="en-GB"/>
        </w:rPr>
      </w:pPr>
    </w:p>
    <w:p w:rsidR="00B05C8E" w:rsidP="00B05C8E" w:rsidRDefault="00B05C8E" w14:paraId="1E7ED77D" w14:textId="4CFFB55C">
      <w:pPr>
        <w:rPr>
          <w:lang w:val="en-US" w:eastAsia="en-GB"/>
        </w:rPr>
      </w:pPr>
      <w:r>
        <w:rPr>
          <w:lang w:val="en-US" w:eastAsia="en-GB"/>
        </w:rPr>
        <w:br w:type="page"/>
      </w:r>
    </w:p>
    <w:p w:rsidR="00B05C8E" w:rsidP="00B05C8E" w:rsidRDefault="00B05C8E" w14:paraId="031DA8D6" w14:textId="77777777">
      <w:pPr>
        <w:pStyle w:val="Subtitlesblack"/>
        <w:ind w:left="-142"/>
        <w:rPr>
          <w:b/>
        </w:rPr>
      </w:pPr>
      <w:r>
        <w:rPr>
          <w:b/>
        </w:rPr>
        <w:lastRenderedPageBreak/>
        <w:t>Agreed Actions</w:t>
      </w:r>
    </w:p>
    <w:p w:rsidRPr="00C726C3" w:rsidR="00B05C8E" w:rsidP="00B05C8E" w:rsidRDefault="00B05C8E" w14:paraId="23E2C5BA" w14:textId="77777777">
      <w:pPr>
        <w:pStyle w:val="Subtitlesblack"/>
        <w:ind w:left="-1134"/>
        <w:rPr>
          <w:b/>
          <w:sz w:val="4"/>
          <w:szCs w:val="2"/>
        </w:rPr>
      </w:pPr>
    </w:p>
    <w:tbl>
      <w:tblPr>
        <w:tblStyle w:val="TableGrid"/>
        <w:tblW w:w="14884" w:type="dxa"/>
        <w:tblInd w:w="-147" w:type="dxa"/>
        <w:tblLayout w:type="fixed"/>
        <w:tblLook w:val="04A0" w:firstRow="1" w:lastRow="0" w:firstColumn="1" w:lastColumn="0" w:noHBand="0" w:noVBand="1"/>
      </w:tblPr>
      <w:tblGrid>
        <w:gridCol w:w="2494"/>
        <w:gridCol w:w="12390"/>
      </w:tblGrid>
      <w:tr w:rsidR="00B05C8E" w:rsidTr="00B05C8E" w14:paraId="38BA21B7" w14:textId="77777777">
        <w:trPr>
          <w:trHeight w:val="1453"/>
        </w:trPr>
        <w:tc>
          <w:tcPr>
            <w:tcW w:w="2494" w:type="dxa"/>
            <w:vAlign w:val="center"/>
          </w:tcPr>
          <w:p w:rsidRPr="00C7759D" w:rsidR="00B05C8E" w:rsidP="00B05C8E" w:rsidRDefault="00B05C8E" w14:paraId="4DC83BF3" w14:textId="77777777">
            <w:pPr>
              <w:rPr>
                <w:b/>
              </w:rPr>
            </w:pPr>
            <w:r w:rsidRPr="00C7759D">
              <w:rPr>
                <w:b/>
              </w:rPr>
              <w:t>Local Authority</w:t>
            </w:r>
          </w:p>
        </w:tc>
        <w:tc>
          <w:tcPr>
            <w:tcW w:w="12390" w:type="dxa"/>
            <w:vAlign w:val="center"/>
          </w:tcPr>
          <w:p w:rsidRPr="00C7759D" w:rsidR="00B05C8E" w:rsidP="00B05C8E" w:rsidRDefault="00B05C8E" w14:paraId="15B0BFC8"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B05C8E" w:rsidTr="00B05C8E" w14:paraId="1095C98E" w14:textId="77777777">
        <w:trPr>
          <w:trHeight w:val="1379"/>
        </w:trPr>
        <w:tc>
          <w:tcPr>
            <w:tcW w:w="2494" w:type="dxa"/>
            <w:vAlign w:val="center"/>
          </w:tcPr>
          <w:p w:rsidRPr="00C7759D" w:rsidR="00B05C8E" w:rsidP="00B05C8E" w:rsidRDefault="00B05C8E" w14:paraId="57AC3CF3" w14:textId="77777777">
            <w:pPr>
              <w:rPr>
                <w:b/>
              </w:rPr>
            </w:pPr>
            <w:r w:rsidRPr="00C7759D">
              <w:rPr>
                <w:b/>
              </w:rPr>
              <w:t>Police</w:t>
            </w:r>
          </w:p>
        </w:tc>
        <w:tc>
          <w:tcPr>
            <w:tcW w:w="12390" w:type="dxa"/>
            <w:vAlign w:val="center"/>
          </w:tcPr>
          <w:p w:rsidR="00B05C8E" w:rsidP="00B05C8E" w:rsidRDefault="00B05C8E" w14:paraId="05AB1D75"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8E" w:rsidTr="00B05C8E" w14:paraId="130E48E0" w14:textId="77777777">
        <w:trPr>
          <w:trHeight w:val="1274"/>
        </w:trPr>
        <w:tc>
          <w:tcPr>
            <w:tcW w:w="2494" w:type="dxa"/>
            <w:vAlign w:val="center"/>
          </w:tcPr>
          <w:p w:rsidRPr="00C7759D" w:rsidR="00B05C8E" w:rsidP="00B05C8E" w:rsidRDefault="00B05C8E" w14:paraId="5D61FAF7" w14:textId="77777777">
            <w:pPr>
              <w:rPr>
                <w:b/>
              </w:rPr>
            </w:pPr>
            <w:r>
              <w:rPr>
                <w:b/>
              </w:rPr>
              <w:t>Health</w:t>
            </w:r>
          </w:p>
        </w:tc>
        <w:tc>
          <w:tcPr>
            <w:tcW w:w="12390" w:type="dxa"/>
            <w:vAlign w:val="center"/>
          </w:tcPr>
          <w:p w:rsidR="00B05C8E" w:rsidP="00B05C8E" w:rsidRDefault="00B05C8E" w14:paraId="12E5C048"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8E" w:rsidTr="00B05C8E" w14:paraId="28D7FE2E" w14:textId="77777777">
        <w:trPr>
          <w:trHeight w:val="1421"/>
        </w:trPr>
        <w:tc>
          <w:tcPr>
            <w:tcW w:w="2494" w:type="dxa"/>
            <w:vAlign w:val="center"/>
          </w:tcPr>
          <w:p w:rsidRPr="00C7759D" w:rsidR="00B05C8E" w:rsidP="00B05C8E" w:rsidRDefault="00B05C8E" w14:paraId="260E6E20" w14:textId="77777777">
            <w:pPr>
              <w:rPr>
                <w:b/>
              </w:rPr>
            </w:pPr>
            <w:r>
              <w:rPr>
                <w:b/>
              </w:rPr>
              <w:t>Education</w:t>
            </w:r>
          </w:p>
        </w:tc>
        <w:tc>
          <w:tcPr>
            <w:tcW w:w="12390" w:type="dxa"/>
            <w:vAlign w:val="center"/>
          </w:tcPr>
          <w:p w:rsidR="00B05C8E" w:rsidP="00B05C8E" w:rsidRDefault="00B05C8E" w14:paraId="12A396AC"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8E" w:rsidTr="00B05C8E" w14:paraId="559D443C" w14:textId="77777777">
        <w:trPr>
          <w:trHeight w:val="1131"/>
        </w:trPr>
        <w:tc>
          <w:tcPr>
            <w:tcW w:w="2494" w:type="dxa"/>
            <w:vAlign w:val="center"/>
          </w:tcPr>
          <w:p w:rsidR="00B05C8E" w:rsidP="00B05C8E" w:rsidRDefault="00B05C8E" w14:paraId="013EFF4F" w14:textId="77777777">
            <w:pPr>
              <w:rPr>
                <w:b/>
              </w:rPr>
            </w:pPr>
            <w:r>
              <w:rPr>
                <w:b/>
              </w:rPr>
              <w:t>Other Agencies</w:t>
            </w:r>
          </w:p>
        </w:tc>
        <w:tc>
          <w:tcPr>
            <w:tcW w:w="12390" w:type="dxa"/>
            <w:vAlign w:val="center"/>
          </w:tcPr>
          <w:p w:rsidR="00B05C8E" w:rsidP="00B05C8E" w:rsidRDefault="00B05C8E" w14:paraId="68D52FF2"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5C8E" w:rsidP="00B05C8E" w:rsidRDefault="00B05C8E" w14:paraId="76B333E0" w14:textId="77777777">
      <w:pPr>
        <w:rPr>
          <w:lang w:val="en-US" w:eastAsia="en-GB"/>
        </w:rPr>
        <w:sectPr w:rsidR="00B05C8E" w:rsidSect="00E523ED">
          <w:footerReference w:type="default" r:id="rId38"/>
          <w:pgSz w:w="16840" w:h="11900" w:orient="landscape"/>
          <w:pgMar w:top="1077" w:right="1134" w:bottom="1077" w:left="1230" w:header="1020" w:footer="0" w:gutter="0"/>
          <w:cols w:space="708"/>
          <w:docGrid w:linePitch="360"/>
        </w:sectPr>
      </w:pPr>
    </w:p>
    <w:p w:rsidRPr="000F1100" w:rsidR="007E41AE" w:rsidP="007E41AE" w:rsidRDefault="007E41AE" w14:paraId="06EFAF0E" w14:textId="77777777">
      <w:pPr>
        <w:pStyle w:val="Authors"/>
        <w:rPr>
          <w:b/>
          <w:bCs/>
        </w:rPr>
      </w:pPr>
      <w:r w:rsidRPr="000F1100">
        <w:rPr>
          <w:b/>
          <w:bCs/>
          <w:noProof/>
        </w:rPr>
        <w:lastRenderedPageBreak/>
        <w:drawing>
          <wp:anchor distT="0" distB="360045" distL="114300" distR="114300" simplePos="0" relativeHeight="251699200" behindDoc="0" locked="0" layoutInCell="1" allowOverlap="0" wp14:anchorId="304BE289" wp14:editId="6A3E7E3B">
            <wp:simplePos x="0" y="0"/>
            <wp:positionH relativeFrom="column">
              <wp:posOffset>-903605</wp:posOffset>
            </wp:positionH>
            <wp:positionV relativeFrom="page">
              <wp:posOffset>1705410</wp:posOffset>
            </wp:positionV>
            <wp:extent cx="6224905" cy="302260"/>
            <wp:effectExtent l="0" t="0" r="0" b="254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24905" cy="30226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Return Home Interviews</w:t>
      </w:r>
    </w:p>
    <w:p w:rsidRPr="00C71ADB" w:rsidR="007E41AE" w:rsidP="00E523ED" w:rsidRDefault="007E41AE" w14:paraId="341B6ED9" w14:textId="77777777">
      <w:pPr>
        <w:pStyle w:val="BODY"/>
        <w:rPr>
          <w:rStyle w:val="normaltextrun1"/>
        </w:rPr>
      </w:pPr>
      <w:r w:rsidRPr="00C71ADB">
        <w:rPr>
          <w:rStyle w:val="normaltextrun1"/>
        </w:rPr>
        <w:t>A Return Home Interview (RHI) is a conversation between a child and a trained professional after a child has returned from a missing episode. Its purpose is to ‘provide an opportunity to uncover information that can help protect children from the risk of going missing again, from risks they may have been exposed to while missing or from risk factors in their home.’</w:t>
      </w:r>
      <w:r w:rsidRPr="00C71ADB">
        <w:rPr>
          <w:rStyle w:val="normaltextrun1"/>
          <w:vertAlign w:val="superscript"/>
        </w:rPr>
        <w:footnoteReference w:id="14"/>
      </w:r>
      <w:r w:rsidRPr="00C71ADB">
        <w:rPr>
          <w:rStyle w:val="normaltextrun1"/>
          <w:vertAlign w:val="superscript"/>
        </w:rPr>
        <w:t>  </w:t>
      </w:r>
    </w:p>
    <w:p w:rsidRPr="00C71ADB" w:rsidR="007E41AE" w:rsidP="00E523ED" w:rsidRDefault="007E41AE" w14:paraId="1B784E9B" w14:textId="77777777">
      <w:pPr>
        <w:pStyle w:val="BODY"/>
        <w:rPr>
          <w:rStyle w:val="normaltextrun1"/>
        </w:rPr>
      </w:pPr>
      <w:r w:rsidRPr="00C71ADB">
        <w:rPr>
          <w:rStyle w:val="normaltextrun1"/>
        </w:rPr>
        <w:t xml:space="preserve">They are a valuable tool and are not </w:t>
      </w:r>
      <w:proofErr w:type="gramStart"/>
      <w:r w:rsidRPr="00C71ADB">
        <w:rPr>
          <w:rStyle w:val="normaltextrun1"/>
        </w:rPr>
        <w:t>threshold based</w:t>
      </w:r>
      <w:proofErr w:type="gramEnd"/>
      <w:r w:rsidRPr="00C71ADB">
        <w:rPr>
          <w:rStyle w:val="normaltextrun1"/>
        </w:rPr>
        <w:t xml:space="preserve"> meaning that they are available to all children and young people who go missing from home or care.  </w:t>
      </w:r>
    </w:p>
    <w:p w:rsidRPr="00C71ADB" w:rsidR="007E41AE" w:rsidP="00E523ED" w:rsidRDefault="007E41AE" w14:paraId="716C46A1" w14:textId="77777777">
      <w:pPr>
        <w:pStyle w:val="BODY"/>
        <w:rPr>
          <w:rStyle w:val="normaltextrun1"/>
        </w:rPr>
      </w:pPr>
      <w:r w:rsidRPr="00C71ADB">
        <w:rPr>
          <w:rStyle w:val="normaltextrun1"/>
        </w:rPr>
        <w:t xml:space="preserve">In 2014 the provision of RHIs was made statutory and included in </w:t>
      </w:r>
      <w:proofErr w:type="spellStart"/>
      <w:r w:rsidRPr="00C71ADB">
        <w:rPr>
          <w:rStyle w:val="normaltextrun1"/>
        </w:rPr>
        <w:t>Ofsted</w:t>
      </w:r>
      <w:proofErr w:type="spellEnd"/>
      <w:r w:rsidRPr="00C71ADB">
        <w:rPr>
          <w:rStyle w:val="normaltextrun1"/>
        </w:rPr>
        <w:t xml:space="preserve"> inspections of local authorities – a rise in the number of RHIs offered and delivered to young people who had been missing followed. Recent research conducted by the Children’s Society and funded by the Home Office,</w:t>
      </w:r>
      <w:r w:rsidRPr="00C71ADB">
        <w:rPr>
          <w:rStyle w:val="normaltextrun1"/>
          <w:vertAlign w:val="superscript"/>
        </w:rPr>
        <w:footnoteReference w:id="15"/>
      </w:r>
      <w:r w:rsidRPr="00C71ADB">
        <w:rPr>
          <w:rStyle w:val="normaltextrun1"/>
        </w:rPr>
        <w:t xml:space="preserve"> found that across 78 local authorities in England, RHIs are offered to all missing children after each missing episode. However, in some local authorities they were only offered on a case-by-case basis for some groups of missing children. Data on uptake was patchy and therefore a clear national picture is not available. However, the available data suggests that on average 50% of missing episodes result in an RHI taking place – wide variation in uptake rates were reported from around 20% to 100%.    </w:t>
      </w:r>
    </w:p>
    <w:p w:rsidR="007E41AE" w:rsidP="00E523ED" w:rsidRDefault="007E41AE" w14:paraId="61DE82C6" w14:textId="7A1D0842">
      <w:pPr>
        <w:pStyle w:val="BODY"/>
        <w:rPr>
          <w:rStyle w:val="normaltextrun1"/>
        </w:rPr>
      </w:pPr>
      <w:r w:rsidRPr="00C71ADB">
        <w:rPr>
          <w:rStyle w:val="normaltextrun1"/>
        </w:rPr>
        <w:t xml:space="preserve">The same research examined some of the key factors that help or hinder the provision of RHIs </w:t>
      </w:r>
      <w:proofErr w:type="gramStart"/>
      <w:r w:rsidRPr="00C71ADB">
        <w:rPr>
          <w:rStyle w:val="normaltextrun1"/>
        </w:rPr>
        <w:t>in an attempt to</w:t>
      </w:r>
      <w:proofErr w:type="gramEnd"/>
      <w:r w:rsidRPr="00C71ADB">
        <w:rPr>
          <w:rStyle w:val="normaltextrun1"/>
        </w:rPr>
        <w:t xml:space="preserve"> provide some suggestions on how uptake can be increased in those local authorities providing few RHIs to children who have been missing, detail will be provided below.  </w:t>
      </w:r>
    </w:p>
    <w:p w:rsidR="007E41AE" w:rsidP="00E523ED" w:rsidRDefault="007E41AE" w14:paraId="46D2C5E3" w14:textId="1F4EF40C">
      <w:pPr>
        <w:pStyle w:val="BODY"/>
        <w:rPr>
          <w:rStyle w:val="normaltextrun1"/>
        </w:rPr>
      </w:pPr>
      <w:r>
        <w:rPr>
          <w:rStyle w:val="normaltextrun1"/>
        </w:rPr>
        <w:br w:type="page"/>
      </w:r>
    </w:p>
    <w:p w:rsidRPr="004B204B" w:rsidR="007E41AE" w:rsidP="007E41AE" w:rsidRDefault="007E41AE" w14:paraId="00ABD558" w14:textId="77777777">
      <w:pPr>
        <w:pStyle w:val="Subtitlesblack"/>
        <w:rPr>
          <w:b/>
        </w:rPr>
      </w:pPr>
      <w:r>
        <w:rPr>
          <w:b/>
        </w:rPr>
        <w:lastRenderedPageBreak/>
        <w:t>How to use this resource</w:t>
      </w:r>
    </w:p>
    <w:p w:rsidRPr="0000470F" w:rsidR="007E41AE" w:rsidP="00E523ED" w:rsidRDefault="007E41AE" w14:paraId="5B24445E"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7E41AE" w:rsidP="00E523ED" w:rsidRDefault="007E41AE" w14:paraId="195FBB38" w14:textId="77777777">
      <w:pPr>
        <w:pStyle w:val="Bulletblack"/>
      </w:pPr>
      <w:r w:rsidRPr="0000470F">
        <w:t xml:space="preserve">Required actions describe actions that local agencies are required to do under different pieces of government guidance. </w:t>
      </w:r>
    </w:p>
    <w:p w:rsidRPr="0000470F" w:rsidR="007E41AE" w:rsidP="00E523ED" w:rsidRDefault="007E41AE" w14:paraId="089E15F5" w14:textId="77777777">
      <w:pPr>
        <w:pStyle w:val="Bulletblack"/>
      </w:pPr>
      <w:r w:rsidRPr="0000470F">
        <w:t xml:space="preserve">Good practice actions describe those that have been identified as good practice through research </w:t>
      </w:r>
    </w:p>
    <w:p w:rsidRPr="003F287C" w:rsidR="007E41AE" w:rsidP="00E523ED" w:rsidRDefault="007E41AE" w14:paraId="33BD1DD7"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Pr="007E3E58" w:rsidR="007E41AE" w:rsidP="00E523ED" w:rsidRDefault="007E41AE" w14:paraId="792E7FAB" w14:textId="77777777">
      <w:pPr>
        <w:pStyle w:val="BODY"/>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7E41AE" w:rsidP="00E523ED" w:rsidRDefault="007E41AE" w14:paraId="6175D651" w14:textId="77777777">
      <w:pPr>
        <w:pStyle w:val="BODY"/>
        <w:rPr>
          <w:rStyle w:val="normaltextrun1"/>
        </w:rPr>
      </w:pPr>
    </w:p>
    <w:p w:rsidR="007E41AE" w:rsidP="00B05C8E" w:rsidRDefault="007E41AE" w14:paraId="29918C76" w14:textId="77777777">
      <w:pPr>
        <w:rPr>
          <w:lang w:val="en-US" w:eastAsia="en-GB"/>
        </w:rPr>
        <w:sectPr w:rsidR="007E41AE" w:rsidSect="00E523ED">
          <w:footerReference w:type="default" r:id="rId39"/>
          <w:pgSz w:w="11900" w:h="16840" w:orient="portrait"/>
          <w:pgMar w:top="1230" w:right="1077" w:bottom="1134" w:left="1077" w:header="1020" w:footer="0" w:gutter="0"/>
          <w:cols w:space="708"/>
          <w:docGrid w:linePitch="360"/>
        </w:sectPr>
      </w:pPr>
    </w:p>
    <w:p w:rsidRPr="004B204B" w:rsidR="007E41AE" w:rsidP="007E41AE" w:rsidRDefault="007E41AE" w14:paraId="106571D3" w14:textId="3491D02A">
      <w:pPr>
        <w:pStyle w:val="Subtitlesblack"/>
        <w:rPr>
          <w:b/>
        </w:rPr>
      </w:pPr>
      <w:r>
        <w:rPr>
          <w:b/>
        </w:rPr>
        <w:lastRenderedPageBreak/>
        <w:t>Required Actions</w:t>
      </w:r>
    </w:p>
    <w:tbl>
      <w:tblPr>
        <w:tblStyle w:val="TableGrid"/>
        <w:tblW w:w="14832" w:type="dxa"/>
        <w:tblLook w:val="04A0" w:firstRow="1" w:lastRow="0" w:firstColumn="1" w:lastColumn="0" w:noHBand="0" w:noVBand="1"/>
      </w:tblPr>
      <w:tblGrid>
        <w:gridCol w:w="6808"/>
        <w:gridCol w:w="960"/>
        <w:gridCol w:w="1523"/>
        <w:gridCol w:w="1048"/>
        <w:gridCol w:w="1092"/>
        <w:gridCol w:w="1233"/>
        <w:gridCol w:w="2168"/>
      </w:tblGrid>
      <w:tr w:rsidR="007E41AE" w:rsidTr="007E41AE" w14:paraId="7AE5FE06" w14:textId="77777777">
        <w:trPr>
          <w:trHeight w:val="762"/>
        </w:trPr>
        <w:tc>
          <w:tcPr>
            <w:tcW w:w="6808" w:type="dxa"/>
            <w:tcBorders>
              <w:top w:val="nil"/>
              <w:left w:val="nil"/>
            </w:tcBorders>
            <w:vAlign w:val="center"/>
          </w:tcPr>
          <w:p w:rsidRPr="00C90527" w:rsidR="007E41AE" w:rsidP="007E41AE" w:rsidRDefault="007E41AE" w14:paraId="1ECC5EAE" w14:textId="77777777">
            <w:pPr>
              <w:rPr>
                <w:rStyle w:val="eop"/>
                <w:b/>
              </w:rPr>
            </w:pPr>
          </w:p>
        </w:tc>
        <w:tc>
          <w:tcPr>
            <w:tcW w:w="5856" w:type="dxa"/>
            <w:gridSpan w:val="5"/>
            <w:vAlign w:val="center"/>
          </w:tcPr>
          <w:p w:rsidRPr="00C90527" w:rsidR="007E41AE" w:rsidP="00E523ED" w:rsidRDefault="007E41AE" w14:paraId="21590770"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7E41AE" w:rsidP="00E523ED" w:rsidRDefault="007E41AE" w14:paraId="6F7F1F70" w14:textId="77777777">
            <w:pPr>
              <w:pStyle w:val="BODY"/>
              <w:rPr>
                <w:rStyle w:val="eop"/>
              </w:rPr>
            </w:pPr>
            <w:r>
              <w:rPr>
                <w:rStyle w:val="eop"/>
              </w:rPr>
              <w:t>What impact does this have?</w:t>
            </w:r>
          </w:p>
        </w:tc>
      </w:tr>
      <w:tr w:rsidR="007E41AE" w:rsidTr="007E41AE" w14:paraId="78A9624F" w14:textId="77777777">
        <w:trPr>
          <w:trHeight w:val="522"/>
        </w:trPr>
        <w:tc>
          <w:tcPr>
            <w:tcW w:w="6808" w:type="dxa"/>
            <w:shd w:val="clear" w:color="auto" w:fill="FCEB02"/>
            <w:vAlign w:val="center"/>
          </w:tcPr>
          <w:p w:rsidRPr="00EE6331" w:rsidR="007E41AE" w:rsidP="007E41AE" w:rsidRDefault="007E41AE" w14:paraId="644F3393"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7E41AE" w:rsidP="007E41AE" w:rsidRDefault="007E41AE" w14:paraId="4D7A70EF"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7E41AE" w:rsidP="007E41AE" w:rsidRDefault="007E41AE" w14:paraId="6D4B5531"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7E41AE" w:rsidP="007E41AE" w:rsidRDefault="007E41AE" w14:paraId="7E1026DE"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7E41AE" w:rsidP="007E41AE" w:rsidRDefault="007E41AE" w14:paraId="4CB00C68"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7E41AE" w:rsidP="007E41AE" w:rsidRDefault="007E41AE" w14:paraId="18D8D211"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7E41AE" w:rsidP="007E41AE" w:rsidRDefault="007E41AE" w14:paraId="50FF9950" w14:textId="77777777">
            <w:pPr>
              <w:jc w:val="center"/>
              <w:rPr>
                <w:rStyle w:val="eop"/>
                <w:rFonts w:ascii="BentonSans Medium" w:hAnsi="BentonSans Medium"/>
                <w:color w:val="000000" w:themeColor="text1"/>
              </w:rPr>
            </w:pPr>
          </w:p>
        </w:tc>
      </w:tr>
      <w:tr w:rsidR="007E41AE" w:rsidTr="007E41AE" w14:paraId="07A822E4" w14:textId="77777777">
        <w:trPr>
          <w:trHeight w:val="1160"/>
        </w:trPr>
        <w:tc>
          <w:tcPr>
            <w:tcW w:w="6808" w:type="dxa"/>
            <w:vAlign w:val="center"/>
          </w:tcPr>
          <w:p w:rsidRPr="000F1100" w:rsidR="007E41AE" w:rsidP="00E523ED" w:rsidRDefault="007E41AE" w14:paraId="152D5F25" w14:textId="77777777">
            <w:pPr>
              <w:pStyle w:val="BODY"/>
              <w:rPr>
                <w:szCs w:val="24"/>
              </w:rPr>
            </w:pPr>
            <w:r>
              <w:rPr>
                <w:rStyle w:val="normaltextrun"/>
                <w:rFonts w:ascii="BentonSans" w:hAnsi="BentonSans"/>
              </w:rPr>
              <w:t>Does your local area offer a RHI to all children and young people that they are responsible for who have been missing and returned after each episode? </w:t>
            </w:r>
            <w:r>
              <w:rPr>
                <w:rStyle w:val="eop"/>
              </w:rPr>
              <w:t> </w:t>
            </w:r>
          </w:p>
        </w:tc>
        <w:tc>
          <w:tcPr>
            <w:tcW w:w="960" w:type="dxa"/>
            <w:vAlign w:val="center"/>
          </w:tcPr>
          <w:p w:rsidR="007E41AE" w:rsidP="007E41AE" w:rsidRDefault="007E41AE" w14:paraId="08A7DE6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2B0B74E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7E41AE" w:rsidP="007E41AE" w:rsidRDefault="007E41AE" w14:paraId="71907BD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7E41AE" w:rsidP="007E41AE" w:rsidRDefault="007E41AE" w14:paraId="4EEBAA3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7E41AE" w:rsidP="007E41AE" w:rsidRDefault="007E41AE" w14:paraId="41EEDCC6"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7E41AE" w:rsidP="007E41AE" w:rsidRDefault="007E41AE" w14:paraId="03986004"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3EA40FDD" w14:textId="77777777">
        <w:trPr>
          <w:trHeight w:val="1147"/>
        </w:trPr>
        <w:tc>
          <w:tcPr>
            <w:tcW w:w="6808" w:type="dxa"/>
            <w:vAlign w:val="center"/>
          </w:tcPr>
          <w:p w:rsidRPr="00E71A01" w:rsidR="007E41AE" w:rsidP="00E523ED" w:rsidRDefault="007E41AE" w14:paraId="584F4976" w14:textId="77777777">
            <w:pPr>
              <w:pStyle w:val="BODY"/>
            </w:pPr>
            <w:r>
              <w:rPr>
                <w:rStyle w:val="normaltextrun"/>
              </w:rPr>
              <w:t>In your local area, are RHIs carried out within 72-hours of the child returning to their home or care setting? </w:t>
            </w:r>
            <w:r>
              <w:rPr>
                <w:rStyle w:val="eop"/>
              </w:rPr>
              <w:t> </w:t>
            </w:r>
          </w:p>
        </w:tc>
        <w:tc>
          <w:tcPr>
            <w:tcW w:w="960" w:type="dxa"/>
            <w:vAlign w:val="center"/>
          </w:tcPr>
          <w:p w:rsidR="007E41AE" w:rsidP="007E41AE" w:rsidRDefault="007E41AE" w14:paraId="74C21C6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55C8111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7E41AE" w:rsidP="007E41AE" w:rsidRDefault="007E41AE" w14:paraId="774403B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7E41AE" w:rsidP="007E41AE" w:rsidRDefault="007E41AE" w14:paraId="074F0F9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7E41AE" w:rsidP="007E41AE" w:rsidRDefault="007E41AE" w14:paraId="7F170AB8"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7E41AE" w:rsidP="007E41AE" w:rsidRDefault="007E41AE" w14:paraId="32032B62"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5CAA1DCD" w14:textId="77777777">
        <w:trPr>
          <w:trHeight w:val="1404"/>
        </w:trPr>
        <w:tc>
          <w:tcPr>
            <w:tcW w:w="6808" w:type="dxa"/>
            <w:vAlign w:val="center"/>
          </w:tcPr>
          <w:p w:rsidRPr="00E71A01" w:rsidR="007E41AE" w:rsidP="00E523ED" w:rsidRDefault="007E41AE" w14:paraId="37017324" w14:textId="77777777">
            <w:pPr>
              <w:pStyle w:val="BODY"/>
            </w:pPr>
            <w:r>
              <w:rPr>
                <w:rStyle w:val="normaltextrun"/>
              </w:rPr>
              <w:t>In your local area are RHIs carried out by an independent person (</w:t>
            </w:r>
            <w:proofErr w:type="gramStart"/>
            <w:r>
              <w:rPr>
                <w:rStyle w:val="normaltextrun"/>
              </w:rPr>
              <w:t>i.e.</w:t>
            </w:r>
            <w:proofErr w:type="gramEnd"/>
            <w:r>
              <w:rPr>
                <w:rStyle w:val="normaltextrun"/>
              </w:rPr>
              <w:t xml:space="preserve"> someone not involved in caring for the child), who is trained to carry out RHIs and offer follow up support?</w:t>
            </w:r>
            <w:r>
              <w:rPr>
                <w:rStyle w:val="eop"/>
              </w:rPr>
              <w:t> </w:t>
            </w:r>
          </w:p>
        </w:tc>
        <w:tc>
          <w:tcPr>
            <w:tcW w:w="960" w:type="dxa"/>
            <w:vAlign w:val="center"/>
          </w:tcPr>
          <w:p w:rsidR="007E41AE" w:rsidP="007E41AE" w:rsidRDefault="007E41AE" w14:paraId="4DAB0E7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36568B4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7E41AE" w:rsidP="007E41AE" w:rsidRDefault="007E41AE" w14:paraId="312AD8E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7E41AE" w:rsidP="007E41AE" w:rsidRDefault="007E41AE" w14:paraId="53D0A84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7E41AE" w:rsidP="007E41AE" w:rsidRDefault="007E41AE" w14:paraId="06D5989F"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7E41AE" w:rsidP="007E41AE" w:rsidRDefault="007E41AE" w14:paraId="4B4CCEE6"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04F4DCD3" w14:textId="77777777">
        <w:trPr>
          <w:trHeight w:val="1404"/>
        </w:trPr>
        <w:tc>
          <w:tcPr>
            <w:tcW w:w="6808" w:type="dxa"/>
            <w:vAlign w:val="center"/>
          </w:tcPr>
          <w:p w:rsidR="007E41AE" w:rsidP="00E523ED" w:rsidRDefault="007E41AE" w14:paraId="05462FEC" w14:textId="77777777">
            <w:pPr>
              <w:pStyle w:val="BODY"/>
              <w:rPr>
                <w:rStyle w:val="normaltextrun"/>
              </w:rPr>
            </w:pPr>
            <w:r>
              <w:rPr>
                <w:rStyle w:val="normaltextrun"/>
              </w:rPr>
              <w:t>In your local area are RHIs held in a neutral place where the child feels safe? </w:t>
            </w:r>
            <w:r>
              <w:rPr>
                <w:rStyle w:val="eop"/>
              </w:rPr>
              <w:t> </w:t>
            </w:r>
          </w:p>
        </w:tc>
        <w:tc>
          <w:tcPr>
            <w:tcW w:w="960" w:type="dxa"/>
            <w:vAlign w:val="center"/>
          </w:tcPr>
          <w:p w:rsidR="007E41AE" w:rsidP="007E41AE" w:rsidRDefault="007E41AE" w14:paraId="70A91A2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225DCE9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7E41AE" w:rsidP="007E41AE" w:rsidRDefault="007E41AE" w14:paraId="03CC6BE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7E41AE" w:rsidP="007E41AE" w:rsidRDefault="007E41AE" w14:paraId="5455257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7E41AE" w:rsidP="007E41AE" w:rsidRDefault="007E41AE" w14:paraId="618BDD56"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7E41AE" w:rsidP="007E41AE" w:rsidRDefault="007E41AE" w14:paraId="4DB71D89"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52DA9943" w14:textId="627E950F">
      <w:pPr>
        <w:rPr>
          <w:lang w:val="en-US" w:eastAsia="en-GB"/>
        </w:rPr>
      </w:pPr>
      <w:r>
        <w:rPr>
          <w:lang w:val="en-US" w:eastAsia="en-GB"/>
        </w:rPr>
        <w:br w:type="page"/>
      </w:r>
    </w:p>
    <w:p w:rsidR="007E41AE" w:rsidP="00B05C8E" w:rsidRDefault="007E41AE" w14:paraId="04BA8B60" w14:textId="77777777">
      <w:pPr>
        <w:rPr>
          <w:lang w:val="en-US" w:eastAsia="en-GB"/>
        </w:rPr>
      </w:pPr>
    </w:p>
    <w:p w:rsidR="007E41AE" w:rsidP="007E41AE" w:rsidRDefault="007E41AE" w14:paraId="6CF9FA07" w14:textId="77777777">
      <w:pPr>
        <w:pStyle w:val="Subtitlesblack"/>
        <w:rPr>
          <w:b/>
        </w:rPr>
      </w:pPr>
      <w:r>
        <w:rPr>
          <w:b/>
        </w:rPr>
        <w:t>Good Practice Actions</w:t>
      </w:r>
    </w:p>
    <w:tbl>
      <w:tblPr>
        <w:tblStyle w:val="TableGrid"/>
        <w:tblW w:w="14884" w:type="dxa"/>
        <w:tblInd w:w="-5"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007E41AE" w14:paraId="52A4A608" w14:textId="77777777">
        <w:trPr>
          <w:trHeight w:val="678"/>
        </w:trPr>
        <w:tc>
          <w:tcPr>
            <w:tcW w:w="6946" w:type="dxa"/>
            <w:shd w:val="clear" w:color="auto" w:fill="F38501"/>
            <w:vAlign w:val="center"/>
          </w:tcPr>
          <w:p w:rsidRPr="00C94CE4" w:rsidR="007E41AE" w:rsidP="007E41AE" w:rsidRDefault="007E41AE" w14:paraId="4CF9D1C9" w14:textId="77777777">
            <w:pPr>
              <w:rPr>
                <w:rStyle w:val="eop"/>
                <w:rFonts w:ascii="BentonSans" w:hAnsi="BentonSans"/>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7E41AE" w:rsidP="007E41AE" w:rsidRDefault="007E41AE" w14:paraId="26F1DBD2"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7E41AE" w:rsidP="007E41AE" w:rsidRDefault="007E41AE" w14:paraId="278ACBE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7E41AE" w:rsidP="007E41AE" w:rsidRDefault="007E41AE" w14:paraId="12BE054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7E41AE" w:rsidP="007E41AE" w:rsidRDefault="007E41AE" w14:paraId="1EDC9DBB"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7E41AE" w:rsidP="007E41AE" w:rsidRDefault="007E41AE" w14:paraId="109BBFD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7E41AE" w:rsidP="007E41AE" w:rsidRDefault="007E41AE" w14:paraId="421C4C37" w14:textId="77777777">
            <w:pPr>
              <w:jc w:val="center"/>
              <w:rPr>
                <w:rStyle w:val="eop"/>
                <w:rFonts w:ascii="BentonSans Medium" w:hAnsi="BentonSans Medium"/>
                <w:color w:val="000000" w:themeColor="text1"/>
              </w:rPr>
            </w:pPr>
            <w:r>
              <w:rPr>
                <w:rStyle w:val="eop"/>
              </w:rPr>
              <w:t>What impact does this have?</w:t>
            </w:r>
          </w:p>
        </w:tc>
      </w:tr>
      <w:tr w:rsidR="007E41AE" w:rsidTr="007E41AE" w14:paraId="4E95E0B2" w14:textId="77777777">
        <w:trPr>
          <w:trHeight w:val="1772"/>
        </w:trPr>
        <w:tc>
          <w:tcPr>
            <w:tcW w:w="6946" w:type="dxa"/>
            <w:vAlign w:val="center"/>
          </w:tcPr>
          <w:p w:rsidRPr="00AC6C44" w:rsidR="007E41AE" w:rsidP="00E523ED" w:rsidRDefault="007E41AE" w14:paraId="118268C3" w14:textId="77777777">
            <w:pPr>
              <w:pStyle w:val="BODY"/>
            </w:pPr>
            <w:r>
              <w:rPr>
                <w:rStyle w:val="normaltextrun"/>
              </w:rPr>
              <w:t xml:space="preserve">Does your local area take a young person </w:t>
            </w:r>
            <w:proofErr w:type="spellStart"/>
            <w:r>
              <w:rPr>
                <w:rStyle w:val="normaltextrun"/>
              </w:rPr>
              <w:t>centred</w:t>
            </w:r>
            <w:proofErr w:type="spellEnd"/>
            <w:r>
              <w:rPr>
                <w:rStyle w:val="normaltextrun"/>
              </w:rPr>
              <w:t xml:space="preserve"> approach to delivering RHIs and allow practitioners to be flexible </w:t>
            </w:r>
            <w:proofErr w:type="gramStart"/>
            <w:r>
              <w:rPr>
                <w:rStyle w:val="normaltextrun"/>
              </w:rPr>
              <w:t>in regards to</w:t>
            </w:r>
            <w:proofErr w:type="gramEnd"/>
            <w:r>
              <w:rPr>
                <w:rStyle w:val="normaltextrun"/>
              </w:rPr>
              <w:t>, where the interviews are done and who conducts the interview? </w:t>
            </w:r>
            <w:r>
              <w:rPr>
                <w:rStyle w:val="eop"/>
              </w:rPr>
              <w:t> </w:t>
            </w:r>
          </w:p>
        </w:tc>
        <w:tc>
          <w:tcPr>
            <w:tcW w:w="992" w:type="dxa"/>
            <w:vAlign w:val="center"/>
          </w:tcPr>
          <w:p w:rsidR="007E41AE" w:rsidP="007E41AE" w:rsidRDefault="007E41AE" w14:paraId="52F9AAE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4F1D296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2CC9CF4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55208FA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5D331B5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0CAC71C9"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68D4D80F" w14:textId="77777777">
        <w:trPr>
          <w:trHeight w:val="738"/>
        </w:trPr>
        <w:tc>
          <w:tcPr>
            <w:tcW w:w="6946" w:type="dxa"/>
            <w:vAlign w:val="center"/>
          </w:tcPr>
          <w:p w:rsidRPr="00AC6C44" w:rsidR="007E41AE" w:rsidP="00E523ED" w:rsidRDefault="007E41AE" w14:paraId="66D9DABD" w14:textId="77777777">
            <w:pPr>
              <w:pStyle w:val="BODY"/>
            </w:pPr>
            <w:r>
              <w:rPr>
                <w:rStyle w:val="normaltextrun"/>
              </w:rPr>
              <w:t>In your local area are the purpose and limitations of RHIs communicated to young people? </w:t>
            </w:r>
            <w:r>
              <w:rPr>
                <w:rStyle w:val="eop"/>
              </w:rPr>
              <w:t> </w:t>
            </w:r>
          </w:p>
        </w:tc>
        <w:tc>
          <w:tcPr>
            <w:tcW w:w="992" w:type="dxa"/>
            <w:vAlign w:val="center"/>
          </w:tcPr>
          <w:p w:rsidR="007E41AE" w:rsidP="007E41AE" w:rsidRDefault="007E41AE" w14:paraId="4EA968D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5427D45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1709544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5BF3501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20540E1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53AE8298"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22BC9926" w14:textId="77777777">
        <w:trPr>
          <w:trHeight w:val="1110"/>
        </w:trPr>
        <w:tc>
          <w:tcPr>
            <w:tcW w:w="6946" w:type="dxa"/>
            <w:vAlign w:val="center"/>
          </w:tcPr>
          <w:p w:rsidRPr="00A4372F" w:rsidR="007E41AE" w:rsidP="00E523ED" w:rsidRDefault="007E41AE" w14:paraId="4871A54B" w14:textId="77777777">
            <w:pPr>
              <w:pStyle w:val="BODY"/>
              <w:rPr>
                <w:rFonts w:ascii="Calibri" w:hAnsi="Calibri" w:cs="Calibri"/>
              </w:rPr>
            </w:pPr>
            <w:r>
              <w:rPr>
                <w:rStyle w:val="normaltextrun"/>
              </w:rPr>
              <w:t xml:space="preserve">Does your local area gain informed consent, explaining the process of RHIs in full, from the young person before carrying out </w:t>
            </w:r>
            <w:proofErr w:type="gramStart"/>
            <w:r>
              <w:rPr>
                <w:rStyle w:val="normaltextrun"/>
              </w:rPr>
              <w:t>a</w:t>
            </w:r>
            <w:proofErr w:type="gramEnd"/>
            <w:r>
              <w:rPr>
                <w:rStyle w:val="normaltextrun"/>
              </w:rPr>
              <w:t xml:space="preserve"> RHI?</w:t>
            </w:r>
            <w:r>
              <w:rPr>
                <w:rStyle w:val="eop"/>
              </w:rPr>
              <w:t> </w:t>
            </w:r>
          </w:p>
        </w:tc>
        <w:tc>
          <w:tcPr>
            <w:tcW w:w="992" w:type="dxa"/>
            <w:vAlign w:val="center"/>
          </w:tcPr>
          <w:p w:rsidR="007E41AE" w:rsidP="007E41AE" w:rsidRDefault="007E41AE" w14:paraId="4ADF130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6AE9B2C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227C883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1E8151B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6228766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45532B9A"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48706D5E" w14:textId="77777777">
        <w:trPr>
          <w:trHeight w:val="696"/>
        </w:trPr>
        <w:tc>
          <w:tcPr>
            <w:tcW w:w="6946" w:type="dxa"/>
            <w:vAlign w:val="center"/>
          </w:tcPr>
          <w:p w:rsidRPr="70746481" w:rsidR="007E41AE" w:rsidP="00E523ED" w:rsidRDefault="007E41AE" w14:paraId="384C175A" w14:textId="77777777">
            <w:pPr>
              <w:pStyle w:val="BODY"/>
            </w:pPr>
            <w:r>
              <w:rPr>
                <w:rStyle w:val="normaltextrun"/>
              </w:rPr>
              <w:t xml:space="preserve">Does your local area give young people time to decide if they want </w:t>
            </w:r>
            <w:proofErr w:type="gramStart"/>
            <w:r>
              <w:rPr>
                <w:rStyle w:val="normaltextrun"/>
              </w:rPr>
              <w:t>a</w:t>
            </w:r>
            <w:proofErr w:type="gramEnd"/>
            <w:r>
              <w:rPr>
                <w:rStyle w:val="normaltextrun"/>
              </w:rPr>
              <w:t xml:space="preserve"> RHI? </w:t>
            </w:r>
            <w:r>
              <w:rPr>
                <w:rStyle w:val="eop"/>
              </w:rPr>
              <w:t> </w:t>
            </w:r>
          </w:p>
        </w:tc>
        <w:tc>
          <w:tcPr>
            <w:tcW w:w="992" w:type="dxa"/>
            <w:vAlign w:val="center"/>
          </w:tcPr>
          <w:p w:rsidR="007E41AE" w:rsidP="007E41AE" w:rsidRDefault="007E41AE" w14:paraId="5A28BBA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67B3B4F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7432EDA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60D506A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676CF16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59771513"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6E80BDC5" w14:textId="77777777">
        <w:trPr>
          <w:trHeight w:val="981"/>
        </w:trPr>
        <w:tc>
          <w:tcPr>
            <w:tcW w:w="6946" w:type="dxa"/>
            <w:vAlign w:val="center"/>
          </w:tcPr>
          <w:p w:rsidRPr="00AC6C44" w:rsidR="007E41AE" w:rsidP="00E523ED" w:rsidRDefault="007E41AE" w14:paraId="1C208578" w14:textId="77777777">
            <w:pPr>
              <w:pStyle w:val="BODY"/>
            </w:pPr>
            <w:r>
              <w:rPr>
                <w:rStyle w:val="normaltextrun"/>
              </w:rPr>
              <w:t>Does your local area see missing children as a priority for local safeguarding agencies and are they able to demonstrate this through regular multi-agency meetings? </w:t>
            </w:r>
            <w:r>
              <w:rPr>
                <w:rStyle w:val="eop"/>
              </w:rPr>
              <w:t> </w:t>
            </w:r>
          </w:p>
        </w:tc>
        <w:tc>
          <w:tcPr>
            <w:tcW w:w="992" w:type="dxa"/>
            <w:vAlign w:val="center"/>
          </w:tcPr>
          <w:p w:rsidR="007E41AE" w:rsidP="007E41AE" w:rsidRDefault="007E41AE" w14:paraId="26AD09A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575873A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7759D70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4C9A65E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5A444AA0"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08EFB1B2"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2D29465A" w14:textId="7241F7BD">
      <w:pPr>
        <w:rPr>
          <w:lang w:val="en-US" w:eastAsia="en-GB"/>
        </w:rPr>
      </w:pPr>
    </w:p>
    <w:tbl>
      <w:tblPr>
        <w:tblStyle w:val="TableGrid"/>
        <w:tblW w:w="14884" w:type="dxa"/>
        <w:tblInd w:w="-5"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007E41AE" w14:paraId="6BD5E69E" w14:textId="77777777">
        <w:trPr>
          <w:trHeight w:val="678"/>
        </w:trPr>
        <w:tc>
          <w:tcPr>
            <w:tcW w:w="6946" w:type="dxa"/>
            <w:shd w:val="clear" w:color="auto" w:fill="F38501"/>
            <w:vAlign w:val="center"/>
          </w:tcPr>
          <w:p w:rsidRPr="001E2CCD" w:rsidR="007E41AE" w:rsidP="007E41AE" w:rsidRDefault="007E41AE" w14:paraId="0F0E23E4" w14:textId="77777777">
            <w:pPr>
              <w:rPr>
                <w:rStyle w:val="eop"/>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7E41AE" w:rsidP="007E41AE" w:rsidRDefault="007E41AE" w14:paraId="2C838A8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7E41AE" w:rsidP="007E41AE" w:rsidRDefault="007E41AE" w14:paraId="4D65B5A1"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7E41AE" w:rsidP="007E41AE" w:rsidRDefault="007E41AE" w14:paraId="51F5CCD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7E41AE" w:rsidP="007E41AE" w:rsidRDefault="007E41AE" w14:paraId="5DC0F8E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7E41AE" w:rsidP="007E41AE" w:rsidRDefault="007E41AE" w14:paraId="4F1A703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7E41AE" w:rsidP="007E41AE" w:rsidRDefault="007E41AE" w14:paraId="4450D3B0" w14:textId="77777777">
            <w:pPr>
              <w:jc w:val="center"/>
              <w:rPr>
                <w:rStyle w:val="eop"/>
                <w:rFonts w:ascii="BentonSans Medium" w:hAnsi="BentonSans Medium"/>
                <w:color w:val="000000" w:themeColor="text1"/>
              </w:rPr>
            </w:pPr>
            <w:r>
              <w:rPr>
                <w:rStyle w:val="eop"/>
              </w:rPr>
              <w:t>What impact does this have?</w:t>
            </w:r>
          </w:p>
        </w:tc>
      </w:tr>
      <w:tr w:rsidR="007E41AE" w:rsidTr="007E41AE" w14:paraId="5FB20DCE" w14:textId="77777777">
        <w:trPr>
          <w:trHeight w:val="1262"/>
        </w:trPr>
        <w:tc>
          <w:tcPr>
            <w:tcW w:w="6946" w:type="dxa"/>
            <w:vAlign w:val="center"/>
          </w:tcPr>
          <w:p w:rsidRPr="00C94CE4" w:rsidR="007E41AE" w:rsidP="00E523ED" w:rsidRDefault="007E41AE" w14:paraId="07FD39E2" w14:textId="77777777">
            <w:pPr>
              <w:pStyle w:val="BODY"/>
            </w:pPr>
            <w:r>
              <w:rPr>
                <w:rStyle w:val="normaltextrun"/>
              </w:rPr>
              <w:t>Does your local area engage in partnership working, participating in groups and meetings where issues relating to missing children are reviewed on a regular basis?</w:t>
            </w:r>
            <w:r>
              <w:rPr>
                <w:rStyle w:val="eop"/>
              </w:rPr>
              <w:t> </w:t>
            </w:r>
          </w:p>
        </w:tc>
        <w:tc>
          <w:tcPr>
            <w:tcW w:w="992" w:type="dxa"/>
            <w:vAlign w:val="center"/>
          </w:tcPr>
          <w:p w:rsidR="007E41AE" w:rsidP="007E41AE" w:rsidRDefault="007E41AE" w14:paraId="18A2379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23B874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60C280F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20D993F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560D37B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541FB6BB"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5FE4D6E2" w14:textId="77777777">
        <w:trPr>
          <w:trHeight w:val="1199"/>
        </w:trPr>
        <w:tc>
          <w:tcPr>
            <w:tcW w:w="6946" w:type="dxa"/>
            <w:vAlign w:val="center"/>
          </w:tcPr>
          <w:p w:rsidRPr="000F1100" w:rsidR="007E41AE" w:rsidP="00E523ED" w:rsidRDefault="007E41AE" w14:paraId="4CC88AED" w14:textId="77777777">
            <w:pPr>
              <w:pStyle w:val="BODY"/>
              <w:rPr>
                <w:rStyle w:val="normaltextrun"/>
              </w:rPr>
            </w:pPr>
            <w:r w:rsidRPr="000F1100">
              <w:rPr>
                <w:rStyle w:val="normaltextrun"/>
              </w:rPr>
              <w:t>Does your local area have a dedicated team with a primary focus on conducting RHIs?</w:t>
            </w:r>
            <w:r w:rsidRPr="000F1100">
              <w:rPr>
                <w:rStyle w:val="eop"/>
              </w:rPr>
              <w:t> </w:t>
            </w:r>
          </w:p>
        </w:tc>
        <w:tc>
          <w:tcPr>
            <w:tcW w:w="992" w:type="dxa"/>
            <w:vAlign w:val="center"/>
          </w:tcPr>
          <w:p w:rsidR="007E41AE" w:rsidP="007E41AE" w:rsidRDefault="007E41AE" w14:paraId="44867FF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76E6EBD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13F3305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73913B5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259F318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673B1015"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4EE9C6C5" w14:textId="77777777">
        <w:trPr>
          <w:trHeight w:val="1503"/>
        </w:trPr>
        <w:tc>
          <w:tcPr>
            <w:tcW w:w="6946" w:type="dxa"/>
            <w:vAlign w:val="center"/>
          </w:tcPr>
          <w:p w:rsidRPr="000F1100" w:rsidR="007E41AE" w:rsidP="00E523ED" w:rsidRDefault="007E41AE" w14:paraId="69149376" w14:textId="77777777">
            <w:pPr>
              <w:pStyle w:val="BODY"/>
              <w:rPr>
                <w:rStyle w:val="normaltextrun"/>
              </w:rPr>
            </w:pPr>
            <w:r w:rsidRPr="000F1100">
              <w:rPr>
                <w:rStyle w:val="normaltextrun"/>
              </w:rPr>
              <w:t>Does your local area have a dedicated team with a primary focus on bringing RHI data together and providing oversight and scrutiny of the data gathered from RHIs?</w:t>
            </w:r>
            <w:r w:rsidRPr="000F1100">
              <w:rPr>
                <w:rStyle w:val="eop"/>
              </w:rPr>
              <w:t> </w:t>
            </w:r>
          </w:p>
        </w:tc>
        <w:tc>
          <w:tcPr>
            <w:tcW w:w="992" w:type="dxa"/>
            <w:vAlign w:val="center"/>
          </w:tcPr>
          <w:p w:rsidR="007E41AE" w:rsidP="007E41AE" w:rsidRDefault="007E41AE" w14:paraId="5569FD4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5E260D0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74CE413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27A806D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741B1A5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4ECDF982"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38E8F4EB" w14:textId="77777777">
        <w:trPr>
          <w:trHeight w:val="1045"/>
        </w:trPr>
        <w:tc>
          <w:tcPr>
            <w:tcW w:w="6946" w:type="dxa"/>
            <w:vAlign w:val="center"/>
          </w:tcPr>
          <w:p w:rsidRPr="000F1100" w:rsidR="007E41AE" w:rsidP="00E523ED" w:rsidRDefault="007E41AE" w14:paraId="797B4589" w14:textId="77777777">
            <w:pPr>
              <w:pStyle w:val="BODY"/>
              <w:rPr>
                <w:rStyle w:val="normaltextrun"/>
              </w:rPr>
            </w:pPr>
            <w:r w:rsidRPr="000F1100">
              <w:rPr>
                <w:rStyle w:val="normaltextrun"/>
              </w:rPr>
              <w:t>Does your local area have information about the young person in advance of carrying out the RHI, for example information from the police safe and well check/prevention interview or any previous RHIs?</w:t>
            </w:r>
            <w:r w:rsidRPr="000F1100">
              <w:rPr>
                <w:rStyle w:val="eop"/>
              </w:rPr>
              <w:t> </w:t>
            </w:r>
          </w:p>
        </w:tc>
        <w:tc>
          <w:tcPr>
            <w:tcW w:w="992" w:type="dxa"/>
            <w:vAlign w:val="center"/>
          </w:tcPr>
          <w:p w:rsidR="007E41AE" w:rsidP="007E41AE" w:rsidRDefault="007E41AE" w14:paraId="09278E0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4D80AD1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5C7CF93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41716CC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3765DD50"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59E81E8D"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1D1FAFEA" w14:textId="77777777">
        <w:trPr>
          <w:trHeight w:val="1045"/>
        </w:trPr>
        <w:tc>
          <w:tcPr>
            <w:tcW w:w="6946" w:type="dxa"/>
            <w:vAlign w:val="center"/>
          </w:tcPr>
          <w:p w:rsidR="007E41AE" w:rsidP="00E523ED" w:rsidRDefault="007E41AE" w14:paraId="5C08B236" w14:textId="77777777">
            <w:pPr>
              <w:pStyle w:val="BODY"/>
              <w:rPr>
                <w:rStyle w:val="normaltextrun"/>
              </w:rPr>
            </w:pPr>
            <w:r>
              <w:rPr>
                <w:rStyle w:val="normaltextrun"/>
              </w:rPr>
              <w:t xml:space="preserve">Does your local area facilitate training for all staff on conducting RHIs, for </w:t>
            </w:r>
            <w:proofErr w:type="gramStart"/>
            <w:r>
              <w:rPr>
                <w:rStyle w:val="normaltextrun"/>
              </w:rPr>
              <w:t>example;</w:t>
            </w:r>
            <w:proofErr w:type="gramEnd"/>
            <w:r>
              <w:rPr>
                <w:rStyle w:val="normaltextrun"/>
              </w:rPr>
              <w:t xml:space="preserve"> understanding what intelligence looks like, active listening, using internal systems etc. If you have a commissioned </w:t>
            </w:r>
            <w:proofErr w:type="gramStart"/>
            <w:r>
              <w:rPr>
                <w:rStyle w:val="normaltextrun"/>
              </w:rPr>
              <w:t>service</w:t>
            </w:r>
            <w:proofErr w:type="gramEnd"/>
            <w:r>
              <w:rPr>
                <w:rStyle w:val="normaltextrun"/>
              </w:rPr>
              <w:t xml:space="preserve"> do you ensure that this is a requirement set out in tenders?</w:t>
            </w:r>
            <w:r>
              <w:rPr>
                <w:rStyle w:val="eop"/>
              </w:rPr>
              <w:t> </w:t>
            </w:r>
          </w:p>
        </w:tc>
        <w:tc>
          <w:tcPr>
            <w:tcW w:w="992" w:type="dxa"/>
            <w:vAlign w:val="center"/>
          </w:tcPr>
          <w:p w:rsidR="007E41AE" w:rsidP="007E41AE" w:rsidRDefault="007E41AE" w14:paraId="54A9AF7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0CBD26A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4F806D8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0CF7530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0738EBB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2DB89458"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44C8B490" w14:textId="4AD30CAE">
      <w:pPr>
        <w:rPr>
          <w:lang w:val="en-US" w:eastAsia="en-GB"/>
        </w:rPr>
      </w:pP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007E41AE" w14:paraId="30A19C37" w14:textId="77777777">
        <w:trPr>
          <w:trHeight w:val="678"/>
        </w:trPr>
        <w:tc>
          <w:tcPr>
            <w:tcW w:w="6946" w:type="dxa"/>
            <w:shd w:val="clear" w:color="auto" w:fill="F38501"/>
            <w:vAlign w:val="center"/>
          </w:tcPr>
          <w:p w:rsidRPr="001E2CCD" w:rsidR="007E41AE" w:rsidP="007E41AE" w:rsidRDefault="007E41AE" w14:paraId="62D88D8B" w14:textId="77777777">
            <w:pPr>
              <w:rPr>
                <w:rStyle w:val="eop"/>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7E41AE" w:rsidP="007E41AE" w:rsidRDefault="007E41AE" w14:paraId="28BAF52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7E41AE" w:rsidP="007E41AE" w:rsidRDefault="007E41AE" w14:paraId="275A881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7E41AE" w:rsidP="007E41AE" w:rsidRDefault="007E41AE" w14:paraId="5724C94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7E41AE" w:rsidP="007E41AE" w:rsidRDefault="007E41AE" w14:paraId="394A959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7E41AE" w:rsidP="007E41AE" w:rsidRDefault="007E41AE" w14:paraId="7D5991C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7E41AE" w:rsidP="007E41AE" w:rsidRDefault="007E41AE" w14:paraId="703B5E68" w14:textId="77777777">
            <w:pPr>
              <w:jc w:val="center"/>
              <w:rPr>
                <w:rStyle w:val="eop"/>
                <w:rFonts w:ascii="BentonSans Medium" w:hAnsi="BentonSans Medium"/>
                <w:color w:val="000000" w:themeColor="text1"/>
              </w:rPr>
            </w:pPr>
            <w:r>
              <w:rPr>
                <w:rStyle w:val="eop"/>
              </w:rPr>
              <w:t>What impact does this have?</w:t>
            </w:r>
          </w:p>
        </w:tc>
      </w:tr>
      <w:tr w:rsidR="007E41AE" w:rsidTr="007E41AE" w14:paraId="50CE87EC" w14:textId="77777777">
        <w:trPr>
          <w:trHeight w:val="1539"/>
        </w:trPr>
        <w:tc>
          <w:tcPr>
            <w:tcW w:w="6946" w:type="dxa"/>
            <w:vAlign w:val="center"/>
          </w:tcPr>
          <w:p w:rsidRPr="00C94CE4" w:rsidR="007E41AE" w:rsidP="00E523ED" w:rsidRDefault="007E41AE" w14:paraId="42F2BB21" w14:textId="77777777">
            <w:pPr>
              <w:pStyle w:val="BODY"/>
            </w:pPr>
            <w:r>
              <w:rPr>
                <w:rStyle w:val="normaltextrun"/>
              </w:rPr>
              <w:t xml:space="preserve">Does your local area have a single point of contact for referrals within the local authority for RHIs for all children that your local authorities </w:t>
            </w:r>
            <w:proofErr w:type="gramStart"/>
            <w:r>
              <w:rPr>
                <w:rStyle w:val="normaltextrun"/>
              </w:rPr>
              <w:t>is</w:t>
            </w:r>
            <w:proofErr w:type="gramEnd"/>
            <w:r>
              <w:rPr>
                <w:rStyle w:val="normaltextrun"/>
              </w:rPr>
              <w:t xml:space="preserve"> responsible for?</w:t>
            </w:r>
            <w:r>
              <w:rPr>
                <w:rStyle w:val="eop"/>
              </w:rPr>
              <w:t> </w:t>
            </w:r>
          </w:p>
        </w:tc>
        <w:tc>
          <w:tcPr>
            <w:tcW w:w="992" w:type="dxa"/>
            <w:vAlign w:val="center"/>
          </w:tcPr>
          <w:p w:rsidR="007E41AE" w:rsidP="007E41AE" w:rsidRDefault="007E41AE" w14:paraId="7501AFF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5CC85B7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0D68C74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07B0F43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2A958F2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46A2060A"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547A724F" w14:textId="77777777">
        <w:trPr>
          <w:trHeight w:val="1539"/>
        </w:trPr>
        <w:tc>
          <w:tcPr>
            <w:tcW w:w="6946" w:type="dxa"/>
            <w:vAlign w:val="center"/>
          </w:tcPr>
          <w:p w:rsidR="007E41AE" w:rsidP="00E523ED" w:rsidRDefault="007E41AE" w14:paraId="1E413DDB" w14:textId="77777777">
            <w:pPr>
              <w:pStyle w:val="BODY"/>
              <w:rPr>
                <w:rStyle w:val="normaltextrun"/>
              </w:rPr>
            </w:pPr>
            <w:r>
              <w:rPr>
                <w:rStyle w:val="normaltextrun"/>
              </w:rPr>
              <w:t>Does your local area have a dedicated team with a primary focus on bringing RHI data together and providing oversight and scrutiny of the data gathered from RHIs?</w:t>
            </w:r>
            <w:r>
              <w:rPr>
                <w:rStyle w:val="eop"/>
              </w:rPr>
              <w:t> </w:t>
            </w:r>
          </w:p>
        </w:tc>
        <w:tc>
          <w:tcPr>
            <w:tcW w:w="992" w:type="dxa"/>
            <w:vAlign w:val="center"/>
          </w:tcPr>
          <w:p w:rsidR="007E41AE" w:rsidP="007E41AE" w:rsidRDefault="007E41AE" w14:paraId="47EEBB3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C914A2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5CD7A3B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57AFCD7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0E6A13F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168DAEE0"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718BE57A" w14:textId="77777777">
        <w:trPr>
          <w:trHeight w:val="1539"/>
        </w:trPr>
        <w:tc>
          <w:tcPr>
            <w:tcW w:w="6946" w:type="dxa"/>
            <w:vAlign w:val="center"/>
          </w:tcPr>
          <w:p w:rsidR="007E41AE" w:rsidP="00E523ED" w:rsidRDefault="007E41AE" w14:paraId="78801D9B" w14:textId="77777777">
            <w:pPr>
              <w:pStyle w:val="BODY"/>
              <w:rPr>
                <w:rStyle w:val="normaltextrun"/>
              </w:rPr>
            </w:pPr>
            <w:r>
              <w:rPr>
                <w:rStyle w:val="normaltextrun"/>
              </w:rPr>
              <w:t xml:space="preserve">In your local area are </w:t>
            </w:r>
            <w:proofErr w:type="gramStart"/>
            <w:r>
              <w:rPr>
                <w:rStyle w:val="normaltextrun"/>
              </w:rPr>
              <w:t>there</w:t>
            </w:r>
            <w:proofErr w:type="gramEnd"/>
            <w:r>
              <w:rPr>
                <w:rStyle w:val="normaltextrun"/>
              </w:rPr>
              <w:t xml:space="preserve"> referral pathways in place for children who go missing but are not reported missing by their parents or cares?</w:t>
            </w:r>
            <w:r>
              <w:rPr>
                <w:rStyle w:val="eop"/>
              </w:rPr>
              <w:t> </w:t>
            </w:r>
          </w:p>
        </w:tc>
        <w:tc>
          <w:tcPr>
            <w:tcW w:w="992" w:type="dxa"/>
            <w:vAlign w:val="center"/>
          </w:tcPr>
          <w:p w:rsidR="007E41AE" w:rsidP="007E41AE" w:rsidRDefault="007E41AE" w14:paraId="65FCCC8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E3E3AD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2463487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0FE0676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2EEAE62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048B5D6E"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46E6282A" w14:textId="77777777">
        <w:trPr>
          <w:trHeight w:val="1539"/>
        </w:trPr>
        <w:tc>
          <w:tcPr>
            <w:tcW w:w="6946" w:type="dxa"/>
            <w:vAlign w:val="center"/>
          </w:tcPr>
          <w:p w:rsidR="007E41AE" w:rsidP="00E523ED" w:rsidRDefault="007E41AE" w14:paraId="1EEF7315" w14:textId="77777777">
            <w:pPr>
              <w:pStyle w:val="BODY"/>
              <w:rPr>
                <w:rStyle w:val="normaltextrun"/>
              </w:rPr>
            </w:pPr>
            <w:r>
              <w:rPr>
                <w:rStyle w:val="normaltextrun"/>
              </w:rPr>
              <w:t>Does your local area use a variety of different methods to contact young people and their parents/</w:t>
            </w:r>
            <w:proofErr w:type="spellStart"/>
            <w:r>
              <w:rPr>
                <w:rStyle w:val="normaltextrun"/>
              </w:rPr>
              <w:t>carers</w:t>
            </w:r>
            <w:proofErr w:type="spellEnd"/>
            <w:r>
              <w:rPr>
                <w:rStyle w:val="normaltextrun"/>
              </w:rPr>
              <w:t xml:space="preserve"> to make the offer of a RHI and make several contact attempts if not initially successful? </w:t>
            </w:r>
            <w:r>
              <w:rPr>
                <w:rStyle w:val="eop"/>
              </w:rPr>
              <w:t> </w:t>
            </w:r>
          </w:p>
        </w:tc>
        <w:tc>
          <w:tcPr>
            <w:tcW w:w="992" w:type="dxa"/>
            <w:vAlign w:val="center"/>
          </w:tcPr>
          <w:p w:rsidR="007E41AE" w:rsidP="007E41AE" w:rsidRDefault="007E41AE" w14:paraId="631EA68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9E8325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4BE0C3A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08BF659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31A83B7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1DFE7BF5"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12266307" w14:textId="77777777">
        <w:trPr>
          <w:trHeight w:val="1539"/>
        </w:trPr>
        <w:tc>
          <w:tcPr>
            <w:tcW w:w="6946" w:type="dxa"/>
            <w:vAlign w:val="center"/>
          </w:tcPr>
          <w:p w:rsidR="007E41AE" w:rsidP="00E523ED" w:rsidRDefault="007E41AE" w14:paraId="069FBC03" w14:textId="77777777">
            <w:pPr>
              <w:pStyle w:val="BODY"/>
              <w:rPr>
                <w:rStyle w:val="normaltextrun"/>
              </w:rPr>
            </w:pPr>
            <w:r>
              <w:rPr>
                <w:rStyle w:val="normaltextrun"/>
              </w:rPr>
              <w:t xml:space="preserve">In your local area, when the offer of an RHI is made, does it come with information for parents and </w:t>
            </w:r>
            <w:proofErr w:type="spellStart"/>
            <w:r>
              <w:rPr>
                <w:rStyle w:val="normaltextrun"/>
              </w:rPr>
              <w:t>carers</w:t>
            </w:r>
            <w:proofErr w:type="spellEnd"/>
            <w:r>
              <w:rPr>
                <w:rStyle w:val="normaltextrun"/>
              </w:rPr>
              <w:t xml:space="preserve"> about the purpose and potential for follow up support?</w:t>
            </w:r>
            <w:r>
              <w:rPr>
                <w:rStyle w:val="eop"/>
              </w:rPr>
              <w:t> </w:t>
            </w:r>
          </w:p>
        </w:tc>
        <w:tc>
          <w:tcPr>
            <w:tcW w:w="992" w:type="dxa"/>
            <w:vAlign w:val="center"/>
          </w:tcPr>
          <w:p w:rsidR="007E41AE" w:rsidP="007E41AE" w:rsidRDefault="007E41AE" w14:paraId="38FC700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47623AB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1E747D7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75FD198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09C9938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152D9E80"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6659D3D4" w14:textId="101D68B3">
      <w:pPr>
        <w:rPr>
          <w:lang w:val="en-US" w:eastAsia="en-GB"/>
        </w:rPr>
      </w:pP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007E41AE" w14:paraId="5650B7EE" w14:textId="77777777">
        <w:trPr>
          <w:trHeight w:val="678"/>
        </w:trPr>
        <w:tc>
          <w:tcPr>
            <w:tcW w:w="6946" w:type="dxa"/>
            <w:shd w:val="clear" w:color="auto" w:fill="F38501"/>
            <w:vAlign w:val="center"/>
          </w:tcPr>
          <w:p w:rsidRPr="001E2CCD" w:rsidR="007E41AE" w:rsidP="007E41AE" w:rsidRDefault="007E41AE" w14:paraId="72A4216E" w14:textId="77777777">
            <w:pPr>
              <w:rPr>
                <w:rStyle w:val="eop"/>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7E41AE" w:rsidP="007E41AE" w:rsidRDefault="007E41AE" w14:paraId="1DA3601A"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7E41AE" w:rsidP="007E41AE" w:rsidRDefault="007E41AE" w14:paraId="1FAA8D4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7E41AE" w:rsidP="007E41AE" w:rsidRDefault="007E41AE" w14:paraId="6CFBA43A"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7E41AE" w:rsidP="007E41AE" w:rsidRDefault="007E41AE" w14:paraId="0CD83C6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7E41AE" w:rsidP="007E41AE" w:rsidRDefault="007E41AE" w14:paraId="5E932F6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7E41AE" w:rsidP="007E41AE" w:rsidRDefault="007E41AE" w14:paraId="4F8FAF9B" w14:textId="77777777">
            <w:pPr>
              <w:jc w:val="center"/>
              <w:rPr>
                <w:rStyle w:val="eop"/>
                <w:rFonts w:ascii="BentonSans Medium" w:hAnsi="BentonSans Medium"/>
                <w:color w:val="000000" w:themeColor="text1"/>
              </w:rPr>
            </w:pPr>
            <w:r>
              <w:rPr>
                <w:rStyle w:val="eop"/>
              </w:rPr>
              <w:t>What impact does this have?</w:t>
            </w:r>
          </w:p>
        </w:tc>
      </w:tr>
      <w:tr w:rsidR="007E41AE" w:rsidTr="007E41AE" w14:paraId="13B14905" w14:textId="77777777">
        <w:trPr>
          <w:trHeight w:val="1539"/>
        </w:trPr>
        <w:tc>
          <w:tcPr>
            <w:tcW w:w="6946" w:type="dxa"/>
            <w:vAlign w:val="center"/>
          </w:tcPr>
          <w:p w:rsidRPr="00C94CE4" w:rsidR="007E41AE" w:rsidP="00E523ED" w:rsidRDefault="007E41AE" w14:paraId="71AD1181" w14:textId="77777777">
            <w:pPr>
              <w:pStyle w:val="BODY"/>
            </w:pPr>
            <w:r>
              <w:rPr>
                <w:rStyle w:val="normaltextrun"/>
              </w:rPr>
              <w:t>In your area, when an offer of a RHI is refused do the local authority consider whether the child is at risk and how relevant information about any missing episodes can be gathered or the child approached for conversation?</w:t>
            </w:r>
            <w:r>
              <w:rPr>
                <w:rStyle w:val="eop"/>
              </w:rPr>
              <w:t> </w:t>
            </w:r>
          </w:p>
        </w:tc>
        <w:tc>
          <w:tcPr>
            <w:tcW w:w="992" w:type="dxa"/>
            <w:vAlign w:val="center"/>
          </w:tcPr>
          <w:p w:rsidR="007E41AE" w:rsidP="007E41AE" w:rsidRDefault="007E41AE" w14:paraId="17857F3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776E5CD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5FEC613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0A5B901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75B4ADC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2F7AC3AB"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45ED1891" w14:textId="77777777">
        <w:trPr>
          <w:trHeight w:val="1539"/>
        </w:trPr>
        <w:tc>
          <w:tcPr>
            <w:tcW w:w="6946" w:type="dxa"/>
            <w:vAlign w:val="center"/>
          </w:tcPr>
          <w:p w:rsidR="007E41AE" w:rsidP="00E523ED" w:rsidRDefault="007E41AE" w14:paraId="134B0CC0" w14:textId="77777777">
            <w:pPr>
              <w:pStyle w:val="BODY"/>
              <w:rPr>
                <w:rStyle w:val="normaltextrun"/>
              </w:rPr>
            </w:pPr>
            <w:r>
              <w:rPr>
                <w:rStyle w:val="normaltextrun"/>
              </w:rPr>
              <w:t>When a looked after child is placed out of area local, does your local authority name the potential RHI provider as part of the placement plan?</w:t>
            </w:r>
            <w:r>
              <w:rPr>
                <w:rStyle w:val="eop"/>
              </w:rPr>
              <w:t> </w:t>
            </w:r>
          </w:p>
        </w:tc>
        <w:tc>
          <w:tcPr>
            <w:tcW w:w="992" w:type="dxa"/>
            <w:vAlign w:val="center"/>
          </w:tcPr>
          <w:p w:rsidR="007E41AE" w:rsidP="007E41AE" w:rsidRDefault="007E41AE" w14:paraId="4134E39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50CCAE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76D1346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52D4DCA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4B223FE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7BFA21BC"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406383E8" w14:textId="77777777">
        <w:trPr>
          <w:trHeight w:val="1539"/>
        </w:trPr>
        <w:tc>
          <w:tcPr>
            <w:tcW w:w="6946" w:type="dxa"/>
            <w:vAlign w:val="center"/>
          </w:tcPr>
          <w:p w:rsidR="007E41AE" w:rsidP="00E523ED" w:rsidRDefault="007E41AE" w14:paraId="33D4427A" w14:textId="77777777">
            <w:pPr>
              <w:pStyle w:val="BODY"/>
              <w:rPr>
                <w:rStyle w:val="normaltextrun"/>
              </w:rPr>
            </w:pPr>
            <w:r>
              <w:rPr>
                <w:rStyle w:val="normaltextrun"/>
              </w:rPr>
              <w:t>Once an RHI has taken place in your local area is any relevant information shared with the police in the child’s home local authority and, where appropriate, in their host area?</w:t>
            </w:r>
            <w:r>
              <w:rPr>
                <w:rStyle w:val="eop"/>
              </w:rPr>
              <w:t> </w:t>
            </w:r>
          </w:p>
        </w:tc>
        <w:tc>
          <w:tcPr>
            <w:tcW w:w="992" w:type="dxa"/>
            <w:vAlign w:val="center"/>
          </w:tcPr>
          <w:p w:rsidR="007E41AE" w:rsidP="007E41AE" w:rsidRDefault="007E41AE" w14:paraId="710706F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35A2A72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3BF3DF1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15C206E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4F8F1FA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40BD7CA4"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590D1469" w14:textId="77777777">
        <w:trPr>
          <w:trHeight w:val="1539"/>
        </w:trPr>
        <w:tc>
          <w:tcPr>
            <w:tcW w:w="6946" w:type="dxa"/>
            <w:vAlign w:val="center"/>
          </w:tcPr>
          <w:p w:rsidR="007E41AE" w:rsidP="00E523ED" w:rsidRDefault="007E41AE" w14:paraId="44C83D70" w14:textId="77777777">
            <w:pPr>
              <w:pStyle w:val="BODY"/>
              <w:rPr>
                <w:rStyle w:val="normaltextrun"/>
              </w:rPr>
            </w:pPr>
            <w:r>
              <w:rPr>
                <w:rStyle w:val="normaltextrun"/>
              </w:rPr>
              <w:t>Once an RHI has taken place in your local area, is relevant safeguarding information shared with the local authority?</w:t>
            </w:r>
            <w:r>
              <w:rPr>
                <w:rStyle w:val="eop"/>
              </w:rPr>
              <w:t> </w:t>
            </w:r>
          </w:p>
        </w:tc>
        <w:tc>
          <w:tcPr>
            <w:tcW w:w="992" w:type="dxa"/>
            <w:vAlign w:val="center"/>
          </w:tcPr>
          <w:p w:rsidR="007E41AE" w:rsidP="007E41AE" w:rsidRDefault="007E41AE" w14:paraId="50E9C99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33E70F1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423A43B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504487F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7020E95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39A3B96B"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1396BEC9" w14:textId="77777777">
        <w:trPr>
          <w:trHeight w:val="1539"/>
        </w:trPr>
        <w:tc>
          <w:tcPr>
            <w:tcW w:w="6946" w:type="dxa"/>
            <w:vAlign w:val="center"/>
          </w:tcPr>
          <w:p w:rsidR="007E41AE" w:rsidP="00E523ED" w:rsidRDefault="007E41AE" w14:paraId="65D4F87A" w14:textId="77777777">
            <w:pPr>
              <w:pStyle w:val="BODY"/>
              <w:rPr>
                <w:rStyle w:val="normaltextrun"/>
              </w:rPr>
            </w:pPr>
            <w:proofErr w:type="gramStart"/>
            <w:r>
              <w:rPr>
                <w:rStyle w:val="normaltextrun"/>
              </w:rPr>
              <w:t>Does</w:t>
            </w:r>
            <w:proofErr w:type="gramEnd"/>
            <w:r>
              <w:rPr>
                <w:rStyle w:val="normaltextrun"/>
              </w:rPr>
              <w:t xml:space="preserve"> your local area record details about the reasons why a RHI hasn’t taken place and share this information with the local authority?</w:t>
            </w:r>
            <w:r>
              <w:rPr>
                <w:rStyle w:val="eop"/>
              </w:rPr>
              <w:t> </w:t>
            </w:r>
          </w:p>
        </w:tc>
        <w:tc>
          <w:tcPr>
            <w:tcW w:w="992" w:type="dxa"/>
            <w:vAlign w:val="center"/>
          </w:tcPr>
          <w:p w:rsidR="007E41AE" w:rsidP="007E41AE" w:rsidRDefault="007E41AE" w14:paraId="364D559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4FD9193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56A9E00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4E05109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335B323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4CA290B8"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RDefault="007E41AE" w14:paraId="0DBE929D" w14:textId="7595390F">
      <w:pPr>
        <w:rPr>
          <w:lang w:val="en-US" w:eastAsia="en-GB"/>
        </w:rPr>
      </w:pP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2A498AA3" w14:paraId="58F4245D" w14:textId="77777777">
        <w:trPr>
          <w:trHeight w:val="678"/>
        </w:trPr>
        <w:tc>
          <w:tcPr>
            <w:tcW w:w="6946" w:type="dxa"/>
            <w:shd w:val="clear" w:color="auto" w:fill="F38501"/>
            <w:tcMar/>
            <w:vAlign w:val="center"/>
          </w:tcPr>
          <w:p w:rsidRPr="001E2CCD" w:rsidR="007E41AE" w:rsidP="007E41AE" w:rsidRDefault="007E41AE" w14:paraId="606677BD" w14:textId="77777777">
            <w:pPr>
              <w:rPr>
                <w:rStyle w:val="eop"/>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tcMar/>
            <w:vAlign w:val="center"/>
          </w:tcPr>
          <w:p w:rsidRPr="001E2CCD" w:rsidR="007E41AE" w:rsidP="007E41AE" w:rsidRDefault="007E41AE" w14:paraId="560C67C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tcMar/>
            <w:vAlign w:val="center"/>
          </w:tcPr>
          <w:p w:rsidRPr="001E2CCD" w:rsidR="007E41AE" w:rsidP="007E41AE" w:rsidRDefault="007E41AE" w14:paraId="34F6EAA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tcMar/>
            <w:vAlign w:val="center"/>
          </w:tcPr>
          <w:p w:rsidRPr="001E2CCD" w:rsidR="007E41AE" w:rsidP="007E41AE" w:rsidRDefault="007E41AE" w14:paraId="7F94F7E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tcMar/>
            <w:vAlign w:val="center"/>
          </w:tcPr>
          <w:p w:rsidRPr="001E2CCD" w:rsidR="007E41AE" w:rsidP="007E41AE" w:rsidRDefault="007E41AE" w14:paraId="10F881EA"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tcMar/>
            <w:vAlign w:val="center"/>
          </w:tcPr>
          <w:p w:rsidRPr="001E2CCD" w:rsidR="007E41AE" w:rsidP="007E41AE" w:rsidRDefault="007E41AE" w14:paraId="289CABA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Mar/>
          </w:tcPr>
          <w:p w:rsidRPr="00EE6331" w:rsidR="007E41AE" w:rsidP="007E41AE" w:rsidRDefault="007E41AE" w14:paraId="1D72D222" w14:textId="77777777">
            <w:pPr>
              <w:jc w:val="center"/>
              <w:rPr>
                <w:rStyle w:val="eop"/>
                <w:rFonts w:ascii="BentonSans Medium" w:hAnsi="BentonSans Medium"/>
                <w:color w:val="000000" w:themeColor="text1"/>
              </w:rPr>
            </w:pPr>
            <w:r>
              <w:rPr>
                <w:rStyle w:val="eop"/>
              </w:rPr>
              <w:t>What impact does this have?</w:t>
            </w:r>
          </w:p>
        </w:tc>
      </w:tr>
      <w:tr w:rsidR="007E41AE" w:rsidTr="2A498AA3" w14:paraId="0B146368" w14:textId="77777777">
        <w:trPr>
          <w:trHeight w:val="1222"/>
        </w:trPr>
        <w:tc>
          <w:tcPr>
            <w:tcW w:w="6946" w:type="dxa"/>
            <w:tcMar/>
            <w:vAlign w:val="center"/>
          </w:tcPr>
          <w:p w:rsidRPr="00C94CE4" w:rsidR="007E41AE" w:rsidP="00E523ED" w:rsidRDefault="007E41AE" w14:paraId="2923DE9A" w14:textId="77777777">
            <w:pPr>
              <w:pStyle w:val="BODY"/>
            </w:pPr>
            <w:r>
              <w:rPr>
                <w:rStyle w:val="normaltextrun"/>
              </w:rPr>
              <w:t>Does your local area offer follow up support to young people and their families, according to need?</w:t>
            </w:r>
            <w:r>
              <w:rPr>
                <w:rStyle w:val="eop"/>
              </w:rPr>
              <w:t> </w:t>
            </w:r>
          </w:p>
        </w:tc>
        <w:tc>
          <w:tcPr>
            <w:tcW w:w="992" w:type="dxa"/>
            <w:tcMar/>
            <w:vAlign w:val="center"/>
          </w:tcPr>
          <w:p w:rsidR="007E41AE" w:rsidP="007E41AE" w:rsidRDefault="007E41AE" w14:paraId="601F731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7E41AE" w:rsidP="007E41AE" w:rsidRDefault="007E41AE" w14:paraId="3190101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7E41AE" w:rsidP="007E41AE" w:rsidRDefault="007E41AE" w14:paraId="7EC5A25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7E41AE" w:rsidP="007E41AE" w:rsidRDefault="007E41AE" w14:paraId="7EF28E1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7E41AE" w:rsidP="007E41AE" w:rsidRDefault="007E41AE" w14:paraId="3A4307E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7E41AE" w:rsidP="007E41AE" w:rsidRDefault="007E41AE" w14:paraId="38936EF4"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2A498AA3" w14:paraId="3D2D3BE5" w14:textId="77777777">
        <w:trPr>
          <w:trHeight w:val="1539"/>
        </w:trPr>
        <w:tc>
          <w:tcPr>
            <w:tcW w:w="6946" w:type="dxa"/>
            <w:tcMar/>
            <w:vAlign w:val="center"/>
          </w:tcPr>
          <w:p w:rsidR="007E41AE" w:rsidP="00E523ED" w:rsidRDefault="007E41AE" w14:paraId="28363B50" w14:textId="77777777">
            <w:pPr>
              <w:pStyle w:val="BODY"/>
              <w:rPr>
                <w:rStyle w:val="normaltextrun"/>
              </w:rPr>
            </w:pPr>
            <w:r>
              <w:rPr>
                <w:rStyle w:val="normaltextrun"/>
              </w:rPr>
              <w:t>Does your local area enable RHI practitioners to develop good and trusted relationships with young people by supporting and commissioning longer term RHI contracts, for example? </w:t>
            </w:r>
            <w:r>
              <w:rPr>
                <w:rStyle w:val="eop"/>
              </w:rPr>
              <w:t> </w:t>
            </w:r>
          </w:p>
        </w:tc>
        <w:tc>
          <w:tcPr>
            <w:tcW w:w="992" w:type="dxa"/>
            <w:tcMar/>
            <w:vAlign w:val="center"/>
          </w:tcPr>
          <w:p w:rsidR="007E41AE" w:rsidP="007E41AE" w:rsidRDefault="007E41AE" w14:paraId="438E3E2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7E41AE" w:rsidP="007E41AE" w:rsidRDefault="007E41AE" w14:paraId="42F46DE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7E41AE" w:rsidP="007E41AE" w:rsidRDefault="007E41AE" w14:paraId="36295F8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7E41AE" w:rsidP="007E41AE" w:rsidRDefault="007E41AE" w14:paraId="6C41CC3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7E41AE" w:rsidP="007E41AE" w:rsidRDefault="007E41AE" w14:paraId="3344AA4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7E41AE" w:rsidP="007E41AE" w:rsidRDefault="007E41AE" w14:paraId="6C45647F"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2A498AA3" w14:paraId="3D5DDE50" w14:textId="77777777">
        <w:trPr>
          <w:trHeight w:val="1539"/>
        </w:trPr>
        <w:tc>
          <w:tcPr>
            <w:tcW w:w="6946" w:type="dxa"/>
            <w:tcMar/>
            <w:vAlign w:val="center"/>
          </w:tcPr>
          <w:p w:rsidR="007E41AE" w:rsidP="00E523ED" w:rsidRDefault="007E41AE" w14:paraId="0B5F9F6E" w14:textId="77777777">
            <w:pPr>
              <w:pStyle w:val="BODY"/>
              <w:rPr>
                <w:rStyle w:val="normaltextrun"/>
              </w:rPr>
            </w:pPr>
            <w:r>
              <w:rPr>
                <w:rStyle w:val="normaltextrun"/>
              </w:rPr>
              <w:t xml:space="preserve">Does your local area support RHI practitioners to explore creative ways to work with children and young people who might be less likely to engage, </w:t>
            </w:r>
            <w:proofErr w:type="gramStart"/>
            <w:r>
              <w:rPr>
                <w:rStyle w:val="normaltextrun"/>
              </w:rPr>
              <w:t>e.g.</w:t>
            </w:r>
            <w:proofErr w:type="gramEnd"/>
            <w:r>
              <w:rPr>
                <w:rStyle w:val="normaltextrun"/>
              </w:rPr>
              <w:t xml:space="preserve"> young people who go missing repeatedly?  </w:t>
            </w:r>
            <w:r>
              <w:rPr>
                <w:rStyle w:val="eop"/>
              </w:rPr>
              <w:t> </w:t>
            </w:r>
          </w:p>
        </w:tc>
        <w:tc>
          <w:tcPr>
            <w:tcW w:w="992" w:type="dxa"/>
            <w:tcMar/>
            <w:vAlign w:val="center"/>
          </w:tcPr>
          <w:p w:rsidR="007E41AE" w:rsidP="007E41AE" w:rsidRDefault="007E41AE" w14:paraId="6E73ED4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7E41AE" w:rsidP="007E41AE" w:rsidRDefault="007E41AE" w14:paraId="70622D4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7E41AE" w:rsidP="007E41AE" w:rsidRDefault="007E41AE" w14:paraId="01700C6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7E41AE" w:rsidP="007E41AE" w:rsidRDefault="007E41AE" w14:paraId="4299B9B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7E41AE" w:rsidP="007E41AE" w:rsidRDefault="007E41AE" w14:paraId="1E77897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7E41AE" w:rsidP="007E41AE" w:rsidRDefault="007E41AE" w14:paraId="6AE063B4"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2A498AA3" w14:paraId="687BFA45" w14:textId="77777777">
        <w:trPr>
          <w:trHeight w:val="1539"/>
        </w:trPr>
        <w:tc>
          <w:tcPr>
            <w:tcW w:w="6946" w:type="dxa"/>
            <w:tcMar/>
            <w:vAlign w:val="center"/>
          </w:tcPr>
          <w:p w:rsidR="007E41AE" w:rsidP="00E523ED" w:rsidRDefault="007E41AE" w14:paraId="55266885" w14:textId="77777777">
            <w:pPr>
              <w:pStyle w:val="BODY"/>
              <w:rPr>
                <w:rStyle w:val="normaltextrun"/>
              </w:rPr>
            </w:pPr>
            <w:r w:rsidRPr="00562081">
              <w:t>Are RHIs offered in a flexible, inclusive way that reflects the needs of the child, including adjustments for children who have disabilities, language barriers or are neurodiverse? </w:t>
            </w:r>
            <w:r w:rsidRPr="00562081">
              <w:rPr>
                <w:rFonts w:ascii="&amp;quot" w:hAnsi="&amp;quot"/>
              </w:rPr>
              <w:t> </w:t>
            </w:r>
          </w:p>
        </w:tc>
        <w:tc>
          <w:tcPr>
            <w:tcW w:w="992" w:type="dxa"/>
            <w:tcMar/>
            <w:vAlign w:val="center"/>
          </w:tcPr>
          <w:p w:rsidR="007E41AE" w:rsidP="007E41AE" w:rsidRDefault="007E41AE" w14:paraId="3D849EC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7E41AE" w:rsidP="007E41AE" w:rsidRDefault="007E41AE" w14:paraId="23CBA6F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7E41AE" w:rsidP="007E41AE" w:rsidRDefault="007E41AE" w14:paraId="56D1ECF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7E41AE" w:rsidP="007E41AE" w:rsidRDefault="007E41AE" w14:paraId="4E7C63E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7E41AE" w:rsidP="007E41AE" w:rsidRDefault="007E41AE" w14:paraId="15122450"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7E41AE" w:rsidP="007E41AE" w:rsidRDefault="007E41AE" w14:paraId="7407C0CA"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23EE04B4" w:rsidTr="2A498AA3" w14:paraId="345F7939">
        <w:trPr>
          <w:trHeight w:val="1539"/>
        </w:trPr>
        <w:tc>
          <w:tcPr>
            <w:tcW w:w="6946" w:type="dxa"/>
            <w:tcMar/>
            <w:vAlign w:val="center"/>
          </w:tcPr>
          <w:p w:rsidR="4FF0CF69" w:rsidP="2A498AA3" w:rsidRDefault="4FF0CF69" w14:paraId="04549445" w14:textId="75B72439">
            <w:pPr>
              <w:pStyle w:val="Normal"/>
              <w:ind w:left="0"/>
              <w:rPr>
                <w:rFonts w:ascii="Arial" w:hAnsi="Arial" w:eastAsia="Arial" w:cs="Arial"/>
                <w:noProof w:val="0"/>
                <w:color w:val="242424"/>
                <w:sz w:val="24"/>
                <w:szCs w:val="24"/>
                <w:lang w:val="en-US"/>
              </w:rPr>
            </w:pPr>
            <w:r w:rsidRPr="2A498AA3" w:rsidR="355D3966">
              <w:rPr>
                <w:rFonts w:ascii="Arial" w:hAnsi="Arial" w:eastAsia="Arial" w:cs="Arial"/>
                <w:noProof w:val="0"/>
                <w:color w:val="242424"/>
                <w:sz w:val="24"/>
                <w:szCs w:val="24"/>
                <w:lang w:val="en-US"/>
              </w:rPr>
              <w:t xml:space="preserve">If a young person is engaging with return home interviews while under 18 can this </w:t>
            </w:r>
            <w:r w:rsidRPr="2A498AA3" w:rsidR="355D3966">
              <w:rPr>
                <w:rFonts w:ascii="Arial" w:hAnsi="Arial" w:eastAsia="Arial" w:cs="Arial"/>
                <w:noProof w:val="0"/>
                <w:color w:val="242424"/>
                <w:sz w:val="24"/>
                <w:szCs w:val="24"/>
                <w:lang w:val="en-US"/>
              </w:rPr>
              <w:t>service</w:t>
            </w:r>
            <w:r w:rsidRPr="2A498AA3" w:rsidR="355D3966">
              <w:rPr>
                <w:rFonts w:ascii="Arial" w:hAnsi="Arial" w:eastAsia="Arial" w:cs="Arial"/>
                <w:noProof w:val="0"/>
                <w:color w:val="242424"/>
                <w:sz w:val="24"/>
                <w:szCs w:val="24"/>
                <w:lang w:val="en-US"/>
              </w:rPr>
              <w:t xml:space="preserve"> be continued post 18? Do you have flexibility in local commissioning arrangements to allow this to happen?</w:t>
            </w:r>
          </w:p>
        </w:tc>
        <w:tc>
          <w:tcPr>
            <w:tcW w:w="992" w:type="dxa"/>
            <w:tcMar/>
            <w:vAlign w:val="center"/>
          </w:tcPr>
          <w:p w:rsidR="23EE04B4" w:rsidP="2A498AA3" w:rsidRDefault="23EE04B4" w14:paraId="430EC30C" w14:textId="35988D3A">
            <w:pPr>
              <w:pStyle w:val="Normal"/>
              <w:jc w:val="center"/>
              <w:rPr>
                <w:rStyle w:val="eop"/>
                <w:rFonts w:ascii="Arial" w:hAnsi="Arial"/>
                <w:b w:val="1"/>
                <w:bCs w:val="1"/>
                <w:i w:val="1"/>
                <w:iCs w:val="1"/>
              </w:rPr>
            </w:pPr>
          </w:p>
        </w:tc>
        <w:tc>
          <w:tcPr>
            <w:tcW w:w="1560" w:type="dxa"/>
            <w:tcMar/>
            <w:vAlign w:val="center"/>
          </w:tcPr>
          <w:p w:rsidR="23EE04B4" w:rsidP="2A498AA3" w:rsidRDefault="23EE04B4" w14:paraId="6D6A705A" w14:textId="072E5040">
            <w:pPr>
              <w:pStyle w:val="Normal"/>
              <w:jc w:val="center"/>
              <w:rPr>
                <w:rStyle w:val="eop"/>
                <w:rFonts w:ascii="Arial" w:hAnsi="Arial"/>
                <w:b w:val="1"/>
                <w:bCs w:val="1"/>
                <w:i w:val="1"/>
                <w:iCs w:val="1"/>
              </w:rPr>
            </w:pPr>
          </w:p>
        </w:tc>
        <w:tc>
          <w:tcPr>
            <w:tcW w:w="992" w:type="dxa"/>
            <w:tcMar/>
            <w:vAlign w:val="center"/>
          </w:tcPr>
          <w:p w:rsidR="23EE04B4" w:rsidP="2A498AA3" w:rsidRDefault="23EE04B4" w14:paraId="6201888E" w14:textId="2304D1AF">
            <w:pPr>
              <w:pStyle w:val="Normal"/>
              <w:jc w:val="center"/>
              <w:rPr>
                <w:rStyle w:val="eop"/>
                <w:rFonts w:ascii="Arial" w:hAnsi="Arial"/>
                <w:b w:val="1"/>
                <w:bCs w:val="1"/>
                <w:i w:val="1"/>
                <w:iCs w:val="1"/>
              </w:rPr>
            </w:pPr>
          </w:p>
        </w:tc>
        <w:tc>
          <w:tcPr>
            <w:tcW w:w="1134" w:type="dxa"/>
            <w:tcMar/>
            <w:vAlign w:val="center"/>
          </w:tcPr>
          <w:p w:rsidR="23EE04B4" w:rsidP="2A498AA3" w:rsidRDefault="23EE04B4" w14:paraId="58A22701" w14:textId="576E77E8">
            <w:pPr>
              <w:pStyle w:val="Normal"/>
              <w:jc w:val="center"/>
              <w:rPr>
                <w:rStyle w:val="eop"/>
                <w:rFonts w:ascii="Arial" w:hAnsi="Arial"/>
                <w:b w:val="1"/>
                <w:bCs w:val="1"/>
                <w:i w:val="1"/>
                <w:iCs w:val="1"/>
              </w:rPr>
            </w:pPr>
          </w:p>
        </w:tc>
        <w:tc>
          <w:tcPr>
            <w:tcW w:w="1417" w:type="dxa"/>
            <w:tcMar/>
            <w:vAlign w:val="center"/>
          </w:tcPr>
          <w:p w:rsidR="23EE04B4" w:rsidP="2A498AA3" w:rsidRDefault="23EE04B4" w14:paraId="080D1B13" w14:textId="5EC5A402">
            <w:pPr>
              <w:pStyle w:val="Normal"/>
              <w:jc w:val="center"/>
              <w:rPr>
                <w:rStyle w:val="eop"/>
                <w:rFonts w:ascii="Arial" w:hAnsi="Arial"/>
                <w:b w:val="1"/>
                <w:bCs w:val="1"/>
                <w:i w:val="1"/>
                <w:iCs w:val="1"/>
              </w:rPr>
            </w:pPr>
          </w:p>
        </w:tc>
        <w:tc>
          <w:tcPr>
            <w:tcW w:w="1843" w:type="dxa"/>
            <w:tcMar/>
            <w:vAlign w:val="center"/>
          </w:tcPr>
          <w:p w:rsidR="23EE04B4" w:rsidP="23EE04B4" w:rsidRDefault="23EE04B4" w14:paraId="106CDDB5" w14:textId="6D39D4D3">
            <w:pPr>
              <w:pStyle w:val="Normal"/>
              <w:jc w:val="center"/>
              <w:rPr>
                <w:rFonts w:ascii="Arial" w:hAnsi="Arial"/>
              </w:rPr>
            </w:pPr>
          </w:p>
        </w:tc>
      </w:tr>
    </w:tbl>
    <w:p w:rsidR="007E41AE" w:rsidP="00B05C8E" w:rsidRDefault="007E41AE" w14:paraId="4B9A7865" w14:textId="46101DAA">
      <w:pPr>
        <w:rPr>
          <w:lang w:val="en-US" w:eastAsia="en-GB"/>
        </w:rPr>
      </w:pPr>
    </w:p>
    <w:p w:rsidR="007E41AE" w:rsidRDefault="007E41AE" w14:paraId="734EEB6E" w14:textId="77777777">
      <w:pPr>
        <w:rPr>
          <w:lang w:val="en-US" w:eastAsia="en-GB"/>
        </w:rPr>
      </w:pPr>
      <w:r>
        <w:rPr>
          <w:lang w:val="en-US" w:eastAsia="en-GB"/>
        </w:rPr>
        <w:br w:type="page"/>
      </w:r>
    </w:p>
    <w:p w:rsidR="007E41AE" w:rsidP="00B05C8E" w:rsidRDefault="007E41AE" w14:paraId="75399C5A" w14:textId="77777777">
      <w:pPr>
        <w:rPr>
          <w:lang w:val="en-US" w:eastAsia="en-GB"/>
        </w:rPr>
      </w:pPr>
    </w:p>
    <w:p w:rsidRPr="001E2CCD" w:rsidR="007E41AE" w:rsidP="007E41AE" w:rsidRDefault="007E41AE" w14:paraId="3E301ABD" w14:textId="77777777">
      <w:pPr>
        <w:pStyle w:val="Subtitlesblack"/>
        <w:ind w:left="-142"/>
        <w:jc w:val="both"/>
        <w:rPr>
          <w:b/>
        </w:rPr>
      </w:pPr>
      <w:r>
        <w:rPr>
          <w:b/>
        </w:rPr>
        <w:t>Good practice that may require additional resources</w:t>
      </w:r>
    </w:p>
    <w:tbl>
      <w:tblPr>
        <w:tblStyle w:val="TableGrid"/>
        <w:tblW w:w="14952" w:type="dxa"/>
        <w:tblInd w:w="-147" w:type="dxa"/>
        <w:tblLook w:val="04A0" w:firstRow="1" w:lastRow="0" w:firstColumn="1" w:lastColumn="0" w:noHBand="0" w:noVBand="1"/>
      </w:tblPr>
      <w:tblGrid>
        <w:gridCol w:w="7613"/>
        <w:gridCol w:w="896"/>
        <w:gridCol w:w="1523"/>
        <w:gridCol w:w="866"/>
        <w:gridCol w:w="1126"/>
        <w:gridCol w:w="1025"/>
        <w:gridCol w:w="1903"/>
      </w:tblGrid>
      <w:tr w:rsidRPr="00EE6331" w:rsidR="007E41AE" w:rsidTr="007E41AE" w14:paraId="58563F21" w14:textId="77777777">
        <w:trPr>
          <w:trHeight w:val="669"/>
        </w:trPr>
        <w:tc>
          <w:tcPr>
            <w:tcW w:w="7613" w:type="dxa"/>
            <w:shd w:val="clear" w:color="auto" w:fill="F7B882"/>
            <w:vAlign w:val="center"/>
          </w:tcPr>
          <w:p w:rsidRPr="00EE6331" w:rsidR="007E41AE" w:rsidP="007E41AE" w:rsidRDefault="007E41AE" w14:paraId="567E89D1"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7E41AE" w:rsidP="007E41AE" w:rsidRDefault="007E41AE" w14:paraId="4F7A09DD"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7E41AE" w:rsidP="007E41AE" w:rsidRDefault="007E41AE" w14:paraId="17D9558E"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7E41AE" w:rsidP="007E41AE" w:rsidRDefault="007E41AE" w14:paraId="07B3DC24"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7E41AE" w:rsidP="007E41AE" w:rsidRDefault="007E41AE" w14:paraId="1A11035C"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7E41AE" w:rsidP="007E41AE" w:rsidRDefault="007E41AE" w14:paraId="19BA8F54"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7E41AE" w:rsidP="007E41AE" w:rsidRDefault="007E41AE" w14:paraId="2519581E" w14:textId="77777777">
            <w:pPr>
              <w:jc w:val="center"/>
              <w:rPr>
                <w:rStyle w:val="eop"/>
                <w:rFonts w:ascii="BentonSans Medium" w:hAnsi="BentonSans Medium"/>
                <w:color w:val="000000" w:themeColor="text1"/>
              </w:rPr>
            </w:pPr>
            <w:r>
              <w:rPr>
                <w:rStyle w:val="eop"/>
              </w:rPr>
              <w:t>What impact does this have?</w:t>
            </w:r>
          </w:p>
        </w:tc>
      </w:tr>
      <w:tr w:rsidR="007E41AE" w:rsidTr="007E41AE" w14:paraId="78AD969C" w14:textId="77777777">
        <w:trPr>
          <w:trHeight w:val="1137"/>
        </w:trPr>
        <w:tc>
          <w:tcPr>
            <w:tcW w:w="7613" w:type="dxa"/>
            <w:vAlign w:val="center"/>
          </w:tcPr>
          <w:p w:rsidRPr="00AC6C44" w:rsidR="007E41AE" w:rsidP="00E523ED" w:rsidRDefault="007E41AE" w14:paraId="7FC0B2B8" w14:textId="77777777">
            <w:pPr>
              <w:pStyle w:val="BODY"/>
            </w:pPr>
            <w:r>
              <w:rPr>
                <w:rStyle w:val="normaltextrun"/>
              </w:rPr>
              <w:t xml:space="preserve">In your local area, in instances where parental consent is not gained but staff are concerned about the welfare of a child is there a clear policy what should happen, </w:t>
            </w:r>
            <w:proofErr w:type="gramStart"/>
            <w:r>
              <w:rPr>
                <w:rStyle w:val="normaltextrun"/>
              </w:rPr>
              <w:t>e.g.</w:t>
            </w:r>
            <w:proofErr w:type="gramEnd"/>
            <w:r>
              <w:rPr>
                <w:rStyle w:val="normaltextrun"/>
              </w:rPr>
              <w:t xml:space="preserve"> reaching a child in school or making referral to a child in need assessment?</w:t>
            </w:r>
            <w:r>
              <w:rPr>
                <w:rStyle w:val="eop"/>
              </w:rPr>
              <w:t> </w:t>
            </w:r>
          </w:p>
        </w:tc>
        <w:tc>
          <w:tcPr>
            <w:tcW w:w="896" w:type="dxa"/>
            <w:vAlign w:val="center"/>
          </w:tcPr>
          <w:p w:rsidR="007E41AE" w:rsidP="007E41AE" w:rsidRDefault="007E41AE" w14:paraId="1E9545F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5FA9D7C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7E41AE" w:rsidP="007E41AE" w:rsidRDefault="007E41AE" w14:paraId="11C8500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7E41AE" w:rsidP="007E41AE" w:rsidRDefault="007E41AE" w14:paraId="4CB2E8B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7E41AE" w:rsidP="007E41AE" w:rsidRDefault="007E41AE" w14:paraId="0697B6D1"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7E41AE" w:rsidP="007E41AE" w:rsidRDefault="007E41AE" w14:paraId="054D11B9"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7FEF05EC" w14:textId="77777777">
        <w:trPr>
          <w:trHeight w:val="1490"/>
        </w:trPr>
        <w:tc>
          <w:tcPr>
            <w:tcW w:w="7613" w:type="dxa"/>
            <w:vAlign w:val="center"/>
          </w:tcPr>
          <w:p w:rsidRPr="00AC6C44" w:rsidR="007E41AE" w:rsidP="00E523ED" w:rsidRDefault="007E41AE" w14:paraId="3677C58D" w14:textId="77777777">
            <w:pPr>
              <w:pStyle w:val="BODY"/>
            </w:pPr>
            <w:r>
              <w:rPr>
                <w:rStyle w:val="normaltextrun"/>
              </w:rPr>
              <w:t>Does your local area work to identify the ‘hidden missing’ and ensure that they are referred to RHI services, by raising awareness in schools and other local services about children who are missing but not reported as missing by their families?</w:t>
            </w:r>
            <w:r>
              <w:rPr>
                <w:rStyle w:val="eop"/>
              </w:rPr>
              <w:t> </w:t>
            </w:r>
          </w:p>
        </w:tc>
        <w:tc>
          <w:tcPr>
            <w:tcW w:w="896" w:type="dxa"/>
            <w:vAlign w:val="center"/>
          </w:tcPr>
          <w:p w:rsidR="007E41AE" w:rsidP="007E41AE" w:rsidRDefault="007E41AE" w14:paraId="2BE274D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29A8FB9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7E41AE" w:rsidP="007E41AE" w:rsidRDefault="007E41AE" w14:paraId="52C81B5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7E41AE" w:rsidP="007E41AE" w:rsidRDefault="007E41AE" w14:paraId="61CD590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7E41AE" w:rsidP="007E41AE" w:rsidRDefault="007E41AE" w14:paraId="1DDE4B60"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7E41AE" w:rsidP="007E41AE" w:rsidRDefault="007E41AE" w14:paraId="73FE5AD1"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0C2B2D68" w14:textId="77777777">
        <w:trPr>
          <w:trHeight w:val="1017"/>
        </w:trPr>
        <w:tc>
          <w:tcPr>
            <w:tcW w:w="7613" w:type="dxa"/>
            <w:vAlign w:val="center"/>
          </w:tcPr>
          <w:p w:rsidRPr="00AC6C44" w:rsidR="007E41AE" w:rsidP="00E523ED" w:rsidRDefault="007E41AE" w14:paraId="0FC334A2" w14:textId="77777777">
            <w:pPr>
              <w:pStyle w:val="BODY"/>
            </w:pPr>
            <w:r>
              <w:rPr>
                <w:rStyle w:val="normaltextrun"/>
              </w:rPr>
              <w:t>Does your local area facilitate ongoing relationship building for young people who go missing more than once? </w:t>
            </w:r>
            <w:r>
              <w:rPr>
                <w:rStyle w:val="eop"/>
              </w:rPr>
              <w:t> </w:t>
            </w:r>
          </w:p>
        </w:tc>
        <w:tc>
          <w:tcPr>
            <w:tcW w:w="896" w:type="dxa"/>
            <w:vAlign w:val="center"/>
          </w:tcPr>
          <w:p w:rsidR="007E41AE" w:rsidP="007E41AE" w:rsidRDefault="007E41AE" w14:paraId="4EC6F51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41B5E6D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7E41AE" w:rsidP="007E41AE" w:rsidRDefault="007E41AE" w14:paraId="7A66DF9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7E41AE" w:rsidP="007E41AE" w:rsidRDefault="007E41AE" w14:paraId="579C70E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7E41AE" w:rsidP="007E41AE" w:rsidRDefault="007E41AE" w14:paraId="27A35D74"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7E41AE" w:rsidP="007E41AE" w:rsidRDefault="007E41AE" w14:paraId="4144EC54"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10BC45BC" w14:textId="77777777">
        <w:trPr>
          <w:trHeight w:val="908"/>
        </w:trPr>
        <w:tc>
          <w:tcPr>
            <w:tcW w:w="7613" w:type="dxa"/>
            <w:vAlign w:val="center"/>
          </w:tcPr>
          <w:p w:rsidR="007E41AE" w:rsidP="00E523ED" w:rsidRDefault="007E41AE" w14:paraId="6F79AEEB" w14:textId="77777777">
            <w:pPr>
              <w:pStyle w:val="BODY"/>
              <w:rPr>
                <w:rStyle w:val="normaltextrun"/>
              </w:rPr>
            </w:pPr>
            <w:r>
              <w:rPr>
                <w:rStyle w:val="normaltextrun"/>
              </w:rPr>
              <w:t>Are children in your area provided with a choice in who provides their RHI, including the opportunity for upskilling a trusted professional in their life to be able to deliver effectively if that is who the child would be most happy to speak to?</w:t>
            </w:r>
            <w:r>
              <w:rPr>
                <w:rStyle w:val="eop"/>
              </w:rPr>
              <w:t> </w:t>
            </w:r>
          </w:p>
        </w:tc>
        <w:tc>
          <w:tcPr>
            <w:tcW w:w="896" w:type="dxa"/>
            <w:vAlign w:val="center"/>
          </w:tcPr>
          <w:p w:rsidR="007E41AE" w:rsidP="007E41AE" w:rsidRDefault="007E41AE" w14:paraId="2A3859C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4ED9944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7E41AE" w:rsidP="007E41AE" w:rsidRDefault="007E41AE" w14:paraId="0C1AC90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7E41AE" w:rsidP="007E41AE" w:rsidRDefault="007E41AE" w14:paraId="7A9EEBD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7E41AE" w:rsidP="007E41AE" w:rsidRDefault="007E41AE" w14:paraId="3DCA1F7F"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7E41AE" w:rsidP="007E41AE" w:rsidRDefault="007E41AE" w14:paraId="0E27322B"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3CA3F212" w14:textId="77777777">
      <w:pPr>
        <w:rPr>
          <w:lang w:val="en-US" w:eastAsia="en-GB"/>
        </w:rPr>
      </w:pPr>
    </w:p>
    <w:p w:rsidR="007E41AE" w:rsidP="00B05C8E" w:rsidRDefault="007E41AE" w14:paraId="3CD47840" w14:textId="77777777">
      <w:pPr>
        <w:rPr>
          <w:lang w:val="en-US" w:eastAsia="en-GB"/>
        </w:rPr>
      </w:pPr>
    </w:p>
    <w:p w:rsidR="007E41AE" w:rsidP="007E41AE" w:rsidRDefault="007E41AE" w14:paraId="002EF04E" w14:textId="77777777">
      <w:pPr>
        <w:pStyle w:val="Subtitlesblack"/>
        <w:ind w:left="-142"/>
        <w:rPr>
          <w:b/>
        </w:rPr>
      </w:pPr>
      <w:r>
        <w:rPr>
          <w:b/>
        </w:rPr>
        <w:lastRenderedPageBreak/>
        <w:t>Agreed Actions</w:t>
      </w:r>
    </w:p>
    <w:p w:rsidRPr="00C726C3" w:rsidR="007E41AE" w:rsidP="007E41AE" w:rsidRDefault="007E41AE" w14:paraId="23C591F1" w14:textId="77777777">
      <w:pPr>
        <w:pStyle w:val="Subtitlesblack"/>
        <w:ind w:left="-1134"/>
        <w:rPr>
          <w:b/>
          <w:sz w:val="4"/>
          <w:szCs w:val="2"/>
        </w:rPr>
      </w:pPr>
    </w:p>
    <w:tbl>
      <w:tblPr>
        <w:tblStyle w:val="TableGrid"/>
        <w:tblW w:w="14884" w:type="dxa"/>
        <w:tblInd w:w="-147" w:type="dxa"/>
        <w:tblLayout w:type="fixed"/>
        <w:tblLook w:val="04A0" w:firstRow="1" w:lastRow="0" w:firstColumn="1" w:lastColumn="0" w:noHBand="0" w:noVBand="1"/>
      </w:tblPr>
      <w:tblGrid>
        <w:gridCol w:w="2494"/>
        <w:gridCol w:w="12390"/>
      </w:tblGrid>
      <w:tr w:rsidR="007E41AE" w:rsidTr="007E41AE" w14:paraId="28A7B0C4" w14:textId="77777777">
        <w:trPr>
          <w:trHeight w:val="1453"/>
        </w:trPr>
        <w:tc>
          <w:tcPr>
            <w:tcW w:w="2494" w:type="dxa"/>
            <w:vAlign w:val="center"/>
          </w:tcPr>
          <w:p w:rsidRPr="00C7759D" w:rsidR="007E41AE" w:rsidP="007E41AE" w:rsidRDefault="007E41AE" w14:paraId="6D7C8777" w14:textId="77777777">
            <w:pPr>
              <w:rPr>
                <w:b/>
              </w:rPr>
            </w:pPr>
            <w:r w:rsidRPr="00C7759D">
              <w:rPr>
                <w:b/>
              </w:rPr>
              <w:t>Local Authority</w:t>
            </w:r>
          </w:p>
        </w:tc>
        <w:tc>
          <w:tcPr>
            <w:tcW w:w="12390" w:type="dxa"/>
            <w:vAlign w:val="center"/>
          </w:tcPr>
          <w:p w:rsidRPr="00C7759D" w:rsidR="007E41AE" w:rsidP="007E41AE" w:rsidRDefault="007E41AE" w14:paraId="5D65E24E"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7E41AE" w:rsidTr="007E41AE" w14:paraId="30E23A8C" w14:textId="77777777">
        <w:trPr>
          <w:trHeight w:val="1379"/>
        </w:trPr>
        <w:tc>
          <w:tcPr>
            <w:tcW w:w="2494" w:type="dxa"/>
            <w:vAlign w:val="center"/>
          </w:tcPr>
          <w:p w:rsidRPr="00C7759D" w:rsidR="007E41AE" w:rsidP="007E41AE" w:rsidRDefault="007E41AE" w14:paraId="44350E4B" w14:textId="77777777">
            <w:pPr>
              <w:rPr>
                <w:b/>
              </w:rPr>
            </w:pPr>
            <w:r w:rsidRPr="00C7759D">
              <w:rPr>
                <w:b/>
              </w:rPr>
              <w:t>Police</w:t>
            </w:r>
          </w:p>
        </w:tc>
        <w:tc>
          <w:tcPr>
            <w:tcW w:w="12390" w:type="dxa"/>
            <w:vAlign w:val="center"/>
          </w:tcPr>
          <w:p w:rsidR="007E41AE" w:rsidP="007E41AE" w:rsidRDefault="007E41AE" w14:paraId="42722AD6"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AE" w:rsidTr="007E41AE" w14:paraId="4695BABD" w14:textId="77777777">
        <w:trPr>
          <w:trHeight w:val="1274"/>
        </w:trPr>
        <w:tc>
          <w:tcPr>
            <w:tcW w:w="2494" w:type="dxa"/>
            <w:vAlign w:val="center"/>
          </w:tcPr>
          <w:p w:rsidRPr="00C7759D" w:rsidR="007E41AE" w:rsidP="007E41AE" w:rsidRDefault="007E41AE" w14:paraId="71ECC86D" w14:textId="77777777">
            <w:pPr>
              <w:rPr>
                <w:b/>
              </w:rPr>
            </w:pPr>
            <w:r>
              <w:rPr>
                <w:b/>
              </w:rPr>
              <w:t>Health</w:t>
            </w:r>
          </w:p>
        </w:tc>
        <w:tc>
          <w:tcPr>
            <w:tcW w:w="12390" w:type="dxa"/>
            <w:vAlign w:val="center"/>
          </w:tcPr>
          <w:p w:rsidR="007E41AE" w:rsidP="007E41AE" w:rsidRDefault="007E41AE" w14:paraId="23D1E6F3"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AE" w:rsidTr="007E41AE" w14:paraId="54FA06FF" w14:textId="77777777">
        <w:trPr>
          <w:trHeight w:val="1421"/>
        </w:trPr>
        <w:tc>
          <w:tcPr>
            <w:tcW w:w="2494" w:type="dxa"/>
            <w:vAlign w:val="center"/>
          </w:tcPr>
          <w:p w:rsidRPr="00C7759D" w:rsidR="007E41AE" w:rsidP="007E41AE" w:rsidRDefault="007E41AE" w14:paraId="7929C2EB" w14:textId="77777777">
            <w:pPr>
              <w:rPr>
                <w:b/>
              </w:rPr>
            </w:pPr>
            <w:r>
              <w:rPr>
                <w:b/>
              </w:rPr>
              <w:t>Education</w:t>
            </w:r>
          </w:p>
        </w:tc>
        <w:tc>
          <w:tcPr>
            <w:tcW w:w="12390" w:type="dxa"/>
            <w:vAlign w:val="center"/>
          </w:tcPr>
          <w:p w:rsidR="007E41AE" w:rsidP="007E41AE" w:rsidRDefault="007E41AE" w14:paraId="52279E8A"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AE" w:rsidTr="007E41AE" w14:paraId="5EC50D30" w14:textId="77777777">
        <w:trPr>
          <w:trHeight w:val="1131"/>
        </w:trPr>
        <w:tc>
          <w:tcPr>
            <w:tcW w:w="2494" w:type="dxa"/>
            <w:vAlign w:val="center"/>
          </w:tcPr>
          <w:p w:rsidR="007E41AE" w:rsidP="007E41AE" w:rsidRDefault="007E41AE" w14:paraId="16EB4FF0" w14:textId="77777777">
            <w:pPr>
              <w:rPr>
                <w:b/>
              </w:rPr>
            </w:pPr>
            <w:r>
              <w:rPr>
                <w:b/>
              </w:rPr>
              <w:t>Other Agencies</w:t>
            </w:r>
          </w:p>
        </w:tc>
        <w:tc>
          <w:tcPr>
            <w:tcW w:w="12390" w:type="dxa"/>
            <w:vAlign w:val="center"/>
          </w:tcPr>
          <w:p w:rsidR="007E41AE" w:rsidP="007E41AE" w:rsidRDefault="007E41AE" w14:paraId="5C6661DC"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8247FF" w:rsidR="007E41AE" w:rsidP="007E41AE" w:rsidRDefault="007E41AE" w14:paraId="4897C33A" w14:textId="77777777">
      <w:pPr>
        <w:tabs>
          <w:tab w:val="left" w:pos="3348"/>
        </w:tabs>
        <w:rPr>
          <w:rFonts w:ascii="Arial" w:hAnsi="Arial" w:eastAsia="Times New Roman" w:cs="Arial"/>
          <w:color w:val="F28501"/>
          <w:sz w:val="2"/>
          <w:szCs w:val="2"/>
          <w:shd w:val="clear" w:color="auto" w:fill="FFFFFF"/>
          <w:lang w:val="en-US" w:eastAsia="en-GB"/>
        </w:rPr>
      </w:pPr>
    </w:p>
    <w:p w:rsidR="007E41AE" w:rsidP="00B05C8E" w:rsidRDefault="007E41AE" w14:paraId="476E3A75" w14:textId="77777777">
      <w:pPr>
        <w:rPr>
          <w:lang w:val="en-US" w:eastAsia="en-GB"/>
        </w:rPr>
        <w:sectPr w:rsidR="007E41AE" w:rsidSect="00E523ED">
          <w:footerReference w:type="default" r:id="rId40"/>
          <w:pgSz w:w="16840" w:h="11900" w:orient="landscape"/>
          <w:pgMar w:top="1077" w:right="1134" w:bottom="1077" w:left="1230" w:header="1020" w:footer="0" w:gutter="0"/>
          <w:cols w:space="708"/>
          <w:docGrid w:linePitch="360"/>
        </w:sectPr>
      </w:pPr>
    </w:p>
    <w:p w:rsidRPr="004B204B" w:rsidR="007E41AE" w:rsidP="007E41AE" w:rsidRDefault="007E41AE" w14:paraId="26DF2772" w14:textId="77777777">
      <w:pPr>
        <w:pStyle w:val="Maintitles"/>
        <w:rPr>
          <w:b/>
        </w:rPr>
      </w:pPr>
      <w:r w:rsidRPr="007101E6">
        <w:rPr>
          <w:noProof/>
          <w:lang w:val="en-GB" w:eastAsia="en-GB"/>
        </w:rPr>
        <w:lastRenderedPageBreak/>
        <w:drawing>
          <wp:anchor distT="0" distB="360045" distL="114300" distR="114300" simplePos="0" relativeHeight="251701248" behindDoc="0" locked="0" layoutInCell="1" allowOverlap="0" wp14:anchorId="5E7E8FB2" wp14:editId="385B9A3F">
            <wp:simplePos x="0" y="0"/>
            <wp:positionH relativeFrom="column">
              <wp:posOffset>-846455</wp:posOffset>
            </wp:positionH>
            <wp:positionV relativeFrom="page">
              <wp:posOffset>1869440</wp:posOffset>
            </wp:positionV>
            <wp:extent cx="6898640" cy="302260"/>
            <wp:effectExtent l="0" t="0" r="0" b="254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98640" cy="302260"/>
                    </a:xfrm>
                    <a:prstGeom prst="rect">
                      <a:avLst/>
                    </a:prstGeom>
                  </pic:spPr>
                </pic:pic>
              </a:graphicData>
            </a:graphic>
            <wp14:sizeRelH relativeFrom="margin">
              <wp14:pctWidth>0</wp14:pctWidth>
            </wp14:sizeRelH>
            <wp14:sizeRelV relativeFrom="margin">
              <wp14:pctHeight>0</wp14:pctHeight>
            </wp14:sizeRelV>
          </wp:anchor>
        </w:drawing>
      </w:r>
      <w:r>
        <w:rPr>
          <w:b/>
        </w:rPr>
        <w:t>Timeliness of Return Home Interviews</w:t>
      </w:r>
    </w:p>
    <w:p w:rsidRPr="00C61241" w:rsidR="007E41AE" w:rsidP="00E523ED" w:rsidRDefault="007E41AE" w14:paraId="59F8FFF4" w14:textId="77777777">
      <w:pPr>
        <w:pStyle w:val="BODY"/>
        <w:rPr>
          <w:rStyle w:val="normaltextrun1"/>
        </w:rPr>
      </w:pPr>
      <w:r w:rsidRPr="00C61241">
        <w:rPr>
          <w:rStyle w:val="normaltextrun1"/>
        </w:rPr>
        <w:t>In England there is statutory pressure for providers of RHIs to complete them 72 hours after a child returns home.</w:t>
      </w:r>
      <w:r w:rsidRPr="00C61241">
        <w:rPr>
          <w:rStyle w:val="normaltextrun1"/>
          <w:vertAlign w:val="superscript"/>
        </w:rPr>
        <w:footnoteReference w:id="16"/>
      </w:r>
      <w:r w:rsidRPr="00C61241">
        <w:rPr>
          <w:rStyle w:val="normaltextrun1"/>
        </w:rPr>
        <w:t xml:space="preserve"> However, recent research</w:t>
      </w:r>
      <w:r w:rsidRPr="00C61241">
        <w:rPr>
          <w:rStyle w:val="normaltextrun1"/>
          <w:vertAlign w:val="superscript"/>
        </w:rPr>
        <w:footnoteReference w:id="17"/>
      </w:r>
      <w:r w:rsidRPr="00C61241">
        <w:rPr>
          <w:rStyle w:val="normaltextrun1"/>
        </w:rPr>
        <w:t xml:space="preserve"> found </w:t>
      </w:r>
      <w:proofErr w:type="gramStart"/>
      <w:r w:rsidRPr="00C61241">
        <w:rPr>
          <w:rStyle w:val="normaltextrun1"/>
        </w:rPr>
        <w:t>a number of</w:t>
      </w:r>
      <w:proofErr w:type="gramEnd"/>
      <w:r w:rsidRPr="00C61241">
        <w:rPr>
          <w:rStyle w:val="normaltextrun1"/>
        </w:rPr>
        <w:t xml:space="preserve"> issues associated with understanding and adhering to this timeframe. Confusion around when the timeframe commenced - when the young person returned or when the referral was made was expressed. This issue is particularly pertinent when a young person went missing over a weekend or bank holiday and for children and young people who go missing repeatedly, sometimes going missing again before the RHI for a previous missing episode takes place.  </w:t>
      </w:r>
    </w:p>
    <w:p w:rsidRPr="00C61241" w:rsidR="007E41AE" w:rsidP="00E523ED" w:rsidRDefault="007E41AE" w14:paraId="40800EAE" w14:textId="77777777">
      <w:pPr>
        <w:pStyle w:val="BODY"/>
        <w:rPr>
          <w:rStyle w:val="normaltextrun1"/>
        </w:rPr>
      </w:pPr>
      <w:r w:rsidRPr="00C61241">
        <w:rPr>
          <w:rStyle w:val="normaltextrun1"/>
        </w:rPr>
        <w:t xml:space="preserve">Capacity issues and delays in RHI referrals were raised by RHI practitioners reporting that peeks in missing episodes which may occur, for example, over school holidays or bank holiday weekends, can create a backlog of RHI referrals. Changes to the way that RHI services are commissioned and funded can also mean that services are stretched with small numbers of RHI practitioners having to cover </w:t>
      </w:r>
      <w:proofErr w:type="gramStart"/>
      <w:r w:rsidRPr="00C61241">
        <w:rPr>
          <w:rStyle w:val="normaltextrun1"/>
        </w:rPr>
        <w:t>a large number of</w:t>
      </w:r>
      <w:proofErr w:type="gramEnd"/>
      <w:r w:rsidRPr="00C61241">
        <w:rPr>
          <w:rStyle w:val="normaltextrun1"/>
        </w:rPr>
        <w:t xml:space="preserve"> missing episodes.  </w:t>
      </w:r>
    </w:p>
    <w:p w:rsidR="007E41AE" w:rsidP="00E523ED" w:rsidRDefault="007E41AE" w14:paraId="0BBFF74A" w14:textId="77777777">
      <w:pPr>
        <w:pStyle w:val="BODY"/>
        <w:rPr>
          <w:rStyle w:val="normaltextrun1"/>
        </w:rPr>
      </w:pPr>
      <w:proofErr w:type="gramStart"/>
      <w:r w:rsidRPr="00C61241">
        <w:rPr>
          <w:rStyle w:val="normaltextrun1"/>
        </w:rPr>
        <w:t>A number of</w:t>
      </w:r>
      <w:proofErr w:type="gramEnd"/>
      <w:r w:rsidRPr="00C61241">
        <w:rPr>
          <w:rStyle w:val="normaltextrun1"/>
        </w:rPr>
        <w:t xml:space="preserve"> professionals advocate that the framework of 72-hours helps focus providers efforts on delivering RHIs in a timely way and we know that many local authorities use the number of RHIs delivered within 72-hours as a measure of success. However, practitioners at the Children’s Society report that when working with young people, especially exploited young people, the best way to engage them is to give them control and choice and the nature of the 72-hour time frame can limit this. There is varied practice in terms of how local authorities manage the 72-hour time frame resulting in different outcomes for young people that they are responsible for.     </w:t>
      </w:r>
    </w:p>
    <w:p w:rsidR="007E41AE" w:rsidP="00B05C8E" w:rsidRDefault="007E41AE" w14:paraId="0436431A" w14:textId="77777777">
      <w:pPr>
        <w:rPr>
          <w:lang w:val="en-US" w:eastAsia="en-GB"/>
        </w:rPr>
      </w:pPr>
    </w:p>
    <w:p w:rsidR="007E41AE" w:rsidP="00B05C8E" w:rsidRDefault="007E41AE" w14:paraId="2C6BFE86" w14:textId="4123EA8E">
      <w:pPr>
        <w:rPr>
          <w:lang w:val="en-US" w:eastAsia="en-GB"/>
        </w:rPr>
      </w:pPr>
      <w:r>
        <w:rPr>
          <w:lang w:val="en-US" w:eastAsia="en-GB"/>
        </w:rPr>
        <w:br w:type="page"/>
      </w:r>
    </w:p>
    <w:p w:rsidR="007E41AE" w:rsidP="00B05C8E" w:rsidRDefault="007E41AE" w14:paraId="41C32220" w14:textId="77777777">
      <w:pPr>
        <w:rPr>
          <w:lang w:val="en-US" w:eastAsia="en-GB"/>
        </w:rPr>
      </w:pPr>
    </w:p>
    <w:p w:rsidRPr="004B204B" w:rsidR="007E41AE" w:rsidP="007E41AE" w:rsidRDefault="007E41AE" w14:paraId="7600EB61" w14:textId="77777777">
      <w:pPr>
        <w:pStyle w:val="Subtitlesblack"/>
        <w:rPr>
          <w:b/>
        </w:rPr>
      </w:pPr>
      <w:r>
        <w:rPr>
          <w:b/>
        </w:rPr>
        <w:t>How to use this resource</w:t>
      </w:r>
    </w:p>
    <w:p w:rsidRPr="0000470F" w:rsidR="007E41AE" w:rsidP="00E523ED" w:rsidRDefault="007E41AE" w14:paraId="1C52EC90"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7E41AE" w:rsidP="00E523ED" w:rsidRDefault="007E41AE" w14:paraId="344A21C3" w14:textId="77777777">
      <w:pPr>
        <w:pStyle w:val="Bulletblack"/>
      </w:pPr>
      <w:r w:rsidRPr="0000470F">
        <w:t xml:space="preserve">Required actions describe actions that local agencies are required to do under different pieces of government guidance. </w:t>
      </w:r>
    </w:p>
    <w:p w:rsidRPr="0000470F" w:rsidR="007E41AE" w:rsidP="00E523ED" w:rsidRDefault="007E41AE" w14:paraId="1AFDFA54" w14:textId="77777777">
      <w:pPr>
        <w:pStyle w:val="Bulletblack"/>
      </w:pPr>
      <w:r w:rsidRPr="0000470F">
        <w:t xml:space="preserve">Good practice actions describe those that have been identified as good practice through research </w:t>
      </w:r>
    </w:p>
    <w:p w:rsidRPr="003F287C" w:rsidR="007E41AE" w:rsidP="00E523ED" w:rsidRDefault="007E41AE" w14:paraId="1C791CBE"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Pr="007E3E58" w:rsidR="007E41AE" w:rsidP="00E523ED" w:rsidRDefault="007E41AE" w14:paraId="6D506FA6" w14:textId="77777777">
      <w:pPr>
        <w:pStyle w:val="BODY"/>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7E41AE" w:rsidP="00B05C8E" w:rsidRDefault="007E41AE" w14:paraId="70F26E1B" w14:textId="77777777">
      <w:pPr>
        <w:rPr>
          <w:lang w:val="en-US" w:eastAsia="en-GB"/>
        </w:rPr>
      </w:pPr>
    </w:p>
    <w:p w:rsidR="007E41AE" w:rsidP="00B05C8E" w:rsidRDefault="007E41AE" w14:paraId="31C073D8" w14:textId="77777777">
      <w:pPr>
        <w:rPr>
          <w:lang w:val="en-US" w:eastAsia="en-GB"/>
        </w:rPr>
        <w:sectPr w:rsidR="007E41AE" w:rsidSect="00E523ED">
          <w:footerReference w:type="default" r:id="rId41"/>
          <w:pgSz w:w="11900" w:h="16840" w:orient="portrait"/>
          <w:pgMar w:top="1230" w:right="1077" w:bottom="1134" w:left="1077" w:header="1020" w:footer="0" w:gutter="0"/>
          <w:cols w:space="708"/>
          <w:docGrid w:linePitch="360"/>
        </w:sectPr>
      </w:pPr>
    </w:p>
    <w:p w:rsidRPr="004B204B" w:rsidR="007E41AE" w:rsidP="007E41AE" w:rsidRDefault="007E41AE" w14:paraId="1FF48C9C" w14:textId="77777777">
      <w:pPr>
        <w:pStyle w:val="Subtitlesblack"/>
        <w:ind w:left="-142"/>
        <w:rPr>
          <w:b/>
        </w:rPr>
      </w:pPr>
      <w:r>
        <w:rPr>
          <w:b/>
        </w:rPr>
        <w:lastRenderedPageBreak/>
        <w:t>Required Actions</w:t>
      </w:r>
    </w:p>
    <w:p w:rsidR="007E41AE" w:rsidP="00B05C8E" w:rsidRDefault="007E41AE" w14:paraId="06546816" w14:textId="77777777">
      <w:pPr>
        <w:rPr>
          <w:lang w:val="en-US" w:eastAsia="en-GB"/>
        </w:rPr>
      </w:pPr>
    </w:p>
    <w:tbl>
      <w:tblPr>
        <w:tblStyle w:val="TableGrid"/>
        <w:tblW w:w="14884" w:type="dxa"/>
        <w:tblInd w:w="-38" w:type="dxa"/>
        <w:tblLook w:val="04A0" w:firstRow="1" w:lastRow="0" w:firstColumn="1" w:lastColumn="0" w:noHBand="0" w:noVBand="1"/>
      </w:tblPr>
      <w:tblGrid>
        <w:gridCol w:w="6860"/>
        <w:gridCol w:w="960"/>
        <w:gridCol w:w="1523"/>
        <w:gridCol w:w="1048"/>
        <w:gridCol w:w="1092"/>
        <w:gridCol w:w="1233"/>
        <w:gridCol w:w="2168"/>
      </w:tblGrid>
      <w:tr w:rsidR="007E41AE" w:rsidTr="007E41AE" w14:paraId="7D0E9E78" w14:textId="77777777">
        <w:trPr>
          <w:trHeight w:val="762"/>
        </w:trPr>
        <w:tc>
          <w:tcPr>
            <w:tcW w:w="6860" w:type="dxa"/>
            <w:tcBorders>
              <w:top w:val="nil"/>
              <w:left w:val="nil"/>
            </w:tcBorders>
            <w:vAlign w:val="center"/>
          </w:tcPr>
          <w:p w:rsidRPr="00C90527" w:rsidR="007E41AE" w:rsidP="007E41AE" w:rsidRDefault="007E41AE" w14:paraId="6F29BABA" w14:textId="77777777">
            <w:pPr>
              <w:rPr>
                <w:rStyle w:val="eop"/>
                <w:b/>
              </w:rPr>
            </w:pPr>
          </w:p>
        </w:tc>
        <w:tc>
          <w:tcPr>
            <w:tcW w:w="5856" w:type="dxa"/>
            <w:gridSpan w:val="5"/>
            <w:vAlign w:val="center"/>
          </w:tcPr>
          <w:p w:rsidRPr="00C90527" w:rsidR="007E41AE" w:rsidP="00E523ED" w:rsidRDefault="007E41AE" w14:paraId="2EED6E41"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7E41AE" w:rsidP="00E523ED" w:rsidRDefault="007E41AE" w14:paraId="65AB70AE" w14:textId="77777777">
            <w:pPr>
              <w:pStyle w:val="BODY"/>
              <w:rPr>
                <w:rStyle w:val="eop"/>
              </w:rPr>
            </w:pPr>
            <w:r>
              <w:rPr>
                <w:rStyle w:val="eop"/>
              </w:rPr>
              <w:t>What impact does this have?</w:t>
            </w:r>
          </w:p>
        </w:tc>
      </w:tr>
      <w:tr w:rsidR="007E41AE" w:rsidTr="007E41AE" w14:paraId="6289A01D" w14:textId="77777777">
        <w:trPr>
          <w:trHeight w:val="522"/>
        </w:trPr>
        <w:tc>
          <w:tcPr>
            <w:tcW w:w="6860" w:type="dxa"/>
            <w:shd w:val="clear" w:color="auto" w:fill="FCEB02"/>
            <w:vAlign w:val="center"/>
          </w:tcPr>
          <w:p w:rsidRPr="00EE6331" w:rsidR="007E41AE" w:rsidP="007E41AE" w:rsidRDefault="007E41AE" w14:paraId="34E26AF0"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7E41AE" w:rsidP="007E41AE" w:rsidRDefault="007E41AE" w14:paraId="6D2D5113"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7E41AE" w:rsidP="007E41AE" w:rsidRDefault="007E41AE" w14:paraId="7E8C4893"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7E41AE" w:rsidP="007E41AE" w:rsidRDefault="007E41AE" w14:paraId="66C92736"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7E41AE" w:rsidP="007E41AE" w:rsidRDefault="007E41AE" w14:paraId="4DF22D8A"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7E41AE" w:rsidP="007E41AE" w:rsidRDefault="007E41AE" w14:paraId="5EC9E8B0"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7E41AE" w:rsidP="007E41AE" w:rsidRDefault="007E41AE" w14:paraId="02F094D0" w14:textId="77777777">
            <w:pPr>
              <w:jc w:val="center"/>
              <w:rPr>
                <w:rStyle w:val="eop"/>
                <w:rFonts w:ascii="BentonSans Medium" w:hAnsi="BentonSans Medium"/>
                <w:color w:val="000000" w:themeColor="text1"/>
              </w:rPr>
            </w:pPr>
          </w:p>
        </w:tc>
      </w:tr>
      <w:tr w:rsidR="007E41AE" w:rsidTr="007E41AE" w14:paraId="50630AF6" w14:textId="77777777">
        <w:trPr>
          <w:trHeight w:val="1241"/>
        </w:trPr>
        <w:tc>
          <w:tcPr>
            <w:tcW w:w="6860" w:type="dxa"/>
            <w:vAlign w:val="center"/>
          </w:tcPr>
          <w:p w:rsidRPr="00E71A01" w:rsidR="007E41AE" w:rsidP="00E523ED" w:rsidRDefault="007E41AE" w14:paraId="54D06D5A" w14:textId="77777777">
            <w:pPr>
              <w:pStyle w:val="BODY"/>
            </w:pPr>
            <w:r>
              <w:rPr>
                <w:rStyle w:val="normaltextrun"/>
              </w:rPr>
              <w:t>When a child is found or returns home in your local area, are they offered a RHI and is the interview carried out within 72-hours of the child returning to their home or care setting?  </w:t>
            </w:r>
          </w:p>
        </w:tc>
        <w:tc>
          <w:tcPr>
            <w:tcW w:w="960" w:type="dxa"/>
            <w:vAlign w:val="center"/>
          </w:tcPr>
          <w:p w:rsidR="007E41AE" w:rsidP="007E41AE" w:rsidRDefault="007E41AE" w14:paraId="5AFFE6F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264D7B3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7E41AE" w:rsidP="007E41AE" w:rsidRDefault="007E41AE" w14:paraId="057B9CE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7E41AE" w:rsidP="007E41AE" w:rsidRDefault="007E41AE" w14:paraId="723F3A2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7E41AE" w:rsidP="007E41AE" w:rsidRDefault="007E41AE" w14:paraId="7EA7147A"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7E41AE" w:rsidP="007E41AE" w:rsidRDefault="007E41AE" w14:paraId="6AC98793"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5316FB75" w14:textId="77777777">
      <w:pPr>
        <w:rPr>
          <w:lang w:val="en-US" w:eastAsia="en-GB"/>
        </w:rPr>
      </w:pPr>
    </w:p>
    <w:p w:rsidR="007E41AE" w:rsidP="00B05C8E" w:rsidRDefault="007E41AE" w14:paraId="19EA1A10" w14:textId="72C17ADA">
      <w:pPr>
        <w:rPr>
          <w:lang w:val="en-US" w:eastAsia="en-GB"/>
        </w:rPr>
      </w:pPr>
      <w:r>
        <w:rPr>
          <w:lang w:val="en-US" w:eastAsia="en-GB"/>
        </w:rPr>
        <w:br w:type="page"/>
      </w:r>
    </w:p>
    <w:p w:rsidR="007E41AE" w:rsidP="00B05C8E" w:rsidRDefault="007E41AE" w14:paraId="1174D6BE" w14:textId="77777777">
      <w:pPr>
        <w:rPr>
          <w:lang w:val="en-US" w:eastAsia="en-GB"/>
        </w:rPr>
      </w:pPr>
    </w:p>
    <w:p w:rsidR="007E41AE" w:rsidP="007E41AE" w:rsidRDefault="007E41AE" w14:paraId="53217DEF" w14:textId="77777777">
      <w:pPr>
        <w:pStyle w:val="Subtitlesblack"/>
        <w:rPr>
          <w:b/>
        </w:rPr>
      </w:pPr>
      <w:r>
        <w:rPr>
          <w:b/>
        </w:rPr>
        <w:t>Good Practice Actions</w:t>
      </w: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007E41AE" w14:paraId="297404AA" w14:textId="77777777">
        <w:trPr>
          <w:trHeight w:val="678"/>
        </w:trPr>
        <w:tc>
          <w:tcPr>
            <w:tcW w:w="6946" w:type="dxa"/>
            <w:shd w:val="clear" w:color="auto" w:fill="F38501"/>
            <w:vAlign w:val="center"/>
          </w:tcPr>
          <w:p w:rsidRPr="00C94CE4" w:rsidR="007E41AE" w:rsidP="007E41AE" w:rsidRDefault="007E41AE" w14:paraId="46E91A2F" w14:textId="77777777">
            <w:pPr>
              <w:rPr>
                <w:rStyle w:val="eop"/>
                <w:rFonts w:ascii="BentonSans" w:hAnsi="BentonSans"/>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7E41AE" w:rsidP="007E41AE" w:rsidRDefault="007E41AE" w14:paraId="779E472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7E41AE" w:rsidP="007E41AE" w:rsidRDefault="007E41AE" w14:paraId="0E1D7BD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7E41AE" w:rsidP="007E41AE" w:rsidRDefault="007E41AE" w14:paraId="1C24AF9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7E41AE" w:rsidP="007E41AE" w:rsidRDefault="007E41AE" w14:paraId="466FF39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7E41AE" w:rsidP="007E41AE" w:rsidRDefault="007E41AE" w14:paraId="4FE0BE3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7E41AE" w:rsidP="007E41AE" w:rsidRDefault="007E41AE" w14:paraId="7BEF6148" w14:textId="77777777">
            <w:pPr>
              <w:jc w:val="center"/>
              <w:rPr>
                <w:rStyle w:val="eop"/>
                <w:rFonts w:ascii="BentonSans Medium" w:hAnsi="BentonSans Medium"/>
                <w:color w:val="000000" w:themeColor="text1"/>
              </w:rPr>
            </w:pPr>
            <w:r>
              <w:rPr>
                <w:rStyle w:val="eop"/>
              </w:rPr>
              <w:t>What impact does this have?</w:t>
            </w:r>
          </w:p>
        </w:tc>
      </w:tr>
      <w:tr w:rsidR="007E41AE" w:rsidTr="007E41AE" w14:paraId="657ACB60" w14:textId="77777777">
        <w:trPr>
          <w:trHeight w:val="1772"/>
        </w:trPr>
        <w:tc>
          <w:tcPr>
            <w:tcW w:w="6946" w:type="dxa"/>
            <w:vAlign w:val="center"/>
          </w:tcPr>
          <w:p w:rsidRPr="00AC6C44" w:rsidR="007E41AE" w:rsidP="00E523ED" w:rsidRDefault="007E41AE" w14:paraId="62E3AAD3" w14:textId="77777777">
            <w:pPr>
              <w:pStyle w:val="BODY"/>
            </w:pPr>
            <w:r>
              <w:rPr>
                <w:rStyle w:val="normaltextrun"/>
              </w:rPr>
              <w:t>Does your local authority know and understand, for all groups of children and young people, the number of RHIs that are offered within 72-hours of the referral being made? </w:t>
            </w:r>
            <w:r>
              <w:rPr>
                <w:rStyle w:val="eop"/>
              </w:rPr>
              <w:t> </w:t>
            </w:r>
          </w:p>
        </w:tc>
        <w:tc>
          <w:tcPr>
            <w:tcW w:w="992" w:type="dxa"/>
            <w:vAlign w:val="center"/>
          </w:tcPr>
          <w:p w:rsidR="007E41AE" w:rsidP="007E41AE" w:rsidRDefault="007E41AE" w14:paraId="531D3BE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39062F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75325BB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27F5C3E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1A69BDA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659D7ABF"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3CED9FB3" w14:textId="77777777">
        <w:trPr>
          <w:trHeight w:val="1483"/>
        </w:trPr>
        <w:tc>
          <w:tcPr>
            <w:tcW w:w="6946" w:type="dxa"/>
            <w:vAlign w:val="center"/>
          </w:tcPr>
          <w:p w:rsidRPr="00AC6C44" w:rsidR="007E41AE" w:rsidP="00E523ED" w:rsidRDefault="007E41AE" w14:paraId="32D9017C" w14:textId="77777777">
            <w:pPr>
              <w:pStyle w:val="BODY"/>
            </w:pPr>
            <w:r>
              <w:rPr>
                <w:rStyle w:val="normaltextrun"/>
              </w:rPr>
              <w:t>Does your local authority know and understand, for all groups of children and young people, the number of offers that result in an RHI taking place within 72-hours of the referral being made? </w:t>
            </w:r>
            <w:r>
              <w:rPr>
                <w:rStyle w:val="eop"/>
              </w:rPr>
              <w:t> </w:t>
            </w:r>
          </w:p>
        </w:tc>
        <w:tc>
          <w:tcPr>
            <w:tcW w:w="992" w:type="dxa"/>
            <w:vAlign w:val="center"/>
          </w:tcPr>
          <w:p w:rsidR="007E41AE" w:rsidP="007E41AE" w:rsidRDefault="007E41AE" w14:paraId="4A1AC33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7FBF242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62DA3DC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6981379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1D3E611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7D1F82E6"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31828A49" w14:textId="77777777">
        <w:trPr>
          <w:trHeight w:val="1110"/>
        </w:trPr>
        <w:tc>
          <w:tcPr>
            <w:tcW w:w="6946" w:type="dxa"/>
            <w:vAlign w:val="center"/>
          </w:tcPr>
          <w:p w:rsidRPr="00A4372F" w:rsidR="007E41AE" w:rsidP="00E523ED" w:rsidRDefault="007E41AE" w14:paraId="03147078" w14:textId="77777777">
            <w:pPr>
              <w:pStyle w:val="BODY"/>
              <w:rPr>
                <w:rFonts w:ascii="Calibri" w:hAnsi="Calibri" w:cs="Calibri"/>
              </w:rPr>
            </w:pPr>
            <w:r>
              <w:rPr>
                <w:rStyle w:val="normaltextrun"/>
              </w:rPr>
              <w:t>Does your local authority know and understand, for all groups of children and young people, the number of RHIs that do not take place within 72-hours and the reasons why? </w:t>
            </w:r>
            <w:r>
              <w:rPr>
                <w:rStyle w:val="eop"/>
              </w:rPr>
              <w:t> </w:t>
            </w:r>
          </w:p>
        </w:tc>
        <w:tc>
          <w:tcPr>
            <w:tcW w:w="992" w:type="dxa"/>
            <w:vAlign w:val="center"/>
          </w:tcPr>
          <w:p w:rsidR="007E41AE" w:rsidP="007E41AE" w:rsidRDefault="007E41AE" w14:paraId="422B684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164C974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1355739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503F283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21F5A13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67368468"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5C060602" w14:textId="77777777">
        <w:trPr>
          <w:trHeight w:val="981"/>
        </w:trPr>
        <w:tc>
          <w:tcPr>
            <w:tcW w:w="6946" w:type="dxa"/>
            <w:vAlign w:val="center"/>
          </w:tcPr>
          <w:p w:rsidRPr="70746481" w:rsidR="007E41AE" w:rsidP="00E523ED" w:rsidRDefault="007E41AE" w14:paraId="77FFD9B3" w14:textId="77777777">
            <w:pPr>
              <w:pStyle w:val="BODY"/>
            </w:pPr>
            <w:r>
              <w:rPr>
                <w:rStyle w:val="normaltextrun"/>
              </w:rPr>
              <w:t>Does your local area consider the reasons why a RHI might not have been completed within the 72-hour timeframe when reviewing data on the number of RHIs not completed within 72-hours?   </w:t>
            </w:r>
            <w:r>
              <w:rPr>
                <w:rStyle w:val="eop"/>
              </w:rPr>
              <w:t> </w:t>
            </w:r>
          </w:p>
        </w:tc>
        <w:tc>
          <w:tcPr>
            <w:tcW w:w="992" w:type="dxa"/>
            <w:vAlign w:val="center"/>
          </w:tcPr>
          <w:p w:rsidR="007E41AE" w:rsidP="007E41AE" w:rsidRDefault="007E41AE" w14:paraId="2D4F974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616C0E6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097196C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65B238D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013A92A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3F19CE24"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0392EC3E" w14:textId="202D5405">
      <w:pPr>
        <w:rPr>
          <w:lang w:val="en-US" w:eastAsia="en-GB"/>
        </w:rPr>
      </w:pPr>
      <w:r>
        <w:rPr>
          <w:lang w:val="en-US" w:eastAsia="en-GB"/>
        </w:rPr>
        <w:br w:type="page"/>
      </w:r>
    </w:p>
    <w:p w:rsidR="007E41AE" w:rsidP="00B05C8E" w:rsidRDefault="007E41AE" w14:paraId="78C980C4" w14:textId="77777777">
      <w:pPr>
        <w:rPr>
          <w:lang w:val="en-US" w:eastAsia="en-GB"/>
        </w:rPr>
      </w:pPr>
    </w:p>
    <w:tbl>
      <w:tblPr>
        <w:tblStyle w:val="TableGrid"/>
        <w:tblW w:w="14884" w:type="dxa"/>
        <w:tblInd w:w="-147"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007E41AE" w14:paraId="3504BC28" w14:textId="77777777">
        <w:trPr>
          <w:trHeight w:val="678"/>
        </w:trPr>
        <w:tc>
          <w:tcPr>
            <w:tcW w:w="6946" w:type="dxa"/>
            <w:shd w:val="clear" w:color="auto" w:fill="F38501"/>
            <w:vAlign w:val="center"/>
          </w:tcPr>
          <w:p w:rsidRPr="001E2CCD" w:rsidR="007E41AE" w:rsidP="007E41AE" w:rsidRDefault="007E41AE" w14:paraId="713E6D17" w14:textId="77777777">
            <w:pPr>
              <w:rPr>
                <w:rStyle w:val="eop"/>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7E41AE" w:rsidP="007E41AE" w:rsidRDefault="007E41AE" w14:paraId="02EC04AB"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7E41AE" w:rsidP="007E41AE" w:rsidRDefault="007E41AE" w14:paraId="337BCA9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7E41AE" w:rsidP="007E41AE" w:rsidRDefault="007E41AE" w14:paraId="2F180516"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7E41AE" w:rsidP="007E41AE" w:rsidRDefault="007E41AE" w14:paraId="4787DBA2"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7E41AE" w:rsidP="007E41AE" w:rsidRDefault="007E41AE" w14:paraId="4201A9F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7E41AE" w:rsidP="007E41AE" w:rsidRDefault="007E41AE" w14:paraId="54E374CD" w14:textId="77777777">
            <w:pPr>
              <w:jc w:val="center"/>
              <w:rPr>
                <w:rStyle w:val="eop"/>
                <w:rFonts w:ascii="BentonSans Medium" w:hAnsi="BentonSans Medium"/>
                <w:color w:val="000000" w:themeColor="text1"/>
              </w:rPr>
            </w:pPr>
            <w:r>
              <w:rPr>
                <w:rStyle w:val="eop"/>
              </w:rPr>
              <w:t>What impact does this have?</w:t>
            </w:r>
          </w:p>
        </w:tc>
      </w:tr>
      <w:tr w:rsidR="007E41AE" w:rsidTr="007E41AE" w14:paraId="3DF2F0F8" w14:textId="77777777">
        <w:trPr>
          <w:trHeight w:val="1262"/>
        </w:trPr>
        <w:tc>
          <w:tcPr>
            <w:tcW w:w="6946" w:type="dxa"/>
            <w:vAlign w:val="center"/>
          </w:tcPr>
          <w:p w:rsidRPr="00C94CE4" w:rsidR="007E41AE" w:rsidP="00E523ED" w:rsidRDefault="007E41AE" w14:paraId="11B322A6" w14:textId="77777777">
            <w:pPr>
              <w:pStyle w:val="BODY"/>
            </w:pPr>
            <w:r>
              <w:rPr>
                <w:rStyle w:val="normaltextrun"/>
              </w:rPr>
              <w:t xml:space="preserve">Does your local area take a flexible, young person </w:t>
            </w:r>
            <w:proofErr w:type="spellStart"/>
            <w:r>
              <w:rPr>
                <w:rStyle w:val="normaltextrun"/>
              </w:rPr>
              <w:t>centred</w:t>
            </w:r>
            <w:proofErr w:type="spellEnd"/>
            <w:r>
              <w:rPr>
                <w:rStyle w:val="normaltextrun"/>
              </w:rPr>
              <w:t xml:space="preserve"> approach, </w:t>
            </w:r>
            <w:proofErr w:type="spellStart"/>
            <w:r>
              <w:rPr>
                <w:rStyle w:val="normaltextrun"/>
              </w:rPr>
              <w:t>recognising</w:t>
            </w:r>
            <w:proofErr w:type="spellEnd"/>
            <w:r>
              <w:rPr>
                <w:rStyle w:val="normaltextrun"/>
              </w:rPr>
              <w:t xml:space="preserve"> that there are some instances where it might not be appropriate to carry out a RHI with a young person within the 72-hour timeframe? </w:t>
            </w:r>
            <w:r>
              <w:rPr>
                <w:rStyle w:val="eop"/>
              </w:rPr>
              <w:t> </w:t>
            </w:r>
          </w:p>
        </w:tc>
        <w:tc>
          <w:tcPr>
            <w:tcW w:w="992" w:type="dxa"/>
            <w:vAlign w:val="center"/>
          </w:tcPr>
          <w:p w:rsidR="007E41AE" w:rsidP="007E41AE" w:rsidRDefault="007E41AE" w14:paraId="2045052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12E3BAF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4588F4C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3223DFC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254C621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7E5C81F8"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019053B2" w14:textId="77777777">
        <w:trPr>
          <w:trHeight w:val="1199"/>
        </w:trPr>
        <w:tc>
          <w:tcPr>
            <w:tcW w:w="6946" w:type="dxa"/>
            <w:vAlign w:val="center"/>
          </w:tcPr>
          <w:p w:rsidRPr="00C94CE4" w:rsidR="007E41AE" w:rsidP="00E523ED" w:rsidRDefault="007E41AE" w14:paraId="2C1326E6" w14:textId="77777777">
            <w:pPr>
              <w:pStyle w:val="BODY"/>
              <w:rPr>
                <w:rStyle w:val="normaltextrun"/>
              </w:rPr>
            </w:pPr>
            <w:r>
              <w:rPr>
                <w:rStyle w:val="normaltextrun"/>
              </w:rPr>
              <w:t>Does your local area have a protocol for cases and scenarios where it may be acceptable to offer a RHI to a young person outside of the set 72-hour time frame?</w:t>
            </w:r>
            <w:r>
              <w:rPr>
                <w:rStyle w:val="eop"/>
              </w:rPr>
              <w:t> </w:t>
            </w:r>
          </w:p>
        </w:tc>
        <w:tc>
          <w:tcPr>
            <w:tcW w:w="992" w:type="dxa"/>
            <w:vAlign w:val="center"/>
          </w:tcPr>
          <w:p w:rsidR="007E41AE" w:rsidP="007E41AE" w:rsidRDefault="007E41AE" w14:paraId="75C7FFF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14B4CD8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773E740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31F75B7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797D7D9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5E47BFA7"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07C3209A" w14:textId="77777777">
        <w:trPr>
          <w:trHeight w:val="1503"/>
        </w:trPr>
        <w:tc>
          <w:tcPr>
            <w:tcW w:w="6946" w:type="dxa"/>
            <w:vAlign w:val="center"/>
          </w:tcPr>
          <w:p w:rsidRPr="003814EE" w:rsidR="007E41AE" w:rsidP="00E523ED" w:rsidRDefault="007E41AE" w14:paraId="18E787F7" w14:textId="77777777">
            <w:pPr>
              <w:pStyle w:val="BODY"/>
              <w:rPr>
                <w:rStyle w:val="normaltextrun"/>
                <w:rFonts w:ascii="&amp;quot" w:hAnsi="&amp;quot" w:cs="Times New Roman"/>
                <w:sz w:val="18"/>
                <w:szCs w:val="18"/>
              </w:rPr>
            </w:pPr>
            <w:r w:rsidRPr="00562081">
              <w:t>Does your local authority speed up referrals by creating a single point of contact for RHI referrals and, following a missing incident, transfer all information gathered by police in a safe and well check/prevention interview to a central contact in the local authority to be forwarded to the RHI practitioner?  </w:t>
            </w:r>
            <w:r w:rsidRPr="00562081">
              <w:rPr>
                <w:rFonts w:ascii="&amp;quot" w:hAnsi="&amp;quot"/>
              </w:rPr>
              <w:t> </w:t>
            </w:r>
          </w:p>
        </w:tc>
        <w:tc>
          <w:tcPr>
            <w:tcW w:w="992" w:type="dxa"/>
            <w:vAlign w:val="center"/>
          </w:tcPr>
          <w:p w:rsidR="007E41AE" w:rsidP="007E41AE" w:rsidRDefault="007E41AE" w14:paraId="0557E05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1745D47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6CF3ADA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5B5ADE5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4811787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61474F89"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05FD05AF" w14:textId="19E98119">
      <w:pPr>
        <w:rPr>
          <w:lang w:val="en-US" w:eastAsia="en-GB"/>
        </w:rPr>
      </w:pPr>
      <w:r>
        <w:rPr>
          <w:lang w:val="en-US" w:eastAsia="en-GB"/>
        </w:rPr>
        <w:br w:type="page"/>
      </w:r>
    </w:p>
    <w:p w:rsidR="007E41AE" w:rsidP="00B05C8E" w:rsidRDefault="007E41AE" w14:paraId="641915E6" w14:textId="77777777">
      <w:pPr>
        <w:rPr>
          <w:lang w:val="en-US" w:eastAsia="en-GB"/>
        </w:rPr>
      </w:pPr>
    </w:p>
    <w:p w:rsidRPr="001E2CCD" w:rsidR="007E41AE" w:rsidP="007E41AE" w:rsidRDefault="007E41AE" w14:paraId="610225DA" w14:textId="77777777">
      <w:pPr>
        <w:pStyle w:val="Subtitlesblack"/>
        <w:ind w:left="-284"/>
        <w:jc w:val="both"/>
        <w:rPr>
          <w:b/>
        </w:rPr>
      </w:pPr>
      <w:r>
        <w:rPr>
          <w:b/>
        </w:rPr>
        <w:t>Good practice that may require additional resources</w:t>
      </w:r>
    </w:p>
    <w:tbl>
      <w:tblPr>
        <w:tblStyle w:val="TableGrid"/>
        <w:tblW w:w="14952" w:type="dxa"/>
        <w:tblInd w:w="-289" w:type="dxa"/>
        <w:tblLook w:val="04A0" w:firstRow="1" w:lastRow="0" w:firstColumn="1" w:lastColumn="0" w:noHBand="0" w:noVBand="1"/>
      </w:tblPr>
      <w:tblGrid>
        <w:gridCol w:w="7613"/>
        <w:gridCol w:w="896"/>
        <w:gridCol w:w="1523"/>
        <w:gridCol w:w="866"/>
        <w:gridCol w:w="1126"/>
        <w:gridCol w:w="1025"/>
        <w:gridCol w:w="1903"/>
      </w:tblGrid>
      <w:tr w:rsidRPr="00EE6331" w:rsidR="007E41AE" w:rsidTr="007E41AE" w14:paraId="23E93052" w14:textId="77777777">
        <w:trPr>
          <w:trHeight w:val="669"/>
        </w:trPr>
        <w:tc>
          <w:tcPr>
            <w:tcW w:w="7613" w:type="dxa"/>
            <w:shd w:val="clear" w:color="auto" w:fill="F7B882"/>
            <w:vAlign w:val="center"/>
          </w:tcPr>
          <w:p w:rsidRPr="00EE6331" w:rsidR="007E41AE" w:rsidP="007E41AE" w:rsidRDefault="007E41AE" w14:paraId="2A730326"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7E41AE" w:rsidP="007E41AE" w:rsidRDefault="007E41AE" w14:paraId="194C9DC7"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7E41AE" w:rsidP="007E41AE" w:rsidRDefault="007E41AE" w14:paraId="2B4D8E05"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7E41AE" w:rsidP="007E41AE" w:rsidRDefault="007E41AE" w14:paraId="594E2E88"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7E41AE" w:rsidP="007E41AE" w:rsidRDefault="007E41AE" w14:paraId="275BF3A5"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7E41AE" w:rsidP="007E41AE" w:rsidRDefault="007E41AE" w14:paraId="0D9ECB6C"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7E41AE" w:rsidP="007E41AE" w:rsidRDefault="007E41AE" w14:paraId="1FEEB6D8" w14:textId="77777777">
            <w:pPr>
              <w:jc w:val="center"/>
              <w:rPr>
                <w:rStyle w:val="eop"/>
                <w:rFonts w:ascii="BentonSans Medium" w:hAnsi="BentonSans Medium"/>
                <w:color w:val="000000" w:themeColor="text1"/>
              </w:rPr>
            </w:pPr>
            <w:r>
              <w:rPr>
                <w:rStyle w:val="eop"/>
              </w:rPr>
              <w:t>What impact does this have?</w:t>
            </w:r>
          </w:p>
        </w:tc>
      </w:tr>
      <w:tr w:rsidR="007E41AE" w:rsidTr="007E41AE" w14:paraId="3718989C" w14:textId="77777777">
        <w:trPr>
          <w:trHeight w:val="1137"/>
        </w:trPr>
        <w:tc>
          <w:tcPr>
            <w:tcW w:w="7613" w:type="dxa"/>
            <w:vAlign w:val="center"/>
          </w:tcPr>
          <w:p w:rsidRPr="003814EE" w:rsidR="007E41AE" w:rsidP="00E523ED" w:rsidRDefault="007E41AE" w14:paraId="43EF87F0" w14:textId="77777777">
            <w:pPr>
              <w:pStyle w:val="BODY"/>
            </w:pPr>
            <w:r w:rsidRPr="003814EE">
              <w:rPr>
                <w:rStyle w:val="normaltextrun"/>
              </w:rPr>
              <w:t>In your local area is there a system in place to speed up referrals to your RHI provider for children missing from residential children’s homes?</w:t>
            </w:r>
            <w:r w:rsidRPr="003814EE">
              <w:rPr>
                <w:rStyle w:val="eop"/>
              </w:rPr>
              <w:t> </w:t>
            </w:r>
          </w:p>
        </w:tc>
        <w:tc>
          <w:tcPr>
            <w:tcW w:w="896" w:type="dxa"/>
            <w:vAlign w:val="center"/>
          </w:tcPr>
          <w:p w:rsidR="007E41AE" w:rsidP="007E41AE" w:rsidRDefault="007E41AE" w14:paraId="573EED5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2423CC5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7E41AE" w:rsidP="007E41AE" w:rsidRDefault="007E41AE" w14:paraId="0C63061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7E41AE" w:rsidP="007E41AE" w:rsidRDefault="007E41AE" w14:paraId="4DEE5E9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7E41AE" w:rsidP="007E41AE" w:rsidRDefault="007E41AE" w14:paraId="4CAF17A6"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7E41AE" w:rsidP="007E41AE" w:rsidRDefault="007E41AE" w14:paraId="742B2ADF"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1C10015B" w14:textId="77777777">
        <w:trPr>
          <w:trHeight w:val="1490"/>
        </w:trPr>
        <w:tc>
          <w:tcPr>
            <w:tcW w:w="7613" w:type="dxa"/>
            <w:vAlign w:val="center"/>
          </w:tcPr>
          <w:p w:rsidRPr="003814EE" w:rsidR="007E41AE" w:rsidP="00E523ED" w:rsidRDefault="007E41AE" w14:paraId="45A36C38" w14:textId="77777777">
            <w:pPr>
              <w:pStyle w:val="BODY"/>
            </w:pPr>
            <w:r w:rsidRPr="003814EE">
              <w:rPr>
                <w:rStyle w:val="normaltextrun"/>
              </w:rPr>
              <w:t>Does your local area plan for peak times of RHI referrals such as during the school holidays or after a bank holiday weekend, upskilling additional staff to carry out RHIs for times of high demand?</w:t>
            </w:r>
            <w:r w:rsidRPr="003814EE">
              <w:rPr>
                <w:rStyle w:val="eop"/>
              </w:rPr>
              <w:t> </w:t>
            </w:r>
          </w:p>
        </w:tc>
        <w:tc>
          <w:tcPr>
            <w:tcW w:w="896" w:type="dxa"/>
            <w:vAlign w:val="center"/>
          </w:tcPr>
          <w:p w:rsidR="007E41AE" w:rsidP="007E41AE" w:rsidRDefault="007E41AE" w14:paraId="297B682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7E566DE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7E41AE" w:rsidP="007E41AE" w:rsidRDefault="007E41AE" w14:paraId="54C37F2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7E41AE" w:rsidP="007E41AE" w:rsidRDefault="007E41AE" w14:paraId="6AF0D5A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7E41AE" w:rsidP="007E41AE" w:rsidRDefault="007E41AE" w14:paraId="34413824"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7E41AE" w:rsidP="007E41AE" w:rsidRDefault="007E41AE" w14:paraId="45139A37"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63A0C085" w14:textId="77777777">
      <w:pPr>
        <w:rPr>
          <w:lang w:val="en-US" w:eastAsia="en-GB"/>
        </w:rPr>
      </w:pPr>
    </w:p>
    <w:p w:rsidRPr="007E41AE" w:rsidR="007E41AE" w:rsidP="007E41AE" w:rsidRDefault="007E41AE" w14:paraId="033CE98F" w14:textId="5D077004">
      <w:pPr>
        <w:rPr>
          <w:lang w:val="en-US" w:eastAsia="en-GB"/>
        </w:rPr>
      </w:pPr>
      <w:r>
        <w:rPr>
          <w:lang w:val="en-US" w:eastAsia="en-GB"/>
        </w:rPr>
        <w:br w:type="page"/>
      </w:r>
    </w:p>
    <w:p w:rsidR="007E41AE" w:rsidP="007E41AE" w:rsidRDefault="007E41AE" w14:paraId="52D8B20B" w14:textId="77777777">
      <w:pPr>
        <w:pStyle w:val="Subtitlesblack"/>
        <w:ind w:left="-284"/>
        <w:rPr>
          <w:b/>
        </w:rPr>
      </w:pPr>
      <w:r>
        <w:rPr>
          <w:b/>
        </w:rPr>
        <w:lastRenderedPageBreak/>
        <w:t>Agreed Actions</w:t>
      </w:r>
    </w:p>
    <w:p w:rsidRPr="00C726C3" w:rsidR="007E41AE" w:rsidP="007E41AE" w:rsidRDefault="007E41AE" w14:paraId="5E333872" w14:textId="77777777">
      <w:pPr>
        <w:pStyle w:val="Subtitlesblack"/>
        <w:ind w:left="-1134"/>
        <w:rPr>
          <w:b/>
          <w:sz w:val="4"/>
          <w:szCs w:val="2"/>
        </w:rPr>
      </w:pPr>
    </w:p>
    <w:tbl>
      <w:tblPr>
        <w:tblStyle w:val="TableGrid"/>
        <w:tblW w:w="14884" w:type="dxa"/>
        <w:tblInd w:w="-289" w:type="dxa"/>
        <w:tblLayout w:type="fixed"/>
        <w:tblLook w:val="04A0" w:firstRow="1" w:lastRow="0" w:firstColumn="1" w:lastColumn="0" w:noHBand="0" w:noVBand="1"/>
      </w:tblPr>
      <w:tblGrid>
        <w:gridCol w:w="2494"/>
        <w:gridCol w:w="12390"/>
      </w:tblGrid>
      <w:tr w:rsidR="007E41AE" w:rsidTr="007E41AE" w14:paraId="6AD050D3" w14:textId="77777777">
        <w:trPr>
          <w:trHeight w:val="1453"/>
        </w:trPr>
        <w:tc>
          <w:tcPr>
            <w:tcW w:w="2494" w:type="dxa"/>
            <w:vAlign w:val="center"/>
          </w:tcPr>
          <w:p w:rsidRPr="00C7759D" w:rsidR="007E41AE" w:rsidP="007E41AE" w:rsidRDefault="007E41AE" w14:paraId="6E096632" w14:textId="77777777">
            <w:pPr>
              <w:rPr>
                <w:b/>
              </w:rPr>
            </w:pPr>
            <w:r w:rsidRPr="00C7759D">
              <w:rPr>
                <w:b/>
              </w:rPr>
              <w:t>Local Authority</w:t>
            </w:r>
          </w:p>
        </w:tc>
        <w:tc>
          <w:tcPr>
            <w:tcW w:w="12390" w:type="dxa"/>
            <w:vAlign w:val="center"/>
          </w:tcPr>
          <w:p w:rsidRPr="00C7759D" w:rsidR="007E41AE" w:rsidP="007E41AE" w:rsidRDefault="007E41AE" w14:paraId="79A284DF"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7E41AE" w:rsidTr="007E41AE" w14:paraId="3A043281" w14:textId="77777777">
        <w:trPr>
          <w:trHeight w:val="1379"/>
        </w:trPr>
        <w:tc>
          <w:tcPr>
            <w:tcW w:w="2494" w:type="dxa"/>
            <w:vAlign w:val="center"/>
          </w:tcPr>
          <w:p w:rsidRPr="00C7759D" w:rsidR="007E41AE" w:rsidP="007E41AE" w:rsidRDefault="007E41AE" w14:paraId="54B9AB8F" w14:textId="77777777">
            <w:pPr>
              <w:rPr>
                <w:b/>
              </w:rPr>
            </w:pPr>
            <w:r w:rsidRPr="00C7759D">
              <w:rPr>
                <w:b/>
              </w:rPr>
              <w:t>Police</w:t>
            </w:r>
          </w:p>
        </w:tc>
        <w:tc>
          <w:tcPr>
            <w:tcW w:w="12390" w:type="dxa"/>
            <w:vAlign w:val="center"/>
          </w:tcPr>
          <w:p w:rsidR="007E41AE" w:rsidP="007E41AE" w:rsidRDefault="007E41AE" w14:paraId="71F75EFE"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AE" w:rsidTr="007E41AE" w14:paraId="0F1FD505" w14:textId="77777777">
        <w:trPr>
          <w:trHeight w:val="1274"/>
        </w:trPr>
        <w:tc>
          <w:tcPr>
            <w:tcW w:w="2494" w:type="dxa"/>
            <w:vAlign w:val="center"/>
          </w:tcPr>
          <w:p w:rsidRPr="00C7759D" w:rsidR="007E41AE" w:rsidP="007E41AE" w:rsidRDefault="007E41AE" w14:paraId="4E125EFF" w14:textId="77777777">
            <w:pPr>
              <w:rPr>
                <w:b/>
              </w:rPr>
            </w:pPr>
            <w:r>
              <w:rPr>
                <w:b/>
              </w:rPr>
              <w:t>Health</w:t>
            </w:r>
          </w:p>
        </w:tc>
        <w:tc>
          <w:tcPr>
            <w:tcW w:w="12390" w:type="dxa"/>
            <w:vAlign w:val="center"/>
          </w:tcPr>
          <w:p w:rsidR="007E41AE" w:rsidP="007E41AE" w:rsidRDefault="007E41AE" w14:paraId="31D33833"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AE" w:rsidTr="007E41AE" w14:paraId="5D6237C9" w14:textId="77777777">
        <w:trPr>
          <w:trHeight w:val="1421"/>
        </w:trPr>
        <w:tc>
          <w:tcPr>
            <w:tcW w:w="2494" w:type="dxa"/>
            <w:vAlign w:val="center"/>
          </w:tcPr>
          <w:p w:rsidRPr="00C7759D" w:rsidR="007E41AE" w:rsidP="007E41AE" w:rsidRDefault="007E41AE" w14:paraId="533BE826" w14:textId="77777777">
            <w:pPr>
              <w:rPr>
                <w:b/>
              </w:rPr>
            </w:pPr>
            <w:r>
              <w:rPr>
                <w:b/>
              </w:rPr>
              <w:t>Education</w:t>
            </w:r>
          </w:p>
        </w:tc>
        <w:tc>
          <w:tcPr>
            <w:tcW w:w="12390" w:type="dxa"/>
            <w:vAlign w:val="center"/>
          </w:tcPr>
          <w:p w:rsidR="007E41AE" w:rsidP="007E41AE" w:rsidRDefault="007E41AE" w14:paraId="3C45D0A6"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AE" w:rsidTr="007E41AE" w14:paraId="237BD4A6" w14:textId="77777777">
        <w:trPr>
          <w:trHeight w:val="1131"/>
        </w:trPr>
        <w:tc>
          <w:tcPr>
            <w:tcW w:w="2494" w:type="dxa"/>
            <w:vAlign w:val="center"/>
          </w:tcPr>
          <w:p w:rsidR="007E41AE" w:rsidP="007E41AE" w:rsidRDefault="007E41AE" w14:paraId="1C02FECD" w14:textId="77777777">
            <w:pPr>
              <w:rPr>
                <w:b/>
              </w:rPr>
            </w:pPr>
            <w:r>
              <w:rPr>
                <w:b/>
              </w:rPr>
              <w:t>Other Agencies</w:t>
            </w:r>
          </w:p>
        </w:tc>
        <w:tc>
          <w:tcPr>
            <w:tcW w:w="12390" w:type="dxa"/>
            <w:vAlign w:val="center"/>
          </w:tcPr>
          <w:p w:rsidR="007E41AE" w:rsidP="007E41AE" w:rsidRDefault="007E41AE" w14:paraId="39F5BDB6"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41AE" w:rsidP="00B05C8E" w:rsidRDefault="007E41AE" w14:paraId="6A56EC08" w14:textId="77777777">
      <w:pPr>
        <w:rPr>
          <w:lang w:val="en-US" w:eastAsia="en-GB"/>
        </w:rPr>
        <w:sectPr w:rsidR="007E41AE" w:rsidSect="00E523ED">
          <w:footerReference w:type="default" r:id="rId42"/>
          <w:pgSz w:w="16840" w:h="11900" w:orient="landscape"/>
          <w:pgMar w:top="1077" w:right="1134" w:bottom="1077" w:left="1230" w:header="1020" w:footer="0" w:gutter="0"/>
          <w:cols w:space="708"/>
          <w:docGrid w:linePitch="360"/>
        </w:sectPr>
      </w:pPr>
    </w:p>
    <w:p w:rsidRPr="000E440E" w:rsidR="007E41AE" w:rsidP="007E41AE" w:rsidRDefault="007E41AE" w14:paraId="3F5BB299" w14:textId="77777777">
      <w:pPr>
        <w:pStyle w:val="Maintitles"/>
        <w:rPr>
          <w:b/>
          <w:bCs w:val="0"/>
        </w:rPr>
      </w:pPr>
      <w:r w:rsidRPr="000E440E">
        <w:rPr>
          <w:b/>
          <w:bCs w:val="0"/>
          <w:noProof/>
          <w:lang w:val="en-GB" w:eastAsia="en-GB"/>
        </w:rPr>
        <w:lastRenderedPageBreak/>
        <w:drawing>
          <wp:anchor distT="0" distB="360045" distL="114300" distR="114300" simplePos="0" relativeHeight="251703296" behindDoc="0" locked="0" layoutInCell="1" allowOverlap="0" wp14:anchorId="33BDCB76" wp14:editId="13333760">
            <wp:simplePos x="0" y="0"/>
            <wp:positionH relativeFrom="column">
              <wp:posOffset>-846455</wp:posOffset>
            </wp:positionH>
            <wp:positionV relativeFrom="page">
              <wp:posOffset>1869440</wp:posOffset>
            </wp:positionV>
            <wp:extent cx="6898640" cy="302260"/>
            <wp:effectExtent l="0" t="0" r="0" b="254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98640" cy="302260"/>
                    </a:xfrm>
                    <a:prstGeom prst="rect">
                      <a:avLst/>
                    </a:prstGeom>
                  </pic:spPr>
                </pic:pic>
              </a:graphicData>
            </a:graphic>
            <wp14:sizeRelH relativeFrom="margin">
              <wp14:pctWidth>0</wp14:pctWidth>
            </wp14:sizeRelH>
            <wp14:sizeRelV relativeFrom="margin">
              <wp14:pctHeight>0</wp14:pctHeight>
            </wp14:sizeRelV>
          </wp:anchor>
        </w:drawing>
      </w:r>
      <w:r w:rsidRPr="000E440E">
        <w:rPr>
          <w:b/>
          <w:bCs w:val="0"/>
          <w:noProof/>
          <w:lang w:val="en-GB" w:eastAsia="en-GB"/>
        </w:rPr>
        <w:t>Information Sharing</w:t>
      </w:r>
    </w:p>
    <w:p w:rsidRPr="0046116E" w:rsidR="007E41AE" w:rsidP="00E523ED" w:rsidRDefault="007E41AE" w14:paraId="3BDF6821" w14:textId="77777777">
      <w:pPr>
        <w:pStyle w:val="BODY"/>
        <w:rPr>
          <w:rStyle w:val="normaltextrun1"/>
        </w:rPr>
      </w:pPr>
      <w:r w:rsidRPr="0046116E">
        <w:rPr>
          <w:rStyle w:val="normaltextrun1"/>
        </w:rPr>
        <w:t>Information sharing from RHIs is vital to the safeguarding, both before and after, a child or young person goes missing. Information can be used to inform an individual safeguarding response or the support a young person is given to address the risks of going missing and it can be a source of ‘intelligence’ for the strategic and operational work of relevant agencies (such as local authorities, the police and local safeguarding partnerships) in an area.    </w:t>
      </w:r>
    </w:p>
    <w:p w:rsidRPr="0046116E" w:rsidR="007E41AE" w:rsidP="00E523ED" w:rsidRDefault="007E41AE" w14:paraId="04AA9DF2" w14:textId="77777777">
      <w:pPr>
        <w:pStyle w:val="BODY"/>
        <w:rPr>
          <w:rStyle w:val="normaltextrun1"/>
        </w:rPr>
      </w:pPr>
      <w:r w:rsidRPr="0046116E">
        <w:rPr>
          <w:rStyle w:val="normaltextrun1"/>
        </w:rPr>
        <w:t>Currently, little research exists on the issue with just three reports exploring the matter in any detail. In 2016, the APPG on Runaway and Missing Children and Adults noted inconsistencies and a lack of understanding around information sharing from RHIs.</w:t>
      </w:r>
      <w:r w:rsidRPr="0046116E">
        <w:rPr>
          <w:rStyle w:val="normaltextrun1"/>
          <w:vertAlign w:val="superscript"/>
        </w:rPr>
        <w:footnoteReference w:id="18"/>
      </w:r>
      <w:r w:rsidRPr="0046116E">
        <w:rPr>
          <w:rStyle w:val="normaltextrun1"/>
          <w:vertAlign w:val="superscript"/>
        </w:rPr>
        <w:t xml:space="preserve"> </w:t>
      </w:r>
      <w:r w:rsidRPr="0046116E">
        <w:rPr>
          <w:rStyle w:val="normaltextrun1"/>
        </w:rPr>
        <w:t>In 2017, a report</w:t>
      </w:r>
      <w:r w:rsidRPr="0046116E">
        <w:rPr>
          <w:rStyle w:val="normaltextrun1"/>
          <w:vertAlign w:val="superscript"/>
        </w:rPr>
        <w:footnoteReference w:id="19"/>
      </w:r>
      <w:r w:rsidRPr="0046116E">
        <w:rPr>
          <w:rStyle w:val="normaltextrun1"/>
          <w:vertAlign w:val="superscript"/>
        </w:rPr>
        <w:t xml:space="preserve"> </w:t>
      </w:r>
      <w:r w:rsidRPr="0046116E">
        <w:rPr>
          <w:rStyle w:val="normaltextrun1"/>
        </w:rPr>
        <w:t>based on Freedom of Information Requests (FOIs), to local authorities found many variations in information sharing practice, including that almost half of the local authorities which responded had no formal arrangement for sharing information about missing young people between agencies.  </w:t>
      </w:r>
    </w:p>
    <w:p w:rsidR="007E41AE" w:rsidP="00E523ED" w:rsidRDefault="007E41AE" w14:paraId="207A0C3B" w14:textId="6375773F">
      <w:pPr>
        <w:pStyle w:val="BODY"/>
        <w:rPr>
          <w:rStyle w:val="normaltextrun1"/>
        </w:rPr>
      </w:pPr>
      <w:r w:rsidRPr="0046116E">
        <w:rPr>
          <w:rStyle w:val="normaltextrun1"/>
        </w:rPr>
        <w:t>Finally, in 2019, research</w:t>
      </w:r>
      <w:r w:rsidRPr="0046116E">
        <w:rPr>
          <w:rStyle w:val="normaltextrun1"/>
          <w:vertAlign w:val="superscript"/>
        </w:rPr>
        <w:footnoteReference w:id="20"/>
      </w:r>
      <w:r w:rsidRPr="0046116E">
        <w:rPr>
          <w:rStyle w:val="normaltextrun1"/>
        </w:rPr>
        <w:t xml:space="preserve"> confirmed that inconsistencies in information sharing were still an issue - just 53% of the local authorities who responded to a question were aware of an information sharing protocol in their local areas, variation was found in practice with regard to the information that was recorded and shared from RHIs with some local authorities sharing an unnecessary level of detail and poor information sharing from RHIs for looked after children placed out of area was found to be a big issue.  </w:t>
      </w:r>
    </w:p>
    <w:p w:rsidR="007E41AE" w:rsidP="00E523ED" w:rsidRDefault="007E41AE" w14:paraId="2C6CA905" w14:textId="2116B06B">
      <w:pPr>
        <w:pStyle w:val="BODY"/>
        <w:rPr>
          <w:rStyle w:val="normaltextrun1"/>
        </w:rPr>
      </w:pPr>
      <w:r>
        <w:rPr>
          <w:rStyle w:val="normaltextrun1"/>
        </w:rPr>
        <w:br w:type="page"/>
      </w:r>
    </w:p>
    <w:p w:rsidRPr="004B204B" w:rsidR="007E41AE" w:rsidP="007E41AE" w:rsidRDefault="007E41AE" w14:paraId="0533F992" w14:textId="77777777">
      <w:pPr>
        <w:pStyle w:val="Subtitlesblack"/>
        <w:rPr>
          <w:b/>
        </w:rPr>
      </w:pPr>
      <w:r>
        <w:rPr>
          <w:b/>
        </w:rPr>
        <w:lastRenderedPageBreak/>
        <w:t>How to use this resource</w:t>
      </w:r>
    </w:p>
    <w:p w:rsidRPr="0000470F" w:rsidR="007E41AE" w:rsidP="00E523ED" w:rsidRDefault="007E41AE" w14:paraId="35FA0A1D"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7E41AE" w:rsidP="00E523ED" w:rsidRDefault="007E41AE" w14:paraId="5462DD97" w14:textId="77777777">
      <w:pPr>
        <w:pStyle w:val="Bulletblack"/>
      </w:pPr>
      <w:r w:rsidRPr="0000470F">
        <w:t xml:space="preserve">Required actions describe actions that local agencies are required to do under different pieces of government guidance. </w:t>
      </w:r>
    </w:p>
    <w:p w:rsidRPr="0000470F" w:rsidR="007E41AE" w:rsidP="00E523ED" w:rsidRDefault="007E41AE" w14:paraId="6FDBC8A3" w14:textId="77777777">
      <w:pPr>
        <w:pStyle w:val="Bulletblack"/>
      </w:pPr>
      <w:r w:rsidRPr="0000470F">
        <w:t xml:space="preserve">Good practice actions describe those that have been identified as good practice through research </w:t>
      </w:r>
    </w:p>
    <w:p w:rsidRPr="003F287C" w:rsidR="007E41AE" w:rsidP="00E523ED" w:rsidRDefault="007E41AE" w14:paraId="5DAD0CCD"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Pr="007E3E58" w:rsidR="007E41AE" w:rsidP="00E523ED" w:rsidRDefault="007E41AE" w14:paraId="52D0EA6A" w14:textId="77777777">
      <w:pPr>
        <w:pStyle w:val="BODY"/>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7E41AE" w:rsidP="00B05C8E" w:rsidRDefault="007E41AE" w14:paraId="0299734A" w14:textId="77777777">
      <w:pPr>
        <w:rPr>
          <w:lang w:val="en-US" w:eastAsia="en-GB"/>
        </w:rPr>
      </w:pPr>
    </w:p>
    <w:p w:rsidR="007E41AE" w:rsidP="00B05C8E" w:rsidRDefault="007E41AE" w14:paraId="197F863B" w14:textId="77777777">
      <w:pPr>
        <w:rPr>
          <w:lang w:val="en-US" w:eastAsia="en-GB"/>
        </w:rPr>
        <w:sectPr w:rsidR="007E41AE" w:rsidSect="00E523ED">
          <w:footerReference w:type="default" r:id="rId43"/>
          <w:pgSz w:w="11900" w:h="16840" w:orient="portrait"/>
          <w:pgMar w:top="1230" w:right="1077" w:bottom="1134" w:left="1077" w:header="1020" w:footer="0" w:gutter="0"/>
          <w:cols w:space="708"/>
          <w:docGrid w:linePitch="360"/>
        </w:sectPr>
      </w:pPr>
    </w:p>
    <w:p w:rsidRPr="004B204B" w:rsidR="007E41AE" w:rsidP="007E41AE" w:rsidRDefault="007E41AE" w14:paraId="446EE131" w14:textId="77777777">
      <w:pPr>
        <w:pStyle w:val="Subtitlesblack"/>
        <w:ind w:left="-284"/>
        <w:rPr>
          <w:b/>
        </w:rPr>
      </w:pPr>
      <w:r>
        <w:rPr>
          <w:b/>
        </w:rPr>
        <w:lastRenderedPageBreak/>
        <w:t>Required Actions</w:t>
      </w:r>
    </w:p>
    <w:tbl>
      <w:tblPr>
        <w:tblStyle w:val="TableGrid"/>
        <w:tblW w:w="14831" w:type="dxa"/>
        <w:tblInd w:w="-284" w:type="dxa"/>
        <w:tblLook w:val="04A0" w:firstRow="1" w:lastRow="0" w:firstColumn="1" w:lastColumn="0" w:noHBand="0" w:noVBand="1"/>
      </w:tblPr>
      <w:tblGrid>
        <w:gridCol w:w="6807"/>
        <w:gridCol w:w="960"/>
        <w:gridCol w:w="1523"/>
        <w:gridCol w:w="1048"/>
        <w:gridCol w:w="1092"/>
        <w:gridCol w:w="1233"/>
        <w:gridCol w:w="2168"/>
      </w:tblGrid>
      <w:tr w:rsidR="007E41AE" w:rsidTr="007E41AE" w14:paraId="1F03B199" w14:textId="77777777">
        <w:trPr>
          <w:trHeight w:val="762"/>
        </w:trPr>
        <w:tc>
          <w:tcPr>
            <w:tcW w:w="6807" w:type="dxa"/>
            <w:tcBorders>
              <w:top w:val="nil"/>
              <w:left w:val="nil"/>
            </w:tcBorders>
            <w:vAlign w:val="center"/>
          </w:tcPr>
          <w:p w:rsidRPr="00C90527" w:rsidR="007E41AE" w:rsidP="007E41AE" w:rsidRDefault="007E41AE" w14:paraId="6CC1E1AD" w14:textId="77777777">
            <w:pPr>
              <w:rPr>
                <w:rStyle w:val="eop"/>
                <w:b/>
              </w:rPr>
            </w:pPr>
          </w:p>
        </w:tc>
        <w:tc>
          <w:tcPr>
            <w:tcW w:w="5856" w:type="dxa"/>
            <w:gridSpan w:val="5"/>
            <w:vAlign w:val="center"/>
          </w:tcPr>
          <w:p w:rsidRPr="00C90527" w:rsidR="007E41AE" w:rsidP="00E523ED" w:rsidRDefault="007E41AE" w14:paraId="64FB919F"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7E41AE" w:rsidP="00E523ED" w:rsidRDefault="007E41AE" w14:paraId="220E70A2" w14:textId="77777777">
            <w:pPr>
              <w:pStyle w:val="BODY"/>
              <w:rPr>
                <w:rStyle w:val="eop"/>
              </w:rPr>
            </w:pPr>
            <w:r>
              <w:rPr>
                <w:rStyle w:val="eop"/>
              </w:rPr>
              <w:t>What impact does this have?</w:t>
            </w:r>
          </w:p>
        </w:tc>
      </w:tr>
      <w:tr w:rsidR="007E41AE" w:rsidTr="007E41AE" w14:paraId="36435B75" w14:textId="77777777">
        <w:trPr>
          <w:trHeight w:val="522"/>
        </w:trPr>
        <w:tc>
          <w:tcPr>
            <w:tcW w:w="6807" w:type="dxa"/>
            <w:shd w:val="clear" w:color="auto" w:fill="FCEB02"/>
            <w:vAlign w:val="center"/>
          </w:tcPr>
          <w:p w:rsidRPr="00EE6331" w:rsidR="007E41AE" w:rsidP="007E41AE" w:rsidRDefault="007E41AE" w14:paraId="6BC0FDA4"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7E41AE" w:rsidP="007E41AE" w:rsidRDefault="007E41AE" w14:paraId="65CF6C38"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7E41AE" w:rsidP="007E41AE" w:rsidRDefault="007E41AE" w14:paraId="6177930F"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7E41AE" w:rsidP="007E41AE" w:rsidRDefault="007E41AE" w14:paraId="435183CF"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7E41AE" w:rsidP="007E41AE" w:rsidRDefault="007E41AE" w14:paraId="293A827A"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7E41AE" w:rsidP="007E41AE" w:rsidRDefault="007E41AE" w14:paraId="44AC59D6"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7E41AE" w:rsidP="007E41AE" w:rsidRDefault="007E41AE" w14:paraId="22FF4694" w14:textId="77777777">
            <w:pPr>
              <w:jc w:val="center"/>
              <w:rPr>
                <w:rStyle w:val="eop"/>
                <w:rFonts w:ascii="BentonSans Medium" w:hAnsi="BentonSans Medium"/>
                <w:color w:val="000000" w:themeColor="text1"/>
              </w:rPr>
            </w:pPr>
          </w:p>
        </w:tc>
      </w:tr>
      <w:tr w:rsidR="007E41AE" w:rsidTr="007E41AE" w14:paraId="6BE23BAD" w14:textId="77777777">
        <w:trPr>
          <w:trHeight w:val="1241"/>
        </w:trPr>
        <w:tc>
          <w:tcPr>
            <w:tcW w:w="6807" w:type="dxa"/>
            <w:vAlign w:val="center"/>
          </w:tcPr>
          <w:p w:rsidRPr="00562081" w:rsidR="007E41AE" w:rsidP="00E523ED" w:rsidRDefault="007E41AE" w14:paraId="51185A1D" w14:textId="77777777">
            <w:pPr>
              <w:pStyle w:val="BODY"/>
              <w:rPr>
                <w:rFonts w:ascii="&amp;quot" w:hAnsi="&amp;quot"/>
                <w:sz w:val="18"/>
                <w:szCs w:val="18"/>
              </w:rPr>
            </w:pPr>
            <w:r w:rsidRPr="00562081">
              <w:t xml:space="preserve">Does your local area have an agreed Runaway and Missing </w:t>
            </w:r>
            <w:proofErr w:type="gramStart"/>
            <w:r w:rsidRPr="00562081">
              <w:t>From</w:t>
            </w:r>
            <w:proofErr w:type="gramEnd"/>
            <w:r w:rsidRPr="00562081">
              <w:t xml:space="preserve"> Home and Care (RMFHC) protocol to respond to children who run away or go missing in their areas?</w:t>
            </w:r>
            <w:r w:rsidRPr="00562081">
              <w:rPr>
                <w:rFonts w:ascii="&amp;quot" w:hAnsi="&amp;quot"/>
              </w:rPr>
              <w:t> </w:t>
            </w:r>
          </w:p>
          <w:p w:rsidRPr="00562081" w:rsidR="007E41AE" w:rsidP="00E523ED" w:rsidRDefault="007E41AE" w14:paraId="2E45F6BC" w14:textId="77777777">
            <w:pPr>
              <w:pStyle w:val="BODY"/>
              <w:rPr>
                <w:rFonts w:ascii="&amp;quot" w:hAnsi="&amp;quot"/>
                <w:sz w:val="18"/>
                <w:szCs w:val="18"/>
              </w:rPr>
            </w:pPr>
            <w:r w:rsidRPr="00562081">
              <w:t>The protocol should include details on how information should be used to support missing investigations and prevent future missing episodes. The key elements which should be included are:</w:t>
            </w:r>
            <w:r w:rsidRPr="00562081">
              <w:rPr>
                <w:rFonts w:ascii="&amp;quot" w:hAnsi="&amp;quot"/>
              </w:rPr>
              <w:t> </w:t>
            </w:r>
          </w:p>
          <w:p w:rsidRPr="00562081" w:rsidR="007E41AE" w:rsidP="00E523ED" w:rsidRDefault="007E41AE" w14:paraId="4D1748DD" w14:textId="77777777">
            <w:pPr>
              <w:pStyle w:val="BODY"/>
              <w:numPr>
                <w:ilvl w:val="0"/>
                <w:numId w:val="19"/>
              </w:numPr>
            </w:pPr>
            <w:r w:rsidRPr="00562081">
              <w:t xml:space="preserve">Arrangements for information sharing between the local authority, the </w:t>
            </w:r>
            <w:proofErr w:type="gramStart"/>
            <w:r w:rsidRPr="00562081">
              <w:t>police</w:t>
            </w:r>
            <w:proofErr w:type="gramEnd"/>
            <w:r w:rsidRPr="00562081">
              <w:t xml:space="preserve"> and other agencies  </w:t>
            </w:r>
          </w:p>
          <w:p w:rsidRPr="00E71A01" w:rsidR="007E41AE" w:rsidP="00E523ED" w:rsidRDefault="007E41AE" w14:paraId="11531377" w14:textId="77777777">
            <w:pPr>
              <w:pStyle w:val="BODY"/>
            </w:pPr>
            <w:r w:rsidRPr="00562081">
              <w:t>Arrangements for information sharing between different local authorities and police forces when a child runs away to another area</w:t>
            </w:r>
            <w:r w:rsidRPr="00562081">
              <w:rPr>
                <w:i/>
                <w:iCs/>
              </w:rPr>
              <w:t> </w:t>
            </w:r>
            <w:r w:rsidRPr="00562081">
              <w:t>  </w:t>
            </w:r>
          </w:p>
        </w:tc>
        <w:tc>
          <w:tcPr>
            <w:tcW w:w="960" w:type="dxa"/>
            <w:vAlign w:val="center"/>
          </w:tcPr>
          <w:p w:rsidR="007E41AE" w:rsidP="007E41AE" w:rsidRDefault="007E41AE" w14:paraId="3B1E732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1A347E7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7E41AE" w:rsidP="007E41AE" w:rsidRDefault="007E41AE" w14:paraId="6AE4E9F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7E41AE" w:rsidP="007E41AE" w:rsidRDefault="007E41AE" w14:paraId="6AF03B7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7E41AE" w:rsidP="007E41AE" w:rsidRDefault="007E41AE" w14:paraId="1D260798"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7E41AE" w:rsidP="007E41AE" w:rsidRDefault="007E41AE" w14:paraId="56FE1115"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4110FD5D" w14:textId="70E7ACE6">
      <w:pPr>
        <w:rPr>
          <w:lang w:val="en-US" w:eastAsia="en-GB"/>
        </w:rPr>
      </w:pPr>
      <w:r>
        <w:rPr>
          <w:lang w:val="en-US" w:eastAsia="en-GB"/>
        </w:rPr>
        <w:br w:type="page"/>
      </w:r>
    </w:p>
    <w:p w:rsidR="007E41AE" w:rsidP="007E41AE" w:rsidRDefault="007E41AE" w14:paraId="20DA5690" w14:textId="77777777">
      <w:pPr>
        <w:pStyle w:val="Subtitlesblack"/>
        <w:ind w:left="-284"/>
        <w:rPr>
          <w:b/>
        </w:rPr>
      </w:pPr>
      <w:r>
        <w:rPr>
          <w:b/>
        </w:rPr>
        <w:lastRenderedPageBreak/>
        <w:t>Good Practice Actions</w:t>
      </w:r>
    </w:p>
    <w:tbl>
      <w:tblPr>
        <w:tblStyle w:val="TableGrid"/>
        <w:tblW w:w="14884" w:type="dxa"/>
        <w:tblInd w:w="-289" w:type="dxa"/>
        <w:tblLayout w:type="fixed"/>
        <w:tblLook w:val="04A0" w:firstRow="1" w:lastRow="0" w:firstColumn="1" w:lastColumn="0" w:noHBand="0" w:noVBand="1"/>
      </w:tblPr>
      <w:tblGrid>
        <w:gridCol w:w="6946"/>
        <w:gridCol w:w="992"/>
        <w:gridCol w:w="1560"/>
        <w:gridCol w:w="992"/>
        <w:gridCol w:w="1134"/>
        <w:gridCol w:w="1276"/>
        <w:gridCol w:w="1984"/>
      </w:tblGrid>
      <w:tr w:rsidRPr="00EE6331" w:rsidR="007E41AE" w:rsidTr="007E41AE" w14:paraId="7A18A820" w14:textId="77777777">
        <w:trPr>
          <w:trHeight w:val="271"/>
        </w:trPr>
        <w:tc>
          <w:tcPr>
            <w:tcW w:w="6946" w:type="dxa"/>
            <w:shd w:val="clear" w:color="auto" w:fill="FFA73B"/>
            <w:vAlign w:val="center"/>
          </w:tcPr>
          <w:p w:rsidRPr="007B4988" w:rsidR="007E41AE" w:rsidP="007E41AE" w:rsidRDefault="007E41AE" w14:paraId="7337A7F4" w14:textId="77777777">
            <w:pPr>
              <w:rPr>
                <w:rStyle w:val="eop"/>
                <w:b/>
                <w:color w:val="000000" w:themeColor="text1"/>
              </w:rPr>
            </w:pPr>
            <w:r w:rsidRPr="00C94CE4">
              <w:rPr>
                <w:rStyle w:val="eop"/>
                <w:rFonts w:ascii="BentonSans" w:hAnsi="BentonSans"/>
                <w:b/>
                <w:color w:val="FFFFFF" w:themeColor="background1"/>
              </w:rPr>
              <w:t>Requirement</w:t>
            </w:r>
          </w:p>
        </w:tc>
        <w:tc>
          <w:tcPr>
            <w:tcW w:w="992" w:type="dxa"/>
            <w:shd w:val="clear" w:color="auto" w:fill="FFA73B"/>
            <w:vAlign w:val="center"/>
          </w:tcPr>
          <w:p w:rsidRPr="007B4988" w:rsidR="007E41AE" w:rsidP="007E41AE" w:rsidRDefault="007E41AE" w14:paraId="39332D15"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Never</w:t>
            </w:r>
          </w:p>
        </w:tc>
        <w:tc>
          <w:tcPr>
            <w:tcW w:w="1560" w:type="dxa"/>
            <w:shd w:val="clear" w:color="auto" w:fill="FFA73B"/>
            <w:vAlign w:val="center"/>
          </w:tcPr>
          <w:p w:rsidRPr="007B4988" w:rsidR="007E41AE" w:rsidP="007E41AE" w:rsidRDefault="007E41AE" w14:paraId="7B5558C4"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Sometimes</w:t>
            </w:r>
          </w:p>
        </w:tc>
        <w:tc>
          <w:tcPr>
            <w:tcW w:w="992" w:type="dxa"/>
            <w:shd w:val="clear" w:color="auto" w:fill="FFA73B"/>
            <w:vAlign w:val="center"/>
          </w:tcPr>
          <w:p w:rsidRPr="007B4988" w:rsidR="007E41AE" w:rsidP="007E41AE" w:rsidRDefault="007E41AE" w14:paraId="143B44C0"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Often</w:t>
            </w:r>
          </w:p>
        </w:tc>
        <w:tc>
          <w:tcPr>
            <w:tcW w:w="1134" w:type="dxa"/>
            <w:shd w:val="clear" w:color="auto" w:fill="FFA73B"/>
            <w:vAlign w:val="center"/>
          </w:tcPr>
          <w:p w:rsidRPr="007B4988" w:rsidR="007E41AE" w:rsidP="007E41AE" w:rsidRDefault="007E41AE" w14:paraId="40C942CE"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Very Often</w:t>
            </w:r>
          </w:p>
        </w:tc>
        <w:tc>
          <w:tcPr>
            <w:tcW w:w="1276" w:type="dxa"/>
            <w:shd w:val="clear" w:color="auto" w:fill="FFA73B"/>
            <w:vAlign w:val="center"/>
          </w:tcPr>
          <w:p w:rsidRPr="007B4988" w:rsidR="007E41AE" w:rsidP="007E41AE" w:rsidRDefault="007E41AE" w14:paraId="0414B680"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Always</w:t>
            </w:r>
          </w:p>
        </w:tc>
        <w:tc>
          <w:tcPr>
            <w:tcW w:w="1984" w:type="dxa"/>
            <w:shd w:val="clear" w:color="auto" w:fill="FFFFFF" w:themeFill="background1"/>
          </w:tcPr>
          <w:p w:rsidRPr="00EE6331" w:rsidR="007E41AE" w:rsidP="007E41AE" w:rsidRDefault="007E41AE" w14:paraId="29AA01ED" w14:textId="77777777">
            <w:pPr>
              <w:jc w:val="center"/>
              <w:rPr>
                <w:rStyle w:val="eop"/>
                <w:rFonts w:ascii="BentonSans Medium" w:hAnsi="BentonSans Medium"/>
                <w:color w:val="000000" w:themeColor="text1"/>
              </w:rPr>
            </w:pPr>
            <w:r>
              <w:rPr>
                <w:rStyle w:val="eop"/>
              </w:rPr>
              <w:t>What impact does this have?</w:t>
            </w:r>
          </w:p>
        </w:tc>
      </w:tr>
      <w:tr w:rsidR="007E41AE" w:rsidTr="007E41AE" w14:paraId="4803F500" w14:textId="77777777">
        <w:trPr>
          <w:trHeight w:val="694"/>
        </w:trPr>
        <w:tc>
          <w:tcPr>
            <w:tcW w:w="6946" w:type="dxa"/>
            <w:vAlign w:val="center"/>
          </w:tcPr>
          <w:p w:rsidRPr="000E440E" w:rsidR="007E41AE" w:rsidP="00E523ED" w:rsidRDefault="007E41AE" w14:paraId="1EF6DB53" w14:textId="77777777">
            <w:pPr>
              <w:pStyle w:val="BODY"/>
            </w:pPr>
            <w:r w:rsidRPr="000E440E">
              <w:rPr>
                <w:rStyle w:val="normaltextrun"/>
              </w:rPr>
              <w:t>Do the police and other relevant agencies have access to relevant information when a child is reported missing to allow them to make an accurate risk assessment and carry out an effective investigation to find the missing child?</w:t>
            </w:r>
            <w:r w:rsidRPr="000E440E">
              <w:rPr>
                <w:rStyle w:val="eop"/>
              </w:rPr>
              <w:t> </w:t>
            </w:r>
          </w:p>
        </w:tc>
        <w:tc>
          <w:tcPr>
            <w:tcW w:w="992" w:type="dxa"/>
            <w:vAlign w:val="center"/>
          </w:tcPr>
          <w:p w:rsidR="007E41AE" w:rsidP="007E41AE" w:rsidRDefault="007E41AE" w14:paraId="7F48B0D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2B49F4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064EBD1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15B7BB9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7E41AE" w:rsidP="007E41AE" w:rsidRDefault="007E41AE" w14:paraId="44A58E1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7E41AE" w:rsidP="007E41AE" w:rsidRDefault="007E41AE" w14:paraId="1E47EAB5"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14BD40D0" w14:textId="77777777">
        <w:trPr>
          <w:trHeight w:val="824"/>
        </w:trPr>
        <w:tc>
          <w:tcPr>
            <w:tcW w:w="6946" w:type="dxa"/>
            <w:vAlign w:val="center"/>
          </w:tcPr>
          <w:p w:rsidRPr="000E440E" w:rsidR="007E41AE" w:rsidP="00E523ED" w:rsidRDefault="007E41AE" w14:paraId="5ADAD345" w14:textId="77777777">
            <w:pPr>
              <w:pStyle w:val="BODY"/>
              <w:rPr>
                <w:rStyle w:val="normaltextrun"/>
              </w:rPr>
            </w:pPr>
            <w:r w:rsidRPr="000E440E">
              <w:rPr>
                <w:rStyle w:val="normaltextrun"/>
              </w:rPr>
              <w:t>Does your local area seek consent from young people before sharing information about them, relating to missing?</w:t>
            </w:r>
            <w:r w:rsidRPr="000E440E">
              <w:rPr>
                <w:rStyle w:val="eop"/>
              </w:rPr>
              <w:t> </w:t>
            </w:r>
          </w:p>
        </w:tc>
        <w:tc>
          <w:tcPr>
            <w:tcW w:w="992" w:type="dxa"/>
            <w:vAlign w:val="center"/>
          </w:tcPr>
          <w:p w:rsidR="007E41AE" w:rsidP="007E41AE" w:rsidRDefault="007E41AE" w14:paraId="17E7E8D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36DC53B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3D84D55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2BF880F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7E41AE" w:rsidP="007E41AE" w:rsidRDefault="007E41AE" w14:paraId="77780C7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7E41AE" w:rsidP="007E41AE" w:rsidRDefault="007E41AE" w14:paraId="538447A4"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5B7D1113" w14:textId="77777777">
        <w:trPr>
          <w:trHeight w:val="826"/>
        </w:trPr>
        <w:tc>
          <w:tcPr>
            <w:tcW w:w="6946" w:type="dxa"/>
            <w:vAlign w:val="center"/>
          </w:tcPr>
          <w:p w:rsidRPr="000E440E" w:rsidR="007E41AE" w:rsidP="00E523ED" w:rsidRDefault="007E41AE" w14:paraId="3B6C240F" w14:textId="77777777">
            <w:pPr>
              <w:pStyle w:val="BODY"/>
              <w:rPr>
                <w:rStyle w:val="normaltextrun"/>
              </w:rPr>
            </w:pPr>
            <w:r w:rsidRPr="000E440E">
              <w:rPr>
                <w:rStyle w:val="normaltextrun"/>
              </w:rPr>
              <w:t xml:space="preserve">If the young person doesn’t give consent are </w:t>
            </w:r>
            <w:proofErr w:type="gramStart"/>
            <w:r w:rsidRPr="000E440E">
              <w:rPr>
                <w:rStyle w:val="normaltextrun"/>
              </w:rPr>
              <w:t>there</w:t>
            </w:r>
            <w:proofErr w:type="gramEnd"/>
            <w:r w:rsidRPr="000E440E">
              <w:rPr>
                <w:rStyle w:val="normaltextrun"/>
              </w:rPr>
              <w:t xml:space="preserve"> clear processes that staff are aware of for what must be shared and how much the child’s wishes can be taken into account?</w:t>
            </w:r>
            <w:r w:rsidRPr="000E440E">
              <w:rPr>
                <w:rStyle w:val="eop"/>
              </w:rPr>
              <w:t> </w:t>
            </w:r>
          </w:p>
        </w:tc>
        <w:tc>
          <w:tcPr>
            <w:tcW w:w="992" w:type="dxa"/>
            <w:vAlign w:val="center"/>
          </w:tcPr>
          <w:p w:rsidR="007E41AE" w:rsidP="007E41AE" w:rsidRDefault="007E41AE" w14:paraId="3EB02BA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0787046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61C0A46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366F099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7E41AE" w:rsidP="007E41AE" w:rsidRDefault="007E41AE" w14:paraId="5CCF8BF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7E41AE" w:rsidP="007E41AE" w:rsidRDefault="007E41AE" w14:paraId="213A7A93"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0818FA9C" w14:textId="77777777">
        <w:trPr>
          <w:trHeight w:val="814"/>
        </w:trPr>
        <w:tc>
          <w:tcPr>
            <w:tcW w:w="6946" w:type="dxa"/>
            <w:vAlign w:val="center"/>
          </w:tcPr>
          <w:p w:rsidRPr="000E440E" w:rsidR="007E41AE" w:rsidP="00E523ED" w:rsidRDefault="007E41AE" w14:paraId="6804DE2A" w14:textId="77777777">
            <w:pPr>
              <w:pStyle w:val="BODY"/>
              <w:rPr>
                <w:rStyle w:val="normaltextrun"/>
              </w:rPr>
            </w:pPr>
            <w:r w:rsidRPr="000E440E">
              <w:rPr>
                <w:rStyle w:val="normaltextrun"/>
              </w:rPr>
              <w:t>Does your local area have an information sharing protocol in place in relation to sharing information from RHIs?</w:t>
            </w:r>
            <w:r w:rsidRPr="000E440E">
              <w:rPr>
                <w:rStyle w:val="eop"/>
              </w:rPr>
              <w:t> </w:t>
            </w:r>
          </w:p>
        </w:tc>
        <w:tc>
          <w:tcPr>
            <w:tcW w:w="992" w:type="dxa"/>
            <w:vAlign w:val="center"/>
          </w:tcPr>
          <w:p w:rsidR="007E41AE" w:rsidP="007E41AE" w:rsidRDefault="007E41AE" w14:paraId="1DCBF06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33D2CF5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3969760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1DE2C01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7E41AE" w:rsidP="007E41AE" w:rsidRDefault="007E41AE" w14:paraId="1EEF22D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7E41AE" w:rsidP="007E41AE" w:rsidRDefault="007E41AE" w14:paraId="57197E8E"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0DC31439" w14:textId="77777777">
        <w:trPr>
          <w:trHeight w:val="427"/>
        </w:trPr>
        <w:tc>
          <w:tcPr>
            <w:tcW w:w="6946" w:type="dxa"/>
            <w:vAlign w:val="center"/>
          </w:tcPr>
          <w:p w:rsidRPr="00CF5E0F" w:rsidR="007E41AE" w:rsidP="00E523ED" w:rsidRDefault="007E41AE" w14:paraId="4152F12A" w14:textId="77777777">
            <w:pPr>
              <w:pStyle w:val="BODY"/>
              <w:rPr>
                <w:rStyle w:val="normaltextrun"/>
              </w:rPr>
            </w:pPr>
            <w:r>
              <w:rPr>
                <w:rStyle w:val="normaltextrun"/>
              </w:rPr>
              <w:t>Does your local area provide training for RHI practitioners on what good intelligence looks like including the distinction between ‘hard’ and ‘soft’ intelligence?</w:t>
            </w:r>
            <w:r w:rsidRPr="000E440E">
              <w:rPr>
                <w:rStyle w:val="normaltextrun"/>
              </w:rPr>
              <w:t> </w:t>
            </w:r>
          </w:p>
        </w:tc>
        <w:tc>
          <w:tcPr>
            <w:tcW w:w="992" w:type="dxa"/>
            <w:vAlign w:val="center"/>
          </w:tcPr>
          <w:p w:rsidR="007E41AE" w:rsidP="007E41AE" w:rsidRDefault="007E41AE" w14:paraId="25FA9E7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1A9E1CA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3EBD782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05B728F8"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7E41AE" w:rsidP="007E41AE" w:rsidRDefault="007E41AE" w14:paraId="5EAB596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7E41AE" w:rsidP="007E41AE" w:rsidRDefault="007E41AE" w14:paraId="6E92B8A9"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745A9E4E" w14:textId="0B9AE3BA">
      <w:pPr>
        <w:rPr>
          <w:lang w:val="en-US" w:eastAsia="en-GB"/>
        </w:rPr>
      </w:pPr>
      <w:r>
        <w:rPr>
          <w:lang w:val="en-US" w:eastAsia="en-GB"/>
        </w:rPr>
        <w:br w:type="page"/>
      </w:r>
    </w:p>
    <w:p w:rsidR="007E41AE" w:rsidP="00B05C8E" w:rsidRDefault="007E41AE" w14:paraId="0C7D95F9" w14:textId="77777777">
      <w:pPr>
        <w:rPr>
          <w:lang w:val="en-US" w:eastAsia="en-GB"/>
        </w:rPr>
      </w:pPr>
    </w:p>
    <w:tbl>
      <w:tblPr>
        <w:tblStyle w:val="TableGrid"/>
        <w:tblW w:w="14884" w:type="dxa"/>
        <w:tblInd w:w="-289"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007E41AE" w14:paraId="3036D2E2" w14:textId="77777777">
        <w:trPr>
          <w:trHeight w:val="678"/>
        </w:trPr>
        <w:tc>
          <w:tcPr>
            <w:tcW w:w="6946" w:type="dxa"/>
            <w:shd w:val="clear" w:color="auto" w:fill="F38501"/>
            <w:vAlign w:val="center"/>
          </w:tcPr>
          <w:p w:rsidRPr="001E2CCD" w:rsidR="007E41AE" w:rsidP="007E41AE" w:rsidRDefault="007E41AE" w14:paraId="161BC1BF" w14:textId="77777777">
            <w:pPr>
              <w:rPr>
                <w:rStyle w:val="eop"/>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vAlign w:val="center"/>
          </w:tcPr>
          <w:p w:rsidRPr="001E2CCD" w:rsidR="007E41AE" w:rsidP="007E41AE" w:rsidRDefault="007E41AE" w14:paraId="41E476A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7E41AE" w:rsidP="007E41AE" w:rsidRDefault="007E41AE" w14:paraId="74A9D72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7E41AE" w:rsidP="007E41AE" w:rsidRDefault="007E41AE" w14:paraId="32B12E72"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7E41AE" w:rsidP="007E41AE" w:rsidRDefault="007E41AE" w14:paraId="524F955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7E41AE" w:rsidP="007E41AE" w:rsidRDefault="007E41AE" w14:paraId="52221BB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7E41AE" w:rsidP="007E41AE" w:rsidRDefault="007E41AE" w14:paraId="018D9918" w14:textId="77777777">
            <w:pPr>
              <w:jc w:val="center"/>
              <w:rPr>
                <w:rStyle w:val="eop"/>
                <w:rFonts w:ascii="BentonSans Medium" w:hAnsi="BentonSans Medium"/>
                <w:color w:val="000000" w:themeColor="text1"/>
              </w:rPr>
            </w:pPr>
            <w:r>
              <w:rPr>
                <w:rStyle w:val="eop"/>
              </w:rPr>
              <w:t>What impact does this have?</w:t>
            </w:r>
          </w:p>
        </w:tc>
      </w:tr>
      <w:tr w:rsidR="007E41AE" w:rsidTr="007E41AE" w14:paraId="626137BD" w14:textId="77777777">
        <w:trPr>
          <w:trHeight w:val="1262"/>
        </w:trPr>
        <w:tc>
          <w:tcPr>
            <w:tcW w:w="6946" w:type="dxa"/>
          </w:tcPr>
          <w:p w:rsidRPr="000E440E" w:rsidR="007E41AE" w:rsidP="00E523ED" w:rsidRDefault="007E41AE" w14:paraId="4245058A" w14:textId="77777777">
            <w:pPr>
              <w:pStyle w:val="BODY"/>
              <w:rPr>
                <w:rStyle w:val="normaltextrun"/>
              </w:rPr>
            </w:pPr>
            <w:r w:rsidRPr="000E440E">
              <w:rPr>
                <w:rStyle w:val="normaltextrun"/>
              </w:rPr>
              <w:t>Once a RHI has taken place in your local area is any relevant information shared with the police in the child’s home local authority and, where appropriate, in their host area? </w:t>
            </w:r>
          </w:p>
        </w:tc>
        <w:tc>
          <w:tcPr>
            <w:tcW w:w="992" w:type="dxa"/>
            <w:vAlign w:val="center"/>
          </w:tcPr>
          <w:p w:rsidR="007E41AE" w:rsidP="007E41AE" w:rsidRDefault="007E41AE" w14:paraId="6CF2518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72E16F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2E33A55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0E5A1F5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327143A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3E3DC2A6"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7E73DDFC" w14:textId="77777777">
        <w:trPr>
          <w:trHeight w:val="1199"/>
        </w:trPr>
        <w:tc>
          <w:tcPr>
            <w:tcW w:w="6946" w:type="dxa"/>
            <w:vAlign w:val="center"/>
          </w:tcPr>
          <w:p w:rsidRPr="000E440E" w:rsidR="007E41AE" w:rsidP="00E523ED" w:rsidRDefault="007E41AE" w14:paraId="46A43AE8" w14:textId="77777777">
            <w:pPr>
              <w:pStyle w:val="BODY"/>
              <w:rPr>
                <w:rStyle w:val="normaltextrun"/>
              </w:rPr>
            </w:pPr>
            <w:r w:rsidRPr="000E440E">
              <w:rPr>
                <w:rStyle w:val="normaltextrun"/>
              </w:rPr>
              <w:t>Once a RHI has taken place in your local area is relevant safeguarding information shared with the local authority? </w:t>
            </w:r>
          </w:p>
        </w:tc>
        <w:tc>
          <w:tcPr>
            <w:tcW w:w="992" w:type="dxa"/>
            <w:vAlign w:val="center"/>
          </w:tcPr>
          <w:p w:rsidR="007E41AE" w:rsidP="007E41AE" w:rsidRDefault="007E41AE" w14:paraId="2574A9A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079E320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5AF3259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3CF6F2C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68CC374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7D714BBF"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677847F4" w14:textId="77777777">
        <w:trPr>
          <w:trHeight w:val="1243"/>
        </w:trPr>
        <w:tc>
          <w:tcPr>
            <w:tcW w:w="6946" w:type="dxa"/>
            <w:vAlign w:val="center"/>
          </w:tcPr>
          <w:p w:rsidRPr="000E440E" w:rsidR="007E41AE" w:rsidP="00E523ED" w:rsidRDefault="007E41AE" w14:paraId="3E1819A3" w14:textId="77777777">
            <w:pPr>
              <w:pStyle w:val="BODY"/>
              <w:rPr>
                <w:rStyle w:val="normaltextrun"/>
              </w:rPr>
            </w:pPr>
            <w:r w:rsidRPr="000E440E">
              <w:rPr>
                <w:rStyle w:val="normaltextrun"/>
              </w:rPr>
              <w:t>In your local area are details recorded about the reasons why a RHI hasn’t taken place and are those details shared with the local authority? </w:t>
            </w:r>
          </w:p>
        </w:tc>
        <w:tc>
          <w:tcPr>
            <w:tcW w:w="992" w:type="dxa"/>
            <w:vAlign w:val="center"/>
          </w:tcPr>
          <w:p w:rsidR="007E41AE" w:rsidP="007E41AE" w:rsidRDefault="007E41AE" w14:paraId="3D9C5D4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32B254B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7E67C81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6E74FB1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18D28E0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609FA48B"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0AA169A6" w14:textId="77777777">
        <w:trPr>
          <w:trHeight w:val="977"/>
        </w:trPr>
        <w:tc>
          <w:tcPr>
            <w:tcW w:w="6946" w:type="dxa"/>
            <w:vAlign w:val="center"/>
          </w:tcPr>
          <w:p w:rsidRPr="000E440E" w:rsidR="007E41AE" w:rsidP="00E523ED" w:rsidRDefault="007E41AE" w14:paraId="0C6D4538" w14:textId="77777777">
            <w:pPr>
              <w:pStyle w:val="BODY"/>
              <w:rPr>
                <w:rStyle w:val="normaltextrun"/>
              </w:rPr>
            </w:pPr>
            <w:r w:rsidRPr="000E440E">
              <w:rPr>
                <w:rStyle w:val="normaltextrun"/>
              </w:rPr>
              <w:t>Does your local area have a shared understanding of what information about missing children is useful to share and how to share it?  </w:t>
            </w:r>
          </w:p>
        </w:tc>
        <w:tc>
          <w:tcPr>
            <w:tcW w:w="992" w:type="dxa"/>
            <w:vAlign w:val="center"/>
          </w:tcPr>
          <w:p w:rsidR="007E41AE" w:rsidP="007E41AE" w:rsidRDefault="007E41AE" w14:paraId="5705263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7B97367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7312299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1AD220C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0A3F6E0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3E6D8558"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055A877D" w14:textId="77777777">
        <w:trPr>
          <w:trHeight w:val="1177"/>
        </w:trPr>
        <w:tc>
          <w:tcPr>
            <w:tcW w:w="6946" w:type="dxa"/>
            <w:vAlign w:val="center"/>
          </w:tcPr>
          <w:p w:rsidRPr="000E440E" w:rsidR="007E41AE" w:rsidP="00E523ED" w:rsidRDefault="007E41AE" w14:paraId="6D5EAF43" w14:textId="77777777">
            <w:pPr>
              <w:pStyle w:val="BODY"/>
              <w:rPr>
                <w:rStyle w:val="normaltextrun"/>
              </w:rPr>
            </w:pPr>
            <w:r w:rsidRPr="000E440E">
              <w:rPr>
                <w:rStyle w:val="normaltextrun"/>
              </w:rPr>
              <w:t xml:space="preserve">In your local area is information shared in a proportionate </w:t>
            </w:r>
            <w:proofErr w:type="gramStart"/>
            <w:r w:rsidRPr="000E440E">
              <w:rPr>
                <w:rStyle w:val="normaltextrun"/>
              </w:rPr>
              <w:t>way?</w:t>
            </w:r>
            <w:proofErr w:type="gramEnd"/>
            <w:r w:rsidRPr="000E440E">
              <w:rPr>
                <w:rStyle w:val="normaltextrun"/>
              </w:rPr>
              <w:t xml:space="preserve"> Only information that is relevant to the safeguarding of an individual or wider safeguarding of children in the area should be shared.  </w:t>
            </w:r>
          </w:p>
        </w:tc>
        <w:tc>
          <w:tcPr>
            <w:tcW w:w="992" w:type="dxa"/>
            <w:vAlign w:val="center"/>
          </w:tcPr>
          <w:p w:rsidR="007E41AE" w:rsidP="007E41AE" w:rsidRDefault="007E41AE" w14:paraId="647692C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33E8C1D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03622DA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687D340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2641053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27731788"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27569571" w14:textId="77777777">
      <w:pPr>
        <w:rPr>
          <w:lang w:val="en-US" w:eastAsia="en-GB"/>
        </w:rPr>
      </w:pPr>
    </w:p>
    <w:p w:rsidR="007E41AE" w:rsidP="00B05C8E" w:rsidRDefault="007E41AE" w14:paraId="66CBF443" w14:textId="00B57DFE">
      <w:pPr>
        <w:rPr>
          <w:lang w:val="en-US" w:eastAsia="en-GB"/>
        </w:rPr>
      </w:pPr>
      <w:r>
        <w:rPr>
          <w:lang w:val="en-US" w:eastAsia="en-GB"/>
        </w:rPr>
        <w:br w:type="page"/>
      </w:r>
    </w:p>
    <w:tbl>
      <w:tblPr>
        <w:tblStyle w:val="TableGrid"/>
        <w:tblW w:w="14884" w:type="dxa"/>
        <w:tblInd w:w="-289"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007E41AE" w14:paraId="3D55D8E2" w14:textId="77777777">
        <w:trPr>
          <w:trHeight w:val="678"/>
        </w:trPr>
        <w:tc>
          <w:tcPr>
            <w:tcW w:w="6946" w:type="dxa"/>
            <w:shd w:val="clear" w:color="auto" w:fill="F38501"/>
            <w:vAlign w:val="center"/>
          </w:tcPr>
          <w:p w:rsidRPr="001E2CCD" w:rsidR="007E41AE" w:rsidP="007E41AE" w:rsidRDefault="007E41AE" w14:paraId="0AF316F3"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7E41AE" w:rsidP="007E41AE" w:rsidRDefault="007E41AE" w14:paraId="2AC42BB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7E41AE" w:rsidP="007E41AE" w:rsidRDefault="007E41AE" w14:paraId="42CDD13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7E41AE" w:rsidP="007E41AE" w:rsidRDefault="007E41AE" w14:paraId="6CE0EF1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7E41AE" w:rsidP="007E41AE" w:rsidRDefault="007E41AE" w14:paraId="0C424990"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7E41AE" w:rsidP="007E41AE" w:rsidRDefault="007E41AE" w14:paraId="660CCFE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7E41AE" w:rsidP="007E41AE" w:rsidRDefault="007E41AE" w14:paraId="1491EDA0" w14:textId="77777777">
            <w:pPr>
              <w:jc w:val="center"/>
              <w:rPr>
                <w:rStyle w:val="eop"/>
                <w:rFonts w:ascii="BentonSans Medium" w:hAnsi="BentonSans Medium"/>
                <w:color w:val="000000" w:themeColor="text1"/>
              </w:rPr>
            </w:pPr>
            <w:r>
              <w:rPr>
                <w:rStyle w:val="eop"/>
              </w:rPr>
              <w:t>What impact does this have?</w:t>
            </w:r>
          </w:p>
        </w:tc>
      </w:tr>
      <w:tr w:rsidR="007E41AE" w:rsidTr="007E41AE" w14:paraId="4AA3A1F2" w14:textId="77777777">
        <w:trPr>
          <w:trHeight w:val="1262"/>
        </w:trPr>
        <w:tc>
          <w:tcPr>
            <w:tcW w:w="6946" w:type="dxa"/>
            <w:vAlign w:val="center"/>
          </w:tcPr>
          <w:p w:rsidRPr="000E440E" w:rsidR="007E41AE" w:rsidP="00E523ED" w:rsidRDefault="007E41AE" w14:paraId="216E3410" w14:textId="77777777">
            <w:pPr>
              <w:pStyle w:val="BODY"/>
              <w:rPr>
                <w:rStyle w:val="normaltextrun"/>
              </w:rPr>
            </w:pPr>
            <w:r>
              <w:rPr>
                <w:rStyle w:val="normaltextrun"/>
              </w:rPr>
              <w:t>Does your local area have an agreed procedure on what intelligence can be shared in the absence of consent from the young person?</w:t>
            </w:r>
            <w:r w:rsidRPr="000E440E">
              <w:rPr>
                <w:rStyle w:val="normaltextrun"/>
              </w:rPr>
              <w:t> </w:t>
            </w:r>
          </w:p>
        </w:tc>
        <w:tc>
          <w:tcPr>
            <w:tcW w:w="992" w:type="dxa"/>
            <w:vAlign w:val="center"/>
          </w:tcPr>
          <w:p w:rsidR="007E41AE" w:rsidP="007E41AE" w:rsidRDefault="007E41AE" w14:paraId="1BD01B1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19ACDE1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17D0AE7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3BC1AEB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1059B2F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5C33CF46"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3C6329FA" w14:textId="77777777">
        <w:trPr>
          <w:trHeight w:val="1199"/>
        </w:trPr>
        <w:tc>
          <w:tcPr>
            <w:tcW w:w="6946" w:type="dxa"/>
            <w:vAlign w:val="center"/>
          </w:tcPr>
          <w:p w:rsidRPr="000A1DD4" w:rsidR="007E41AE" w:rsidP="00E523ED" w:rsidRDefault="007E41AE" w14:paraId="0288A1E0" w14:textId="77777777">
            <w:pPr>
              <w:pStyle w:val="BODY"/>
              <w:rPr>
                <w:rStyle w:val="normaltextrun"/>
              </w:rPr>
            </w:pPr>
            <w:r>
              <w:rPr>
                <w:rStyle w:val="normaltextrun"/>
              </w:rPr>
              <w:t xml:space="preserve">Does your local area have a </w:t>
            </w:r>
            <w:proofErr w:type="gramStart"/>
            <w:r>
              <w:rPr>
                <w:rStyle w:val="normaltextrun"/>
              </w:rPr>
              <w:t>good shared</w:t>
            </w:r>
            <w:proofErr w:type="gramEnd"/>
            <w:r>
              <w:rPr>
                <w:rStyle w:val="normaltextrun"/>
              </w:rPr>
              <w:t xml:space="preserve"> understanding between the police, the RHI provider and social work staff about what information is important to be shared about children who go missing?</w:t>
            </w:r>
            <w:r w:rsidRPr="000E440E">
              <w:rPr>
                <w:rStyle w:val="normaltextrun"/>
              </w:rPr>
              <w:t> </w:t>
            </w:r>
          </w:p>
        </w:tc>
        <w:tc>
          <w:tcPr>
            <w:tcW w:w="992" w:type="dxa"/>
            <w:vAlign w:val="center"/>
          </w:tcPr>
          <w:p w:rsidR="007E41AE" w:rsidP="007E41AE" w:rsidRDefault="007E41AE" w14:paraId="4EB6C38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5476D70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6E23E3A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71E0B19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540AC64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3C6651F6"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64551FEE" w14:textId="77777777">
        <w:trPr>
          <w:trHeight w:val="1199"/>
        </w:trPr>
        <w:tc>
          <w:tcPr>
            <w:tcW w:w="6946" w:type="dxa"/>
            <w:vAlign w:val="center"/>
          </w:tcPr>
          <w:p w:rsidR="007E41AE" w:rsidP="00E523ED" w:rsidRDefault="007E41AE" w14:paraId="434E2CF8" w14:textId="77777777">
            <w:pPr>
              <w:pStyle w:val="BODY"/>
              <w:rPr>
                <w:rStyle w:val="normaltextrun"/>
              </w:rPr>
            </w:pPr>
            <w:r>
              <w:rPr>
                <w:rStyle w:val="normaltextrun"/>
              </w:rPr>
              <w:t xml:space="preserve">Does your local area have an agreed system for recording and sharing information, </w:t>
            </w:r>
            <w:proofErr w:type="gramStart"/>
            <w:r>
              <w:rPr>
                <w:rStyle w:val="normaltextrun"/>
              </w:rPr>
              <w:t>e.g.</w:t>
            </w:r>
            <w:proofErr w:type="gramEnd"/>
            <w:r>
              <w:rPr>
                <w:rStyle w:val="normaltextrun"/>
              </w:rPr>
              <w:t xml:space="preserve"> using intelligence/information sharing forms to enable robust and consistent information sharing?</w:t>
            </w:r>
            <w:r w:rsidRPr="000E440E">
              <w:rPr>
                <w:rStyle w:val="normaltextrun"/>
              </w:rPr>
              <w:t> </w:t>
            </w:r>
          </w:p>
        </w:tc>
        <w:tc>
          <w:tcPr>
            <w:tcW w:w="992" w:type="dxa"/>
            <w:vAlign w:val="center"/>
          </w:tcPr>
          <w:p w:rsidR="007E41AE" w:rsidP="007E41AE" w:rsidRDefault="007E41AE" w14:paraId="291FF51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4A09783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6856F86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6B8385D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2FB36D5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117583FC"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2ACF0740" w14:textId="77777777">
        <w:trPr>
          <w:trHeight w:val="1199"/>
        </w:trPr>
        <w:tc>
          <w:tcPr>
            <w:tcW w:w="6946" w:type="dxa"/>
            <w:vAlign w:val="center"/>
          </w:tcPr>
          <w:p w:rsidR="007E41AE" w:rsidP="00E523ED" w:rsidRDefault="007E41AE" w14:paraId="30B6CEF2" w14:textId="77777777">
            <w:pPr>
              <w:pStyle w:val="BODY"/>
              <w:rPr>
                <w:rStyle w:val="normaltextrun"/>
              </w:rPr>
            </w:pPr>
            <w:r>
              <w:rPr>
                <w:rStyle w:val="normaltextrun"/>
              </w:rPr>
              <w:t>Does your local area encourage good partnership working, sharing information in a multi-agency forum and include public and private children’s homes in such forums?</w:t>
            </w:r>
            <w:r w:rsidRPr="000E440E">
              <w:rPr>
                <w:rStyle w:val="normaltextrun"/>
              </w:rPr>
              <w:t> </w:t>
            </w:r>
          </w:p>
        </w:tc>
        <w:tc>
          <w:tcPr>
            <w:tcW w:w="992" w:type="dxa"/>
            <w:vAlign w:val="center"/>
          </w:tcPr>
          <w:p w:rsidR="007E41AE" w:rsidP="007E41AE" w:rsidRDefault="007E41AE" w14:paraId="702DD973"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9FC122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46523CD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5BF5AF1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7B4A15A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642CEEB8"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5A5AE9B1" w14:textId="77777777">
        <w:trPr>
          <w:trHeight w:val="1199"/>
        </w:trPr>
        <w:tc>
          <w:tcPr>
            <w:tcW w:w="6946" w:type="dxa"/>
            <w:vAlign w:val="center"/>
          </w:tcPr>
          <w:p w:rsidR="007E41AE" w:rsidP="00E523ED" w:rsidRDefault="007E41AE" w14:paraId="6355E622" w14:textId="77777777">
            <w:pPr>
              <w:pStyle w:val="BODY"/>
              <w:rPr>
                <w:rStyle w:val="normaltextrun"/>
              </w:rPr>
            </w:pPr>
            <w:r w:rsidRPr="000E440E">
              <w:rPr>
                <w:rStyle w:val="normaltextrun"/>
              </w:rPr>
              <w:t>In your area, when looked after children are placed out of area are packages of information about any risks facing the young person shared with the host local authority and, if appropriate, the new police force?  </w:t>
            </w:r>
          </w:p>
        </w:tc>
        <w:tc>
          <w:tcPr>
            <w:tcW w:w="992" w:type="dxa"/>
            <w:vAlign w:val="center"/>
          </w:tcPr>
          <w:p w:rsidR="007E41AE" w:rsidP="007E41AE" w:rsidRDefault="007E41AE" w14:paraId="716A95E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210643F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086A54A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723DDF5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4AAEA6B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293E6950"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6AD0C6E9" w14:textId="3F32D3A3">
      <w:pPr>
        <w:rPr>
          <w:lang w:val="en-US" w:eastAsia="en-GB"/>
        </w:rPr>
      </w:pPr>
      <w:r>
        <w:rPr>
          <w:lang w:val="en-US" w:eastAsia="en-GB"/>
        </w:rPr>
        <w:br w:type="page"/>
      </w:r>
    </w:p>
    <w:tbl>
      <w:tblPr>
        <w:tblStyle w:val="TableGrid"/>
        <w:tblW w:w="14884" w:type="dxa"/>
        <w:tblInd w:w="-289"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007E41AE" w14:paraId="434BBD20" w14:textId="77777777">
        <w:trPr>
          <w:trHeight w:val="678"/>
        </w:trPr>
        <w:tc>
          <w:tcPr>
            <w:tcW w:w="6946" w:type="dxa"/>
            <w:shd w:val="clear" w:color="auto" w:fill="F38501"/>
            <w:vAlign w:val="center"/>
          </w:tcPr>
          <w:p w:rsidRPr="001E2CCD" w:rsidR="007E41AE" w:rsidP="007E41AE" w:rsidRDefault="007E41AE" w14:paraId="470500FC"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7E41AE" w:rsidP="007E41AE" w:rsidRDefault="007E41AE" w14:paraId="2603A80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7E41AE" w:rsidP="007E41AE" w:rsidRDefault="007E41AE" w14:paraId="7551DE45"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7E41AE" w:rsidP="007E41AE" w:rsidRDefault="007E41AE" w14:paraId="60C8F31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7E41AE" w:rsidP="007E41AE" w:rsidRDefault="007E41AE" w14:paraId="1822236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7E41AE" w:rsidP="007E41AE" w:rsidRDefault="007E41AE" w14:paraId="70B4F7CA"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7E41AE" w:rsidP="007E41AE" w:rsidRDefault="007E41AE" w14:paraId="6992E443" w14:textId="77777777">
            <w:pPr>
              <w:jc w:val="center"/>
              <w:rPr>
                <w:rStyle w:val="eop"/>
                <w:rFonts w:ascii="BentonSans Medium" w:hAnsi="BentonSans Medium"/>
                <w:color w:val="000000" w:themeColor="text1"/>
              </w:rPr>
            </w:pPr>
            <w:r>
              <w:rPr>
                <w:rStyle w:val="eop"/>
              </w:rPr>
              <w:t>What impact does this have?</w:t>
            </w:r>
          </w:p>
        </w:tc>
      </w:tr>
      <w:tr w:rsidR="007E41AE" w:rsidTr="007E41AE" w14:paraId="0601A804" w14:textId="77777777">
        <w:trPr>
          <w:trHeight w:val="1262"/>
        </w:trPr>
        <w:tc>
          <w:tcPr>
            <w:tcW w:w="6946" w:type="dxa"/>
            <w:vAlign w:val="center"/>
          </w:tcPr>
          <w:p w:rsidRPr="000E440E" w:rsidR="007E41AE" w:rsidP="00E523ED" w:rsidRDefault="007E41AE" w14:paraId="4BA345D9" w14:textId="77777777">
            <w:pPr>
              <w:pStyle w:val="BODY"/>
              <w:rPr>
                <w:rStyle w:val="normaltextrun"/>
              </w:rPr>
            </w:pPr>
            <w:r>
              <w:rPr>
                <w:rStyle w:val="normaltextrun"/>
              </w:rPr>
              <w:t xml:space="preserve">Does your local area have an agreed system for recording and sharing information, </w:t>
            </w:r>
            <w:proofErr w:type="gramStart"/>
            <w:r>
              <w:rPr>
                <w:rStyle w:val="normaltextrun"/>
              </w:rPr>
              <w:t>e.g.</w:t>
            </w:r>
            <w:proofErr w:type="gramEnd"/>
            <w:r>
              <w:rPr>
                <w:rStyle w:val="normaltextrun"/>
              </w:rPr>
              <w:t xml:space="preserve"> using intelligence/information sharing forms to enable robust and consistent information sharing?</w:t>
            </w:r>
            <w:r>
              <w:rPr>
                <w:rStyle w:val="eop"/>
              </w:rPr>
              <w:t> </w:t>
            </w:r>
          </w:p>
        </w:tc>
        <w:tc>
          <w:tcPr>
            <w:tcW w:w="992" w:type="dxa"/>
            <w:vAlign w:val="center"/>
          </w:tcPr>
          <w:p w:rsidR="007E41AE" w:rsidP="007E41AE" w:rsidRDefault="007E41AE" w14:paraId="51BB6BC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1E2271E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2A77B49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4D587F6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571CEEE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0C07101C"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185902D3" w14:textId="77777777">
        <w:trPr>
          <w:trHeight w:val="1199"/>
        </w:trPr>
        <w:tc>
          <w:tcPr>
            <w:tcW w:w="6946" w:type="dxa"/>
            <w:vAlign w:val="center"/>
          </w:tcPr>
          <w:p w:rsidRPr="000A1DD4" w:rsidR="007E41AE" w:rsidP="00E523ED" w:rsidRDefault="007E41AE" w14:paraId="08974A84" w14:textId="77777777">
            <w:pPr>
              <w:pStyle w:val="BODY"/>
              <w:rPr>
                <w:rStyle w:val="normaltextrun"/>
              </w:rPr>
            </w:pPr>
            <w:r>
              <w:rPr>
                <w:rStyle w:val="normaltextrun"/>
              </w:rPr>
              <w:t>Does your local area encourage good partnership working, sharing information in a multi-agency forum and include public and private children’s homes in such forums?</w:t>
            </w:r>
            <w:r>
              <w:rPr>
                <w:rStyle w:val="eop"/>
              </w:rPr>
              <w:t> </w:t>
            </w:r>
          </w:p>
        </w:tc>
        <w:tc>
          <w:tcPr>
            <w:tcW w:w="992" w:type="dxa"/>
            <w:vAlign w:val="center"/>
          </w:tcPr>
          <w:p w:rsidR="007E41AE" w:rsidP="007E41AE" w:rsidRDefault="007E41AE" w14:paraId="2F12721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71B072F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1936481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527776C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4C14E93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5943C7E8"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33E66D94" w14:textId="77777777">
        <w:trPr>
          <w:trHeight w:val="1199"/>
        </w:trPr>
        <w:tc>
          <w:tcPr>
            <w:tcW w:w="6946" w:type="dxa"/>
            <w:vAlign w:val="center"/>
          </w:tcPr>
          <w:p w:rsidRPr="000E440E" w:rsidR="007E41AE" w:rsidP="00E523ED" w:rsidRDefault="007E41AE" w14:paraId="29CE0F94" w14:textId="77777777">
            <w:pPr>
              <w:pStyle w:val="BODY"/>
              <w:rPr>
                <w:rStyle w:val="normaltextrun"/>
              </w:rPr>
            </w:pPr>
            <w:r>
              <w:rPr>
                <w:rStyle w:val="normaltextrun"/>
                <w:rFonts w:ascii="BentonSans" w:hAnsi="BentonSans"/>
              </w:rPr>
              <w:t>In your area, when looked after children are placed out of area are packages of information about any risks facing the young person shared with the host local authority and, if appropriate, the new police force? </w:t>
            </w:r>
            <w:r>
              <w:rPr>
                <w:rStyle w:val="eop"/>
              </w:rPr>
              <w:t> </w:t>
            </w:r>
          </w:p>
        </w:tc>
        <w:tc>
          <w:tcPr>
            <w:tcW w:w="992" w:type="dxa"/>
            <w:vAlign w:val="center"/>
          </w:tcPr>
          <w:p w:rsidR="007E41AE" w:rsidP="007E41AE" w:rsidRDefault="007E41AE" w14:paraId="613859B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49D676C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4396A99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05F42F9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03D3714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61AC8E92"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3CF4A6A5" w14:textId="77777777">
        <w:trPr>
          <w:trHeight w:val="1199"/>
        </w:trPr>
        <w:tc>
          <w:tcPr>
            <w:tcW w:w="6946" w:type="dxa"/>
            <w:vAlign w:val="center"/>
          </w:tcPr>
          <w:p w:rsidR="007E41AE" w:rsidP="00E523ED" w:rsidRDefault="007E41AE" w14:paraId="2A0687E1" w14:textId="77777777">
            <w:pPr>
              <w:pStyle w:val="BODY"/>
              <w:rPr>
                <w:rStyle w:val="normaltextrun"/>
              </w:rPr>
            </w:pPr>
            <w:r>
              <w:rPr>
                <w:rStyle w:val="normaltextrun"/>
              </w:rPr>
              <w:t xml:space="preserve">In your local area do you have effective IT systems to facilitate information sharing </w:t>
            </w:r>
            <w:proofErr w:type="gramStart"/>
            <w:r>
              <w:rPr>
                <w:rStyle w:val="normaltextrun"/>
              </w:rPr>
              <w:t>e.g.</w:t>
            </w:r>
            <w:proofErr w:type="gramEnd"/>
            <w:r>
              <w:rPr>
                <w:rStyle w:val="normaltextrun"/>
              </w:rPr>
              <w:t xml:space="preserve"> granting the police read only access to children’s social care files to support effective risk assessments?</w:t>
            </w:r>
            <w:r>
              <w:rPr>
                <w:rStyle w:val="eop"/>
              </w:rPr>
              <w:t> </w:t>
            </w:r>
          </w:p>
        </w:tc>
        <w:tc>
          <w:tcPr>
            <w:tcW w:w="992" w:type="dxa"/>
            <w:vAlign w:val="center"/>
          </w:tcPr>
          <w:p w:rsidR="007E41AE" w:rsidP="007E41AE" w:rsidRDefault="007E41AE" w14:paraId="579796A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6D7B95A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392913B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77E62A9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53FDF91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514AC858"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6DDA7FBB" w14:textId="77777777">
        <w:trPr>
          <w:trHeight w:val="1199"/>
        </w:trPr>
        <w:tc>
          <w:tcPr>
            <w:tcW w:w="6946" w:type="dxa"/>
            <w:vAlign w:val="center"/>
          </w:tcPr>
          <w:p w:rsidR="007E41AE" w:rsidP="00E523ED" w:rsidRDefault="007E41AE" w14:paraId="10A9D725" w14:textId="77777777">
            <w:pPr>
              <w:pStyle w:val="BODY"/>
              <w:rPr>
                <w:rStyle w:val="normaltextrun"/>
              </w:rPr>
            </w:pPr>
            <w:r>
              <w:rPr>
                <w:rStyle w:val="normaltextrun"/>
              </w:rPr>
              <w:t xml:space="preserve">Does your local area have structures in place to support the analysis of information that has been shared from RHIs as well as </w:t>
            </w:r>
            <w:proofErr w:type="spellStart"/>
            <w:r>
              <w:rPr>
                <w:rStyle w:val="normaltextrun"/>
              </w:rPr>
              <w:t>scrutinising</w:t>
            </w:r>
            <w:proofErr w:type="spellEnd"/>
            <w:r>
              <w:rPr>
                <w:rStyle w:val="normaltextrun"/>
              </w:rPr>
              <w:t xml:space="preserve"> this information and how it is used?</w:t>
            </w:r>
            <w:r>
              <w:rPr>
                <w:rStyle w:val="eop"/>
              </w:rPr>
              <w:t> </w:t>
            </w:r>
          </w:p>
        </w:tc>
        <w:tc>
          <w:tcPr>
            <w:tcW w:w="992" w:type="dxa"/>
            <w:vAlign w:val="center"/>
          </w:tcPr>
          <w:p w:rsidR="007E41AE" w:rsidP="007E41AE" w:rsidRDefault="007E41AE" w14:paraId="5EAF59B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7E41AE" w:rsidP="007E41AE" w:rsidRDefault="007E41AE" w14:paraId="0810BE6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7E41AE" w:rsidP="007E41AE" w:rsidRDefault="007E41AE" w14:paraId="056667B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7E41AE" w:rsidP="007E41AE" w:rsidRDefault="007E41AE" w14:paraId="44A5A49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7E41AE" w:rsidP="007E41AE" w:rsidRDefault="007E41AE" w14:paraId="21A7BE7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7E41AE" w:rsidP="007E41AE" w:rsidRDefault="007E41AE" w14:paraId="3B41FED8"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104A9825" w14:textId="13CF29DF">
      <w:pPr>
        <w:rPr>
          <w:lang w:val="en-US" w:eastAsia="en-GB"/>
        </w:rPr>
      </w:pPr>
      <w:r>
        <w:rPr>
          <w:lang w:val="en-US" w:eastAsia="en-GB"/>
        </w:rPr>
        <w:br w:type="page"/>
      </w:r>
    </w:p>
    <w:p w:rsidR="007E41AE" w:rsidP="00B05C8E" w:rsidRDefault="007E41AE" w14:paraId="06687C96" w14:textId="77777777">
      <w:pPr>
        <w:rPr>
          <w:lang w:val="en-US" w:eastAsia="en-GB"/>
        </w:rPr>
      </w:pPr>
    </w:p>
    <w:tbl>
      <w:tblPr>
        <w:tblStyle w:val="TableGrid"/>
        <w:tblW w:w="14884" w:type="dxa"/>
        <w:tblInd w:w="-289"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7E41AE" w:rsidTr="2A498AA3" w14:paraId="6D349053" w14:textId="77777777">
        <w:trPr>
          <w:trHeight w:val="678"/>
        </w:trPr>
        <w:tc>
          <w:tcPr>
            <w:tcW w:w="6946" w:type="dxa"/>
            <w:shd w:val="clear" w:color="auto" w:fill="F38501"/>
            <w:tcMar/>
            <w:vAlign w:val="center"/>
          </w:tcPr>
          <w:p w:rsidRPr="001E2CCD" w:rsidR="007E41AE" w:rsidP="007E41AE" w:rsidRDefault="007E41AE" w14:paraId="7180365E" w14:textId="77777777">
            <w:pPr>
              <w:rPr>
                <w:rStyle w:val="eop"/>
                <w:b/>
                <w:color w:val="FFFFFF" w:themeColor="background1"/>
              </w:rPr>
            </w:pPr>
            <w:r w:rsidRPr="00C94CE4">
              <w:rPr>
                <w:rStyle w:val="eop"/>
                <w:rFonts w:ascii="BentonSans" w:hAnsi="BentonSans"/>
                <w:b/>
                <w:color w:val="FFFFFF" w:themeColor="background1"/>
              </w:rPr>
              <w:t>Requirement</w:t>
            </w:r>
          </w:p>
        </w:tc>
        <w:tc>
          <w:tcPr>
            <w:tcW w:w="992" w:type="dxa"/>
            <w:shd w:val="clear" w:color="auto" w:fill="F38501"/>
            <w:tcMar/>
            <w:vAlign w:val="center"/>
          </w:tcPr>
          <w:p w:rsidRPr="001E2CCD" w:rsidR="007E41AE" w:rsidP="007E41AE" w:rsidRDefault="007E41AE" w14:paraId="5EB2B6F9"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tcMar/>
            <w:vAlign w:val="center"/>
          </w:tcPr>
          <w:p w:rsidRPr="001E2CCD" w:rsidR="007E41AE" w:rsidP="007E41AE" w:rsidRDefault="007E41AE" w14:paraId="09224DFF"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tcMar/>
            <w:vAlign w:val="center"/>
          </w:tcPr>
          <w:p w:rsidRPr="001E2CCD" w:rsidR="007E41AE" w:rsidP="007E41AE" w:rsidRDefault="007E41AE" w14:paraId="0416D375"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tcMar/>
            <w:vAlign w:val="center"/>
          </w:tcPr>
          <w:p w:rsidRPr="001E2CCD" w:rsidR="007E41AE" w:rsidP="007E41AE" w:rsidRDefault="007E41AE" w14:paraId="7ABADC3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tcMar/>
            <w:vAlign w:val="center"/>
          </w:tcPr>
          <w:p w:rsidRPr="001E2CCD" w:rsidR="007E41AE" w:rsidP="007E41AE" w:rsidRDefault="007E41AE" w14:paraId="6D9FD47E"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Mar/>
          </w:tcPr>
          <w:p w:rsidRPr="00EE6331" w:rsidR="007E41AE" w:rsidP="007E41AE" w:rsidRDefault="007E41AE" w14:paraId="27A7D8CA" w14:textId="77777777">
            <w:pPr>
              <w:jc w:val="center"/>
              <w:rPr>
                <w:rStyle w:val="eop"/>
                <w:rFonts w:ascii="BentonSans Medium" w:hAnsi="BentonSans Medium"/>
                <w:color w:val="000000" w:themeColor="text1"/>
              </w:rPr>
            </w:pPr>
            <w:r>
              <w:rPr>
                <w:rStyle w:val="eop"/>
              </w:rPr>
              <w:t>What impact does this have?</w:t>
            </w:r>
          </w:p>
        </w:tc>
      </w:tr>
      <w:tr w:rsidR="007E41AE" w:rsidTr="2A498AA3" w14:paraId="2A4DE22F" w14:textId="77777777">
        <w:trPr>
          <w:trHeight w:val="1262"/>
        </w:trPr>
        <w:tc>
          <w:tcPr>
            <w:tcW w:w="6946" w:type="dxa"/>
            <w:tcMar/>
            <w:vAlign w:val="center"/>
          </w:tcPr>
          <w:p w:rsidRPr="000E440E" w:rsidR="007E41AE" w:rsidP="00E523ED" w:rsidRDefault="007E41AE" w14:paraId="1491C348" w14:textId="77777777">
            <w:pPr>
              <w:pStyle w:val="BODY"/>
              <w:rPr>
                <w:rStyle w:val="normaltextrun"/>
              </w:rPr>
            </w:pPr>
            <w:r>
              <w:rPr>
                <w:rStyle w:val="normaltextrun"/>
              </w:rPr>
              <w:t>Does your local area have an agreed language and corresponding training for all safeguarding partners on risk, vulnerability and spotting the signs of grooming and exploitation?</w:t>
            </w:r>
            <w:r>
              <w:rPr>
                <w:rStyle w:val="eop"/>
              </w:rPr>
              <w:t> </w:t>
            </w:r>
          </w:p>
        </w:tc>
        <w:tc>
          <w:tcPr>
            <w:tcW w:w="992" w:type="dxa"/>
            <w:tcMar/>
            <w:vAlign w:val="center"/>
          </w:tcPr>
          <w:p w:rsidR="007E41AE" w:rsidP="007E41AE" w:rsidRDefault="007E41AE" w14:paraId="36FD4FD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7E41AE" w:rsidP="007E41AE" w:rsidRDefault="007E41AE" w14:paraId="2EECA4C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7E41AE" w:rsidP="007E41AE" w:rsidRDefault="007E41AE" w14:paraId="477B211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7E41AE" w:rsidP="007E41AE" w:rsidRDefault="007E41AE" w14:paraId="59B065C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7E41AE" w:rsidP="007E41AE" w:rsidRDefault="007E41AE" w14:paraId="5F3DBD5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7E41AE" w:rsidP="007E41AE" w:rsidRDefault="007E41AE" w14:paraId="5E958CF8"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2A498AA3" w14:paraId="63F02FAA" w14:textId="77777777">
        <w:trPr>
          <w:trHeight w:val="1199"/>
        </w:trPr>
        <w:tc>
          <w:tcPr>
            <w:tcW w:w="6946" w:type="dxa"/>
            <w:tcMar/>
            <w:vAlign w:val="center"/>
          </w:tcPr>
          <w:p w:rsidRPr="000A1DD4" w:rsidR="007E41AE" w:rsidP="00E523ED" w:rsidRDefault="007E41AE" w14:paraId="08EAE19F" w14:textId="77777777">
            <w:pPr>
              <w:pStyle w:val="BODY"/>
              <w:rPr>
                <w:rStyle w:val="normaltextrun"/>
              </w:rPr>
            </w:pPr>
            <w:r>
              <w:rPr>
                <w:rStyle w:val="normaltextrun"/>
              </w:rPr>
              <w:t xml:space="preserve">Does your local area use information that is shared in relation to missing children in a disruptive way </w:t>
            </w:r>
            <w:proofErr w:type="gramStart"/>
            <w:r>
              <w:rPr>
                <w:rStyle w:val="normaltextrun"/>
              </w:rPr>
              <w:t>e.g.</w:t>
            </w:r>
            <w:proofErr w:type="gramEnd"/>
            <w:r>
              <w:rPr>
                <w:rStyle w:val="normaltextrun"/>
              </w:rPr>
              <w:t xml:space="preserve"> to inform mapping processes?</w:t>
            </w:r>
            <w:r>
              <w:rPr>
                <w:rStyle w:val="eop"/>
              </w:rPr>
              <w:t> </w:t>
            </w:r>
          </w:p>
        </w:tc>
        <w:tc>
          <w:tcPr>
            <w:tcW w:w="992" w:type="dxa"/>
            <w:tcMar/>
            <w:vAlign w:val="center"/>
          </w:tcPr>
          <w:p w:rsidR="007E41AE" w:rsidP="007E41AE" w:rsidRDefault="007E41AE" w14:paraId="35DE3B3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7E41AE" w:rsidP="007E41AE" w:rsidRDefault="007E41AE" w14:paraId="2993B95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7E41AE" w:rsidP="007E41AE" w:rsidRDefault="007E41AE" w14:paraId="233A86E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7E41AE" w:rsidP="007E41AE" w:rsidRDefault="007E41AE" w14:paraId="1755A07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7E41AE" w:rsidP="007E41AE" w:rsidRDefault="007E41AE" w14:paraId="4AF99B38"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7E41AE" w:rsidP="007E41AE" w:rsidRDefault="007E41AE" w14:paraId="64C490B4"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2A498AA3" w14:paraId="168AB6F9" w14:textId="77777777">
        <w:trPr>
          <w:trHeight w:val="1199"/>
        </w:trPr>
        <w:tc>
          <w:tcPr>
            <w:tcW w:w="6946" w:type="dxa"/>
            <w:tcMar/>
            <w:vAlign w:val="center"/>
          </w:tcPr>
          <w:p w:rsidRPr="000E440E" w:rsidR="007E41AE" w:rsidP="00E523ED" w:rsidRDefault="007E41AE" w14:paraId="10618AA4" w14:textId="77777777">
            <w:pPr>
              <w:pStyle w:val="BODY"/>
              <w:rPr>
                <w:rStyle w:val="normaltextrun"/>
              </w:rPr>
            </w:pPr>
            <w:r>
              <w:rPr>
                <w:rStyle w:val="normaltextrun"/>
              </w:rPr>
              <w:t xml:space="preserve">In your local area is relevant intelligence from the police prevention interview stored on the police intelligence system and shared with the local authority to inform the way they approach the young person for </w:t>
            </w:r>
            <w:proofErr w:type="gramStart"/>
            <w:r>
              <w:rPr>
                <w:rStyle w:val="normaltextrun"/>
              </w:rPr>
              <w:t>a</w:t>
            </w:r>
            <w:proofErr w:type="gramEnd"/>
            <w:r>
              <w:rPr>
                <w:rStyle w:val="normaltextrun"/>
              </w:rPr>
              <w:t xml:space="preserve"> RHI? </w:t>
            </w:r>
            <w:r>
              <w:rPr>
                <w:rStyle w:val="eop"/>
              </w:rPr>
              <w:t> </w:t>
            </w:r>
          </w:p>
        </w:tc>
        <w:tc>
          <w:tcPr>
            <w:tcW w:w="992" w:type="dxa"/>
            <w:tcMar/>
            <w:vAlign w:val="center"/>
          </w:tcPr>
          <w:p w:rsidR="007E41AE" w:rsidP="007E41AE" w:rsidRDefault="007E41AE" w14:paraId="09106F0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7E41AE" w:rsidP="007E41AE" w:rsidRDefault="007E41AE" w14:paraId="5681056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7E41AE" w:rsidP="007E41AE" w:rsidRDefault="007E41AE" w14:paraId="2EB9761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7E41AE" w:rsidP="007E41AE" w:rsidRDefault="007E41AE" w14:paraId="1BF5491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7E41AE" w:rsidP="007E41AE" w:rsidRDefault="007E41AE" w14:paraId="2C0202A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7E41AE" w:rsidP="007E41AE" w:rsidRDefault="007E41AE" w14:paraId="642C677B"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2A498AA3" w14:paraId="2A52569A" w14:textId="77777777">
        <w:trPr>
          <w:trHeight w:val="1199"/>
        </w:trPr>
        <w:tc>
          <w:tcPr>
            <w:tcW w:w="6946" w:type="dxa"/>
            <w:tcMar/>
            <w:vAlign w:val="center"/>
          </w:tcPr>
          <w:p w:rsidR="007E41AE" w:rsidP="00E523ED" w:rsidRDefault="007E41AE" w14:paraId="629A2767" w14:textId="77777777">
            <w:pPr>
              <w:pStyle w:val="BODY"/>
              <w:rPr>
                <w:rStyle w:val="normaltextrun"/>
              </w:rPr>
            </w:pPr>
            <w:r>
              <w:rPr>
                <w:rStyle w:val="normaltextrun"/>
              </w:rPr>
              <w:t>In your local area are the views and concerns of the parents/</w:t>
            </w:r>
            <w:proofErr w:type="spellStart"/>
            <w:r>
              <w:rPr>
                <w:rStyle w:val="normaltextrun"/>
              </w:rPr>
              <w:t>carers</w:t>
            </w:r>
            <w:proofErr w:type="spellEnd"/>
            <w:r>
              <w:rPr>
                <w:rStyle w:val="normaltextrun"/>
              </w:rPr>
              <w:t xml:space="preserve"> reporting the missing episode recorded and shared with the local authority?</w:t>
            </w:r>
            <w:r>
              <w:rPr>
                <w:rStyle w:val="eop"/>
              </w:rPr>
              <w:t> </w:t>
            </w:r>
          </w:p>
        </w:tc>
        <w:tc>
          <w:tcPr>
            <w:tcW w:w="992" w:type="dxa"/>
            <w:tcMar/>
            <w:vAlign w:val="center"/>
          </w:tcPr>
          <w:p w:rsidR="007E41AE" w:rsidP="007E41AE" w:rsidRDefault="007E41AE" w14:paraId="4EE6760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tcMar/>
            <w:vAlign w:val="center"/>
          </w:tcPr>
          <w:p w:rsidR="007E41AE" w:rsidP="007E41AE" w:rsidRDefault="007E41AE" w14:paraId="7A4BD68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tcMar/>
            <w:vAlign w:val="center"/>
          </w:tcPr>
          <w:p w:rsidR="007E41AE" w:rsidP="007E41AE" w:rsidRDefault="007E41AE" w14:paraId="4A727C1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tcMar/>
            <w:vAlign w:val="center"/>
          </w:tcPr>
          <w:p w:rsidR="007E41AE" w:rsidP="007E41AE" w:rsidRDefault="007E41AE" w14:paraId="250E95D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tcMar/>
            <w:vAlign w:val="center"/>
          </w:tcPr>
          <w:p w:rsidR="007E41AE" w:rsidP="007E41AE" w:rsidRDefault="007E41AE" w14:paraId="3B96D74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tcMar/>
            <w:vAlign w:val="center"/>
          </w:tcPr>
          <w:p w:rsidR="007E41AE" w:rsidP="007E41AE" w:rsidRDefault="007E41AE" w14:paraId="24CEBDC1"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23EE04B4" w:rsidTr="2A498AA3" w14:paraId="1CF6D064">
        <w:trPr>
          <w:trHeight w:val="1199"/>
        </w:trPr>
        <w:tc>
          <w:tcPr>
            <w:tcW w:w="6946" w:type="dxa"/>
            <w:tcMar/>
            <w:vAlign w:val="center"/>
          </w:tcPr>
          <w:p w:rsidR="1A600006" w:rsidP="2A498AA3" w:rsidRDefault="1A600006" w14:paraId="75D58570" w14:textId="0E7BF928">
            <w:pPr>
              <w:pStyle w:val="Normal"/>
              <w:ind w:left="0"/>
              <w:rPr>
                <w:rFonts w:ascii="Arial" w:hAnsi="Arial" w:eastAsia="Arial" w:cs="Arial"/>
                <w:noProof w:val="0"/>
                <w:color w:val="242424"/>
                <w:sz w:val="24"/>
                <w:szCs w:val="24"/>
                <w:lang w:val="en-US"/>
              </w:rPr>
            </w:pPr>
            <w:r w:rsidRPr="2A498AA3" w:rsidR="3053D873">
              <w:rPr>
                <w:rFonts w:ascii="Arial" w:hAnsi="Arial" w:eastAsia="Arial" w:cs="Arial"/>
                <w:noProof w:val="0"/>
                <w:color w:val="242424"/>
                <w:sz w:val="24"/>
                <w:szCs w:val="24"/>
                <w:lang w:val="en-US"/>
              </w:rPr>
              <w:t xml:space="preserve">In your local area do representatives from </w:t>
            </w:r>
            <w:r w:rsidRPr="2A498AA3" w:rsidR="3053D873">
              <w:rPr>
                <w:rFonts w:ascii="Arial" w:hAnsi="Arial" w:eastAsia="Arial" w:cs="Arial"/>
                <w:noProof w:val="0"/>
                <w:color w:val="242424"/>
                <w:sz w:val="24"/>
                <w:szCs w:val="24"/>
                <w:lang w:val="en-US"/>
              </w:rPr>
              <w:t>adults</w:t>
            </w:r>
            <w:r w:rsidRPr="2A498AA3" w:rsidR="3053D873">
              <w:rPr>
                <w:rFonts w:ascii="Arial" w:hAnsi="Arial" w:eastAsia="Arial" w:cs="Arial"/>
                <w:noProof w:val="0"/>
                <w:color w:val="242424"/>
                <w:sz w:val="24"/>
                <w:szCs w:val="24"/>
                <w:lang w:val="en-US"/>
              </w:rPr>
              <w:t xml:space="preserve"> services join strategy meetings or other planning meetings for a handover if there are ongoing concerns about a young person’s safeguarding needs as they approach adulthood?</w:t>
            </w:r>
          </w:p>
        </w:tc>
        <w:tc>
          <w:tcPr>
            <w:tcW w:w="992" w:type="dxa"/>
            <w:tcMar/>
            <w:vAlign w:val="center"/>
          </w:tcPr>
          <w:p w:rsidR="23EE04B4" w:rsidP="2A498AA3" w:rsidRDefault="23EE04B4" w14:paraId="07578A1B" w14:textId="75C0AA3B">
            <w:pPr>
              <w:pStyle w:val="Normal"/>
              <w:jc w:val="center"/>
              <w:rPr>
                <w:rStyle w:val="eop"/>
                <w:rFonts w:ascii="Arial" w:hAnsi="Arial"/>
                <w:b w:val="1"/>
                <w:bCs w:val="1"/>
                <w:i w:val="1"/>
                <w:iCs w:val="1"/>
              </w:rPr>
            </w:pPr>
          </w:p>
        </w:tc>
        <w:tc>
          <w:tcPr>
            <w:tcW w:w="1560" w:type="dxa"/>
            <w:tcMar/>
            <w:vAlign w:val="center"/>
          </w:tcPr>
          <w:p w:rsidR="23EE04B4" w:rsidP="2A498AA3" w:rsidRDefault="23EE04B4" w14:paraId="7217AD17" w14:textId="762C1510">
            <w:pPr>
              <w:pStyle w:val="Normal"/>
              <w:jc w:val="center"/>
              <w:rPr>
                <w:rStyle w:val="eop"/>
                <w:rFonts w:ascii="Arial" w:hAnsi="Arial"/>
                <w:b w:val="1"/>
                <w:bCs w:val="1"/>
                <w:i w:val="1"/>
                <w:iCs w:val="1"/>
              </w:rPr>
            </w:pPr>
          </w:p>
        </w:tc>
        <w:tc>
          <w:tcPr>
            <w:tcW w:w="992" w:type="dxa"/>
            <w:tcMar/>
            <w:vAlign w:val="center"/>
          </w:tcPr>
          <w:p w:rsidR="23EE04B4" w:rsidP="2A498AA3" w:rsidRDefault="23EE04B4" w14:paraId="5A9FC0C9" w14:textId="39159E57">
            <w:pPr>
              <w:pStyle w:val="Normal"/>
              <w:jc w:val="center"/>
              <w:rPr>
                <w:rStyle w:val="eop"/>
                <w:rFonts w:ascii="Arial" w:hAnsi="Arial"/>
                <w:b w:val="1"/>
                <w:bCs w:val="1"/>
                <w:i w:val="1"/>
                <w:iCs w:val="1"/>
              </w:rPr>
            </w:pPr>
          </w:p>
        </w:tc>
        <w:tc>
          <w:tcPr>
            <w:tcW w:w="1134" w:type="dxa"/>
            <w:tcMar/>
            <w:vAlign w:val="center"/>
          </w:tcPr>
          <w:p w:rsidR="23EE04B4" w:rsidP="2A498AA3" w:rsidRDefault="23EE04B4" w14:paraId="307FB211" w14:textId="1799F74D">
            <w:pPr>
              <w:pStyle w:val="Normal"/>
              <w:jc w:val="center"/>
              <w:rPr>
                <w:rStyle w:val="eop"/>
                <w:rFonts w:ascii="Arial" w:hAnsi="Arial"/>
                <w:b w:val="1"/>
                <w:bCs w:val="1"/>
                <w:i w:val="1"/>
                <w:iCs w:val="1"/>
              </w:rPr>
            </w:pPr>
          </w:p>
        </w:tc>
        <w:tc>
          <w:tcPr>
            <w:tcW w:w="1417" w:type="dxa"/>
            <w:tcMar/>
            <w:vAlign w:val="center"/>
          </w:tcPr>
          <w:p w:rsidR="23EE04B4" w:rsidP="2A498AA3" w:rsidRDefault="23EE04B4" w14:paraId="3D6A660F" w14:textId="7F6FCADF">
            <w:pPr>
              <w:pStyle w:val="Normal"/>
              <w:jc w:val="center"/>
              <w:rPr>
                <w:rStyle w:val="eop"/>
                <w:rFonts w:ascii="Arial" w:hAnsi="Arial"/>
                <w:b w:val="1"/>
                <w:bCs w:val="1"/>
                <w:i w:val="1"/>
                <w:iCs w:val="1"/>
              </w:rPr>
            </w:pPr>
          </w:p>
        </w:tc>
        <w:tc>
          <w:tcPr>
            <w:tcW w:w="1843" w:type="dxa"/>
            <w:tcMar/>
            <w:vAlign w:val="center"/>
          </w:tcPr>
          <w:p w:rsidR="23EE04B4" w:rsidP="23EE04B4" w:rsidRDefault="23EE04B4" w14:paraId="603B34FF" w14:textId="4705B590">
            <w:pPr>
              <w:pStyle w:val="Normal"/>
              <w:jc w:val="center"/>
              <w:rPr>
                <w:rFonts w:ascii="Arial" w:hAnsi="Arial"/>
              </w:rPr>
            </w:pPr>
          </w:p>
        </w:tc>
      </w:tr>
      <w:tr w:rsidR="23EE04B4" w:rsidTr="2A498AA3" w14:paraId="13CD42FA">
        <w:trPr>
          <w:trHeight w:val="1199"/>
        </w:trPr>
        <w:tc>
          <w:tcPr>
            <w:tcW w:w="6946" w:type="dxa"/>
            <w:tcMar/>
            <w:vAlign w:val="center"/>
          </w:tcPr>
          <w:p w:rsidR="4374FDA5" w:rsidP="2A498AA3" w:rsidRDefault="4374FDA5" w14:paraId="5C00FCEA" w14:textId="2CAA57E6">
            <w:pPr>
              <w:pStyle w:val="Normal"/>
              <w:ind w:left="0"/>
              <w:rPr>
                <w:rFonts w:ascii="Arial" w:hAnsi="Arial" w:eastAsia="Arial" w:cs="Arial"/>
                <w:noProof w:val="0"/>
                <w:color w:val="242424"/>
                <w:sz w:val="24"/>
                <w:szCs w:val="24"/>
                <w:lang w:val="en-US"/>
              </w:rPr>
            </w:pPr>
            <w:r w:rsidRPr="2A498AA3" w:rsidR="676D57A7">
              <w:rPr>
                <w:rFonts w:ascii="Arial" w:hAnsi="Arial" w:eastAsia="Arial" w:cs="Arial"/>
                <w:noProof w:val="0"/>
                <w:color w:val="242424"/>
                <w:sz w:val="24"/>
                <w:szCs w:val="24"/>
                <w:lang w:val="en-US"/>
              </w:rPr>
              <w:t>In your local area are health, education, housing and CAMHS involved in safeguarding meetings for those young people who have been identified as having ongoing safeguarding needs as they approach 18?</w:t>
            </w:r>
          </w:p>
          <w:p w:rsidR="23EE04B4" w:rsidP="2A498AA3" w:rsidRDefault="23EE04B4" w14:paraId="640C6D07" w14:textId="0AE74A4E">
            <w:pPr>
              <w:pStyle w:val="Normal"/>
              <w:rPr>
                <w:rFonts w:ascii="Arial" w:hAnsi="Arial" w:eastAsia="Arial" w:cs="Arial"/>
                <w:noProof w:val="0"/>
                <w:color w:val="242424"/>
                <w:sz w:val="24"/>
                <w:szCs w:val="24"/>
                <w:lang w:val="en-US"/>
              </w:rPr>
            </w:pPr>
          </w:p>
        </w:tc>
        <w:tc>
          <w:tcPr>
            <w:tcW w:w="992" w:type="dxa"/>
            <w:tcMar/>
            <w:vAlign w:val="center"/>
          </w:tcPr>
          <w:p w:rsidR="23EE04B4" w:rsidP="2A498AA3" w:rsidRDefault="23EE04B4" w14:paraId="0FAF03E9" w14:textId="3E479C96">
            <w:pPr>
              <w:pStyle w:val="Normal"/>
              <w:jc w:val="center"/>
              <w:rPr>
                <w:rStyle w:val="eop"/>
                <w:rFonts w:ascii="Arial" w:hAnsi="Arial"/>
                <w:b w:val="1"/>
                <w:bCs w:val="1"/>
                <w:i w:val="1"/>
                <w:iCs w:val="1"/>
              </w:rPr>
            </w:pPr>
          </w:p>
        </w:tc>
        <w:tc>
          <w:tcPr>
            <w:tcW w:w="1560" w:type="dxa"/>
            <w:tcMar/>
            <w:vAlign w:val="center"/>
          </w:tcPr>
          <w:p w:rsidR="23EE04B4" w:rsidP="2A498AA3" w:rsidRDefault="23EE04B4" w14:paraId="25727828" w14:textId="45F67ED1">
            <w:pPr>
              <w:pStyle w:val="Normal"/>
              <w:jc w:val="center"/>
              <w:rPr>
                <w:rStyle w:val="eop"/>
                <w:rFonts w:ascii="Arial" w:hAnsi="Arial"/>
                <w:b w:val="1"/>
                <w:bCs w:val="1"/>
                <w:i w:val="1"/>
                <w:iCs w:val="1"/>
              </w:rPr>
            </w:pPr>
          </w:p>
        </w:tc>
        <w:tc>
          <w:tcPr>
            <w:tcW w:w="992" w:type="dxa"/>
            <w:tcMar/>
            <w:vAlign w:val="center"/>
          </w:tcPr>
          <w:p w:rsidR="23EE04B4" w:rsidP="2A498AA3" w:rsidRDefault="23EE04B4" w14:paraId="120874C6" w14:textId="3AA8C03C">
            <w:pPr>
              <w:pStyle w:val="Normal"/>
              <w:jc w:val="center"/>
              <w:rPr>
                <w:rStyle w:val="eop"/>
                <w:rFonts w:ascii="Arial" w:hAnsi="Arial"/>
                <w:b w:val="1"/>
                <w:bCs w:val="1"/>
                <w:i w:val="1"/>
                <w:iCs w:val="1"/>
              </w:rPr>
            </w:pPr>
          </w:p>
        </w:tc>
        <w:tc>
          <w:tcPr>
            <w:tcW w:w="1134" w:type="dxa"/>
            <w:tcMar/>
            <w:vAlign w:val="center"/>
          </w:tcPr>
          <w:p w:rsidR="23EE04B4" w:rsidP="2A498AA3" w:rsidRDefault="23EE04B4" w14:paraId="25EED5C5" w14:textId="63441477">
            <w:pPr>
              <w:pStyle w:val="Normal"/>
              <w:jc w:val="center"/>
              <w:rPr>
                <w:rStyle w:val="eop"/>
                <w:rFonts w:ascii="Arial" w:hAnsi="Arial"/>
                <w:b w:val="1"/>
                <w:bCs w:val="1"/>
                <w:i w:val="1"/>
                <w:iCs w:val="1"/>
              </w:rPr>
            </w:pPr>
          </w:p>
        </w:tc>
        <w:tc>
          <w:tcPr>
            <w:tcW w:w="1417" w:type="dxa"/>
            <w:tcMar/>
            <w:vAlign w:val="center"/>
          </w:tcPr>
          <w:p w:rsidR="23EE04B4" w:rsidP="2A498AA3" w:rsidRDefault="23EE04B4" w14:paraId="062B4151" w14:textId="1B983CA2">
            <w:pPr>
              <w:pStyle w:val="Normal"/>
              <w:jc w:val="center"/>
              <w:rPr>
                <w:rStyle w:val="eop"/>
                <w:rFonts w:ascii="Arial" w:hAnsi="Arial"/>
                <w:b w:val="1"/>
                <w:bCs w:val="1"/>
                <w:i w:val="1"/>
                <w:iCs w:val="1"/>
              </w:rPr>
            </w:pPr>
          </w:p>
        </w:tc>
        <w:tc>
          <w:tcPr>
            <w:tcW w:w="1843" w:type="dxa"/>
            <w:tcMar/>
            <w:vAlign w:val="center"/>
          </w:tcPr>
          <w:p w:rsidR="23EE04B4" w:rsidP="23EE04B4" w:rsidRDefault="23EE04B4" w14:paraId="4F4451E3" w14:textId="02AB72D1">
            <w:pPr>
              <w:pStyle w:val="Normal"/>
              <w:jc w:val="center"/>
              <w:rPr>
                <w:rFonts w:ascii="Arial" w:hAnsi="Arial"/>
              </w:rPr>
            </w:pPr>
          </w:p>
        </w:tc>
      </w:tr>
      <w:tr w:rsidR="23EE04B4" w:rsidTr="2A498AA3" w14:paraId="073D0537">
        <w:trPr>
          <w:trHeight w:val="1199"/>
        </w:trPr>
        <w:tc>
          <w:tcPr>
            <w:tcW w:w="6946" w:type="dxa"/>
            <w:tcMar/>
            <w:vAlign w:val="center"/>
          </w:tcPr>
          <w:p w:rsidR="585DC288" w:rsidP="2A498AA3" w:rsidRDefault="585DC288" w14:paraId="33C5618B" w14:textId="73710A49">
            <w:pPr>
              <w:pStyle w:val="Normal"/>
              <w:ind w:left="0"/>
              <w:rPr>
                <w:rFonts w:ascii="Arial" w:hAnsi="Arial" w:eastAsia="Arial" w:cs="Arial"/>
                <w:noProof w:val="0"/>
                <w:color w:val="242424"/>
                <w:sz w:val="24"/>
                <w:szCs w:val="24"/>
                <w:lang w:val="en-US"/>
              </w:rPr>
            </w:pPr>
            <w:r w:rsidRPr="2A498AA3" w:rsidR="271D6499">
              <w:rPr>
                <w:rFonts w:ascii="Arial" w:hAnsi="Arial" w:eastAsia="Arial" w:cs="Arial"/>
                <w:noProof w:val="0"/>
                <w:color w:val="242424"/>
                <w:sz w:val="24"/>
                <w:szCs w:val="24"/>
                <w:lang w:val="en-US"/>
              </w:rPr>
              <w:t>In your local area can representatives from children’s services continue to join relevant meetings even once a young person is 18 to help ensure continuity?</w:t>
            </w:r>
          </w:p>
          <w:p w:rsidR="23EE04B4" w:rsidP="2A498AA3" w:rsidRDefault="23EE04B4" w14:paraId="4CAD0A03" w14:textId="3406B853">
            <w:pPr>
              <w:rPr>
                <w:rFonts w:ascii="Arial" w:hAnsi="Arial" w:eastAsia="Arial" w:cs="Arial"/>
                <w:noProof w:val="0"/>
                <w:color w:val="242424"/>
                <w:sz w:val="24"/>
                <w:szCs w:val="24"/>
                <w:lang w:val="en-US"/>
              </w:rPr>
            </w:pPr>
          </w:p>
          <w:p w:rsidR="23EE04B4" w:rsidP="2A498AA3" w:rsidRDefault="23EE04B4" w14:paraId="311D8219" w14:textId="63307F7E">
            <w:pPr>
              <w:pStyle w:val="Normal"/>
              <w:rPr>
                <w:rFonts w:ascii="Arial" w:hAnsi="Arial" w:eastAsia="Arial" w:cs="Arial"/>
                <w:noProof w:val="0"/>
                <w:color w:val="242424"/>
                <w:sz w:val="24"/>
                <w:szCs w:val="24"/>
                <w:lang w:val="en-US"/>
              </w:rPr>
            </w:pPr>
          </w:p>
        </w:tc>
        <w:tc>
          <w:tcPr>
            <w:tcW w:w="992" w:type="dxa"/>
            <w:tcMar/>
            <w:vAlign w:val="center"/>
          </w:tcPr>
          <w:p w:rsidR="23EE04B4" w:rsidP="2A498AA3" w:rsidRDefault="23EE04B4" w14:paraId="74DF272C" w14:textId="2C7C0E5B">
            <w:pPr>
              <w:pStyle w:val="Normal"/>
              <w:jc w:val="center"/>
              <w:rPr>
                <w:rStyle w:val="eop"/>
                <w:rFonts w:ascii="Arial" w:hAnsi="Arial"/>
                <w:b w:val="1"/>
                <w:bCs w:val="1"/>
                <w:i w:val="1"/>
                <w:iCs w:val="1"/>
              </w:rPr>
            </w:pPr>
          </w:p>
        </w:tc>
        <w:tc>
          <w:tcPr>
            <w:tcW w:w="1560" w:type="dxa"/>
            <w:tcMar/>
            <w:vAlign w:val="center"/>
          </w:tcPr>
          <w:p w:rsidR="23EE04B4" w:rsidP="2A498AA3" w:rsidRDefault="23EE04B4" w14:paraId="78316510" w14:textId="34CE2322">
            <w:pPr>
              <w:pStyle w:val="Normal"/>
              <w:jc w:val="center"/>
              <w:rPr>
                <w:rStyle w:val="eop"/>
                <w:rFonts w:ascii="Arial" w:hAnsi="Arial"/>
                <w:b w:val="1"/>
                <w:bCs w:val="1"/>
                <w:i w:val="1"/>
                <w:iCs w:val="1"/>
              </w:rPr>
            </w:pPr>
          </w:p>
        </w:tc>
        <w:tc>
          <w:tcPr>
            <w:tcW w:w="992" w:type="dxa"/>
            <w:tcMar/>
            <w:vAlign w:val="center"/>
          </w:tcPr>
          <w:p w:rsidR="23EE04B4" w:rsidP="2A498AA3" w:rsidRDefault="23EE04B4" w14:paraId="3FB97406" w14:textId="592FFDDE">
            <w:pPr>
              <w:pStyle w:val="Normal"/>
              <w:jc w:val="center"/>
              <w:rPr>
                <w:rStyle w:val="eop"/>
                <w:rFonts w:ascii="Arial" w:hAnsi="Arial"/>
                <w:b w:val="1"/>
                <w:bCs w:val="1"/>
                <w:i w:val="1"/>
                <w:iCs w:val="1"/>
              </w:rPr>
            </w:pPr>
          </w:p>
        </w:tc>
        <w:tc>
          <w:tcPr>
            <w:tcW w:w="1134" w:type="dxa"/>
            <w:tcMar/>
            <w:vAlign w:val="center"/>
          </w:tcPr>
          <w:p w:rsidR="23EE04B4" w:rsidP="2A498AA3" w:rsidRDefault="23EE04B4" w14:paraId="1892E190" w14:textId="557C2997">
            <w:pPr>
              <w:pStyle w:val="Normal"/>
              <w:jc w:val="center"/>
              <w:rPr>
                <w:rStyle w:val="eop"/>
                <w:rFonts w:ascii="Arial" w:hAnsi="Arial"/>
                <w:b w:val="1"/>
                <w:bCs w:val="1"/>
                <w:i w:val="1"/>
                <w:iCs w:val="1"/>
              </w:rPr>
            </w:pPr>
          </w:p>
        </w:tc>
        <w:tc>
          <w:tcPr>
            <w:tcW w:w="1417" w:type="dxa"/>
            <w:tcMar/>
            <w:vAlign w:val="center"/>
          </w:tcPr>
          <w:p w:rsidR="23EE04B4" w:rsidP="2A498AA3" w:rsidRDefault="23EE04B4" w14:paraId="64BEAA04" w14:textId="7965605C">
            <w:pPr>
              <w:pStyle w:val="Normal"/>
              <w:jc w:val="center"/>
              <w:rPr>
                <w:rStyle w:val="eop"/>
                <w:rFonts w:ascii="Arial" w:hAnsi="Arial"/>
                <w:b w:val="1"/>
                <w:bCs w:val="1"/>
                <w:i w:val="1"/>
                <w:iCs w:val="1"/>
              </w:rPr>
            </w:pPr>
          </w:p>
        </w:tc>
        <w:tc>
          <w:tcPr>
            <w:tcW w:w="1843" w:type="dxa"/>
            <w:tcMar/>
            <w:vAlign w:val="center"/>
          </w:tcPr>
          <w:p w:rsidR="23EE04B4" w:rsidP="23EE04B4" w:rsidRDefault="23EE04B4" w14:paraId="18829283" w14:textId="3B72C106">
            <w:pPr>
              <w:pStyle w:val="Normal"/>
              <w:jc w:val="center"/>
              <w:rPr>
                <w:rFonts w:ascii="Arial" w:hAnsi="Arial"/>
              </w:rPr>
            </w:pPr>
          </w:p>
        </w:tc>
      </w:tr>
      <w:tr w:rsidR="23EE04B4" w:rsidTr="2A498AA3" w14:paraId="0ADDB3D9">
        <w:trPr>
          <w:trHeight w:val="1199"/>
        </w:trPr>
        <w:tc>
          <w:tcPr>
            <w:tcW w:w="6946" w:type="dxa"/>
            <w:tcMar/>
            <w:vAlign w:val="center"/>
          </w:tcPr>
          <w:p w:rsidR="6879757D" w:rsidP="2A498AA3" w:rsidRDefault="6879757D" w14:paraId="3485102B" w14:textId="75A0AF3F">
            <w:pPr>
              <w:pStyle w:val="Normal"/>
              <w:ind w:left="0"/>
              <w:rPr>
                <w:rFonts w:ascii="Arial" w:hAnsi="Arial" w:eastAsia="Arial" w:cs="Arial"/>
                <w:noProof w:val="0"/>
                <w:color w:val="242424"/>
                <w:sz w:val="24"/>
                <w:szCs w:val="24"/>
                <w:lang w:val="en-US"/>
              </w:rPr>
            </w:pPr>
            <w:r w:rsidRPr="2A498AA3" w:rsidR="26D3E7CA">
              <w:rPr>
                <w:rFonts w:ascii="Arial" w:hAnsi="Arial" w:eastAsia="Arial" w:cs="Arial"/>
                <w:noProof w:val="0"/>
                <w:color w:val="242424"/>
                <w:sz w:val="24"/>
                <w:szCs w:val="24"/>
                <w:lang w:val="en-US"/>
              </w:rPr>
              <w:t>Do agencies in your local area share information about vulnerable young people when they turn 18?</w:t>
            </w:r>
          </w:p>
          <w:p w:rsidR="23EE04B4" w:rsidP="2A498AA3" w:rsidRDefault="23EE04B4" w14:paraId="3BA75881" w14:textId="4A4F5DD1">
            <w:pPr>
              <w:pStyle w:val="Normal"/>
              <w:rPr>
                <w:rFonts w:ascii="Arial" w:hAnsi="Arial" w:eastAsia="Arial" w:cs="Arial"/>
                <w:noProof w:val="0"/>
                <w:color w:val="242424"/>
                <w:sz w:val="24"/>
                <w:szCs w:val="24"/>
                <w:lang w:val="en-US"/>
              </w:rPr>
            </w:pPr>
          </w:p>
        </w:tc>
        <w:tc>
          <w:tcPr>
            <w:tcW w:w="992" w:type="dxa"/>
            <w:tcMar/>
            <w:vAlign w:val="center"/>
          </w:tcPr>
          <w:p w:rsidR="23EE04B4" w:rsidP="2A498AA3" w:rsidRDefault="23EE04B4" w14:paraId="14855F3A" w14:textId="63902455">
            <w:pPr>
              <w:pStyle w:val="Normal"/>
              <w:jc w:val="center"/>
              <w:rPr>
                <w:rStyle w:val="eop"/>
                <w:rFonts w:ascii="Arial" w:hAnsi="Arial"/>
                <w:b w:val="1"/>
                <w:bCs w:val="1"/>
                <w:i w:val="1"/>
                <w:iCs w:val="1"/>
              </w:rPr>
            </w:pPr>
          </w:p>
        </w:tc>
        <w:tc>
          <w:tcPr>
            <w:tcW w:w="1560" w:type="dxa"/>
            <w:tcMar/>
            <w:vAlign w:val="center"/>
          </w:tcPr>
          <w:p w:rsidR="23EE04B4" w:rsidP="2A498AA3" w:rsidRDefault="23EE04B4" w14:paraId="084A5AFA" w14:textId="5E5AB282">
            <w:pPr>
              <w:pStyle w:val="Normal"/>
              <w:jc w:val="center"/>
              <w:rPr>
                <w:rStyle w:val="eop"/>
                <w:rFonts w:ascii="Arial" w:hAnsi="Arial"/>
                <w:b w:val="1"/>
                <w:bCs w:val="1"/>
                <w:i w:val="1"/>
                <w:iCs w:val="1"/>
              </w:rPr>
            </w:pPr>
          </w:p>
        </w:tc>
        <w:tc>
          <w:tcPr>
            <w:tcW w:w="992" w:type="dxa"/>
            <w:tcMar/>
            <w:vAlign w:val="center"/>
          </w:tcPr>
          <w:p w:rsidR="23EE04B4" w:rsidP="2A498AA3" w:rsidRDefault="23EE04B4" w14:paraId="3970CD73" w14:textId="311F54AE">
            <w:pPr>
              <w:pStyle w:val="Normal"/>
              <w:jc w:val="center"/>
              <w:rPr>
                <w:rStyle w:val="eop"/>
                <w:rFonts w:ascii="Arial" w:hAnsi="Arial"/>
                <w:b w:val="1"/>
                <w:bCs w:val="1"/>
                <w:i w:val="1"/>
                <w:iCs w:val="1"/>
              </w:rPr>
            </w:pPr>
          </w:p>
        </w:tc>
        <w:tc>
          <w:tcPr>
            <w:tcW w:w="1134" w:type="dxa"/>
            <w:tcMar/>
            <w:vAlign w:val="center"/>
          </w:tcPr>
          <w:p w:rsidR="23EE04B4" w:rsidP="2A498AA3" w:rsidRDefault="23EE04B4" w14:paraId="249686A9" w14:textId="79384B38">
            <w:pPr>
              <w:pStyle w:val="Normal"/>
              <w:jc w:val="center"/>
              <w:rPr>
                <w:rStyle w:val="eop"/>
                <w:rFonts w:ascii="Arial" w:hAnsi="Arial"/>
                <w:b w:val="1"/>
                <w:bCs w:val="1"/>
                <w:i w:val="1"/>
                <w:iCs w:val="1"/>
              </w:rPr>
            </w:pPr>
          </w:p>
        </w:tc>
        <w:tc>
          <w:tcPr>
            <w:tcW w:w="1417" w:type="dxa"/>
            <w:tcMar/>
            <w:vAlign w:val="center"/>
          </w:tcPr>
          <w:p w:rsidR="23EE04B4" w:rsidP="2A498AA3" w:rsidRDefault="23EE04B4" w14:paraId="0E3E9C80" w14:textId="656AA547">
            <w:pPr>
              <w:pStyle w:val="Normal"/>
              <w:jc w:val="center"/>
              <w:rPr>
                <w:rStyle w:val="eop"/>
                <w:rFonts w:ascii="Arial" w:hAnsi="Arial"/>
                <w:b w:val="1"/>
                <w:bCs w:val="1"/>
                <w:i w:val="1"/>
                <w:iCs w:val="1"/>
              </w:rPr>
            </w:pPr>
          </w:p>
        </w:tc>
        <w:tc>
          <w:tcPr>
            <w:tcW w:w="1843" w:type="dxa"/>
            <w:tcMar/>
            <w:vAlign w:val="center"/>
          </w:tcPr>
          <w:p w:rsidR="23EE04B4" w:rsidP="23EE04B4" w:rsidRDefault="23EE04B4" w14:paraId="576CE583" w14:textId="1124896B">
            <w:pPr>
              <w:pStyle w:val="Normal"/>
              <w:jc w:val="center"/>
              <w:rPr>
                <w:rFonts w:ascii="Arial" w:hAnsi="Arial"/>
              </w:rPr>
            </w:pPr>
          </w:p>
        </w:tc>
      </w:tr>
      <w:tr w:rsidR="23EE04B4" w:rsidTr="2A498AA3" w14:paraId="0E80D854">
        <w:trPr>
          <w:trHeight w:val="1199"/>
        </w:trPr>
        <w:tc>
          <w:tcPr>
            <w:tcW w:w="6946" w:type="dxa"/>
            <w:tcMar/>
            <w:vAlign w:val="center"/>
          </w:tcPr>
          <w:p w:rsidR="6879757D" w:rsidP="2A498AA3" w:rsidRDefault="6879757D" w14:paraId="4961A284" w14:textId="4B49A82E">
            <w:pPr>
              <w:pStyle w:val="Normal"/>
              <w:ind w:left="0"/>
              <w:rPr>
                <w:rFonts w:ascii="Arial" w:hAnsi="Arial" w:eastAsia="Arial" w:cs="Arial"/>
                <w:noProof w:val="0"/>
                <w:color w:val="242424"/>
                <w:sz w:val="24"/>
                <w:szCs w:val="24"/>
                <w:lang w:val="en-US"/>
              </w:rPr>
            </w:pPr>
            <w:r w:rsidRPr="2A498AA3" w:rsidR="26D3E7CA">
              <w:rPr>
                <w:rFonts w:ascii="Arial" w:hAnsi="Arial" w:eastAsia="Arial" w:cs="Arial"/>
                <w:noProof w:val="0"/>
                <w:color w:val="242424"/>
                <w:sz w:val="24"/>
                <w:szCs w:val="24"/>
                <w:lang w:val="en-US"/>
              </w:rPr>
              <w:t>Does your area have a multi-agency protocol in place for the response to missing adults? If so, does this include information on young people who are transitioning into adulthood?</w:t>
            </w:r>
          </w:p>
          <w:p w:rsidR="23EE04B4" w:rsidP="2A498AA3" w:rsidRDefault="23EE04B4" w14:paraId="566666D2" w14:textId="02BE7DD8">
            <w:pPr>
              <w:pStyle w:val="Normal"/>
              <w:rPr>
                <w:rFonts w:ascii="Arial" w:hAnsi="Arial" w:eastAsia="Arial" w:cs="Arial"/>
                <w:noProof w:val="0"/>
                <w:color w:val="242424"/>
                <w:sz w:val="24"/>
                <w:szCs w:val="24"/>
                <w:lang w:val="en-US"/>
              </w:rPr>
            </w:pPr>
          </w:p>
        </w:tc>
        <w:tc>
          <w:tcPr>
            <w:tcW w:w="992" w:type="dxa"/>
            <w:tcMar/>
            <w:vAlign w:val="center"/>
          </w:tcPr>
          <w:p w:rsidR="23EE04B4" w:rsidP="2A498AA3" w:rsidRDefault="23EE04B4" w14:paraId="52933D9F" w14:textId="0C701E38">
            <w:pPr>
              <w:pStyle w:val="Normal"/>
              <w:jc w:val="center"/>
              <w:rPr>
                <w:rStyle w:val="eop"/>
                <w:rFonts w:ascii="Arial" w:hAnsi="Arial"/>
                <w:b w:val="1"/>
                <w:bCs w:val="1"/>
                <w:i w:val="1"/>
                <w:iCs w:val="1"/>
              </w:rPr>
            </w:pPr>
          </w:p>
        </w:tc>
        <w:tc>
          <w:tcPr>
            <w:tcW w:w="1560" w:type="dxa"/>
            <w:tcMar/>
            <w:vAlign w:val="center"/>
          </w:tcPr>
          <w:p w:rsidR="23EE04B4" w:rsidP="2A498AA3" w:rsidRDefault="23EE04B4" w14:paraId="5421B8F5" w14:textId="30DAF48D">
            <w:pPr>
              <w:pStyle w:val="Normal"/>
              <w:jc w:val="center"/>
              <w:rPr>
                <w:rStyle w:val="eop"/>
                <w:rFonts w:ascii="Arial" w:hAnsi="Arial"/>
                <w:b w:val="1"/>
                <w:bCs w:val="1"/>
                <w:i w:val="1"/>
                <w:iCs w:val="1"/>
              </w:rPr>
            </w:pPr>
          </w:p>
        </w:tc>
        <w:tc>
          <w:tcPr>
            <w:tcW w:w="992" w:type="dxa"/>
            <w:tcMar/>
            <w:vAlign w:val="center"/>
          </w:tcPr>
          <w:p w:rsidR="23EE04B4" w:rsidP="2A498AA3" w:rsidRDefault="23EE04B4" w14:paraId="1053B7A9" w14:textId="62B3F50C">
            <w:pPr>
              <w:pStyle w:val="Normal"/>
              <w:jc w:val="center"/>
              <w:rPr>
                <w:rStyle w:val="eop"/>
                <w:rFonts w:ascii="Arial" w:hAnsi="Arial"/>
                <w:b w:val="1"/>
                <w:bCs w:val="1"/>
                <w:i w:val="1"/>
                <w:iCs w:val="1"/>
              </w:rPr>
            </w:pPr>
          </w:p>
        </w:tc>
        <w:tc>
          <w:tcPr>
            <w:tcW w:w="1134" w:type="dxa"/>
            <w:tcMar/>
            <w:vAlign w:val="center"/>
          </w:tcPr>
          <w:p w:rsidR="23EE04B4" w:rsidP="2A498AA3" w:rsidRDefault="23EE04B4" w14:paraId="139F02A8" w14:textId="667059AE">
            <w:pPr>
              <w:pStyle w:val="Normal"/>
              <w:jc w:val="center"/>
              <w:rPr>
                <w:rStyle w:val="eop"/>
                <w:rFonts w:ascii="Arial" w:hAnsi="Arial"/>
                <w:b w:val="1"/>
                <w:bCs w:val="1"/>
                <w:i w:val="1"/>
                <w:iCs w:val="1"/>
              </w:rPr>
            </w:pPr>
          </w:p>
        </w:tc>
        <w:tc>
          <w:tcPr>
            <w:tcW w:w="1417" w:type="dxa"/>
            <w:tcMar/>
            <w:vAlign w:val="center"/>
          </w:tcPr>
          <w:p w:rsidR="23EE04B4" w:rsidP="2A498AA3" w:rsidRDefault="23EE04B4" w14:paraId="6B9386F0" w14:textId="6DFA58E7">
            <w:pPr>
              <w:pStyle w:val="Normal"/>
              <w:jc w:val="center"/>
              <w:rPr>
                <w:rStyle w:val="eop"/>
                <w:rFonts w:ascii="Arial" w:hAnsi="Arial"/>
                <w:b w:val="1"/>
                <w:bCs w:val="1"/>
                <w:i w:val="1"/>
                <w:iCs w:val="1"/>
              </w:rPr>
            </w:pPr>
          </w:p>
        </w:tc>
        <w:tc>
          <w:tcPr>
            <w:tcW w:w="1843" w:type="dxa"/>
            <w:tcMar/>
            <w:vAlign w:val="center"/>
          </w:tcPr>
          <w:p w:rsidR="23EE04B4" w:rsidP="23EE04B4" w:rsidRDefault="23EE04B4" w14:paraId="3D766418" w14:textId="7A03D638">
            <w:pPr>
              <w:pStyle w:val="Normal"/>
              <w:jc w:val="center"/>
              <w:rPr>
                <w:rFonts w:ascii="Arial" w:hAnsi="Arial"/>
              </w:rPr>
            </w:pPr>
          </w:p>
        </w:tc>
      </w:tr>
      <w:tr w:rsidR="23EE04B4" w:rsidTr="2A498AA3" w14:paraId="4A2A385A">
        <w:trPr>
          <w:trHeight w:val="1199"/>
        </w:trPr>
        <w:tc>
          <w:tcPr>
            <w:tcW w:w="6946" w:type="dxa"/>
            <w:tcMar/>
            <w:vAlign w:val="center"/>
          </w:tcPr>
          <w:p w:rsidR="694BFBFE" w:rsidP="2A498AA3" w:rsidRDefault="694BFBFE" w14:paraId="5DD3ED5C" w14:textId="4B788C4D">
            <w:pPr>
              <w:pStyle w:val="Normal"/>
              <w:ind w:left="0"/>
              <w:rPr>
                <w:rFonts w:ascii="Arial" w:hAnsi="Arial" w:eastAsia="Arial" w:cs="Arial"/>
                <w:noProof w:val="0"/>
                <w:color w:val="242424"/>
                <w:sz w:val="24"/>
                <w:szCs w:val="24"/>
                <w:lang w:val="en-US"/>
              </w:rPr>
            </w:pPr>
            <w:r w:rsidRPr="2A498AA3" w:rsidR="55270828">
              <w:rPr>
                <w:rFonts w:ascii="Arial" w:hAnsi="Arial" w:eastAsia="Arial" w:cs="Arial"/>
                <w:noProof w:val="0"/>
                <w:color w:val="242424"/>
                <w:sz w:val="24"/>
                <w:szCs w:val="24"/>
                <w:lang w:val="en-US"/>
              </w:rPr>
              <w:t>Are all agencies in your local area provided with guidance that has been approved by the local safeguarding partnership about when to report a young person who is 18 as missing?</w:t>
            </w:r>
          </w:p>
        </w:tc>
        <w:tc>
          <w:tcPr>
            <w:tcW w:w="992" w:type="dxa"/>
            <w:tcMar/>
            <w:vAlign w:val="center"/>
          </w:tcPr>
          <w:p w:rsidR="23EE04B4" w:rsidP="2A498AA3" w:rsidRDefault="23EE04B4" w14:paraId="4C906A64" w14:textId="0BCDAD97">
            <w:pPr>
              <w:pStyle w:val="Normal"/>
              <w:jc w:val="center"/>
              <w:rPr>
                <w:rStyle w:val="eop"/>
                <w:rFonts w:ascii="Arial" w:hAnsi="Arial"/>
                <w:b w:val="1"/>
                <w:bCs w:val="1"/>
                <w:i w:val="1"/>
                <w:iCs w:val="1"/>
              </w:rPr>
            </w:pPr>
          </w:p>
        </w:tc>
        <w:tc>
          <w:tcPr>
            <w:tcW w:w="1560" w:type="dxa"/>
            <w:tcMar/>
            <w:vAlign w:val="center"/>
          </w:tcPr>
          <w:p w:rsidR="23EE04B4" w:rsidP="2A498AA3" w:rsidRDefault="23EE04B4" w14:paraId="6F2DC249" w14:textId="5B800AE9">
            <w:pPr>
              <w:pStyle w:val="Normal"/>
              <w:jc w:val="center"/>
              <w:rPr>
                <w:rStyle w:val="eop"/>
                <w:rFonts w:ascii="Arial" w:hAnsi="Arial"/>
                <w:b w:val="1"/>
                <w:bCs w:val="1"/>
                <w:i w:val="1"/>
                <w:iCs w:val="1"/>
              </w:rPr>
            </w:pPr>
          </w:p>
        </w:tc>
        <w:tc>
          <w:tcPr>
            <w:tcW w:w="992" w:type="dxa"/>
            <w:tcMar/>
            <w:vAlign w:val="center"/>
          </w:tcPr>
          <w:p w:rsidR="23EE04B4" w:rsidP="2A498AA3" w:rsidRDefault="23EE04B4" w14:paraId="29769212" w14:textId="72E32743">
            <w:pPr>
              <w:pStyle w:val="Normal"/>
              <w:jc w:val="center"/>
              <w:rPr>
                <w:rStyle w:val="eop"/>
                <w:rFonts w:ascii="Arial" w:hAnsi="Arial"/>
                <w:b w:val="1"/>
                <w:bCs w:val="1"/>
                <w:i w:val="1"/>
                <w:iCs w:val="1"/>
              </w:rPr>
            </w:pPr>
          </w:p>
        </w:tc>
        <w:tc>
          <w:tcPr>
            <w:tcW w:w="1134" w:type="dxa"/>
            <w:tcMar/>
            <w:vAlign w:val="center"/>
          </w:tcPr>
          <w:p w:rsidR="23EE04B4" w:rsidP="2A498AA3" w:rsidRDefault="23EE04B4" w14:paraId="2D4A288E" w14:textId="75E25C83">
            <w:pPr>
              <w:pStyle w:val="Normal"/>
              <w:jc w:val="center"/>
              <w:rPr>
                <w:rStyle w:val="eop"/>
                <w:rFonts w:ascii="Arial" w:hAnsi="Arial"/>
                <w:b w:val="1"/>
                <w:bCs w:val="1"/>
                <w:i w:val="1"/>
                <w:iCs w:val="1"/>
              </w:rPr>
            </w:pPr>
          </w:p>
        </w:tc>
        <w:tc>
          <w:tcPr>
            <w:tcW w:w="1417" w:type="dxa"/>
            <w:tcMar/>
            <w:vAlign w:val="center"/>
          </w:tcPr>
          <w:p w:rsidR="23EE04B4" w:rsidP="2A498AA3" w:rsidRDefault="23EE04B4" w14:paraId="53517FE8" w14:textId="2F385352">
            <w:pPr>
              <w:pStyle w:val="Normal"/>
              <w:jc w:val="center"/>
              <w:rPr>
                <w:rStyle w:val="eop"/>
                <w:rFonts w:ascii="Arial" w:hAnsi="Arial"/>
                <w:b w:val="1"/>
                <w:bCs w:val="1"/>
                <w:i w:val="1"/>
                <w:iCs w:val="1"/>
              </w:rPr>
            </w:pPr>
          </w:p>
        </w:tc>
        <w:tc>
          <w:tcPr>
            <w:tcW w:w="1843" w:type="dxa"/>
            <w:tcMar/>
            <w:vAlign w:val="center"/>
          </w:tcPr>
          <w:p w:rsidR="23EE04B4" w:rsidP="23EE04B4" w:rsidRDefault="23EE04B4" w14:paraId="6E4971AF" w14:textId="350FCE9C">
            <w:pPr>
              <w:pStyle w:val="Normal"/>
              <w:jc w:val="center"/>
              <w:rPr>
                <w:rFonts w:ascii="Arial" w:hAnsi="Arial"/>
              </w:rPr>
            </w:pPr>
          </w:p>
        </w:tc>
      </w:tr>
      <w:tr w:rsidR="23EE04B4" w:rsidTr="2A498AA3" w14:paraId="6438B182">
        <w:trPr>
          <w:trHeight w:val="1199"/>
        </w:trPr>
        <w:tc>
          <w:tcPr>
            <w:tcW w:w="6946" w:type="dxa"/>
            <w:tcMar/>
            <w:vAlign w:val="center"/>
          </w:tcPr>
          <w:p w:rsidR="1D7EC865" w:rsidP="2A498AA3" w:rsidRDefault="1D7EC865" w14:paraId="0B442227" w14:textId="402242D1">
            <w:pPr>
              <w:pStyle w:val="Normal"/>
              <w:ind w:left="0"/>
              <w:rPr>
                <w:rFonts w:ascii="Arial" w:hAnsi="Arial" w:eastAsia="Arial" w:cs="Arial"/>
                <w:noProof w:val="0"/>
                <w:color w:val="242424"/>
                <w:sz w:val="24"/>
                <w:szCs w:val="24"/>
                <w:lang w:val="en-US"/>
              </w:rPr>
            </w:pPr>
            <w:r w:rsidRPr="2A498AA3" w:rsidR="28857030">
              <w:rPr>
                <w:rFonts w:ascii="Arial" w:hAnsi="Arial" w:eastAsia="Arial" w:cs="Arial"/>
                <w:noProof w:val="0"/>
                <w:color w:val="242424"/>
                <w:sz w:val="24"/>
                <w:szCs w:val="24"/>
                <w:lang w:val="en-US"/>
              </w:rPr>
              <w:t>How well do agencies share information about vulnerable young people as they transition into adulthood?</w:t>
            </w:r>
          </w:p>
          <w:p w:rsidR="23EE04B4" w:rsidP="2A498AA3" w:rsidRDefault="23EE04B4" w14:paraId="30F0B52A" w14:textId="62EB2E11">
            <w:pPr>
              <w:pStyle w:val="Normal"/>
              <w:rPr>
                <w:rFonts w:ascii="Arial" w:hAnsi="Arial" w:eastAsia="Arial" w:cs="Arial"/>
                <w:noProof w:val="0"/>
                <w:color w:val="242424"/>
                <w:sz w:val="24"/>
                <w:szCs w:val="24"/>
                <w:lang w:val="en-US"/>
              </w:rPr>
            </w:pPr>
          </w:p>
        </w:tc>
        <w:tc>
          <w:tcPr>
            <w:tcW w:w="992" w:type="dxa"/>
            <w:tcMar/>
            <w:vAlign w:val="center"/>
          </w:tcPr>
          <w:p w:rsidR="23EE04B4" w:rsidP="2A498AA3" w:rsidRDefault="23EE04B4" w14:paraId="6B2FD61B" w14:textId="42E6152B">
            <w:pPr>
              <w:pStyle w:val="Normal"/>
              <w:jc w:val="center"/>
              <w:rPr>
                <w:rStyle w:val="eop"/>
                <w:rFonts w:ascii="Arial" w:hAnsi="Arial"/>
                <w:b w:val="1"/>
                <w:bCs w:val="1"/>
                <w:i w:val="1"/>
                <w:iCs w:val="1"/>
              </w:rPr>
            </w:pPr>
          </w:p>
        </w:tc>
        <w:tc>
          <w:tcPr>
            <w:tcW w:w="1560" w:type="dxa"/>
            <w:tcMar/>
            <w:vAlign w:val="center"/>
          </w:tcPr>
          <w:p w:rsidR="23EE04B4" w:rsidP="2A498AA3" w:rsidRDefault="23EE04B4" w14:paraId="0BA98074" w14:textId="04B37300">
            <w:pPr>
              <w:pStyle w:val="Normal"/>
              <w:jc w:val="center"/>
              <w:rPr>
                <w:rStyle w:val="eop"/>
                <w:rFonts w:ascii="Arial" w:hAnsi="Arial"/>
                <w:b w:val="1"/>
                <w:bCs w:val="1"/>
                <w:i w:val="1"/>
                <w:iCs w:val="1"/>
              </w:rPr>
            </w:pPr>
          </w:p>
        </w:tc>
        <w:tc>
          <w:tcPr>
            <w:tcW w:w="992" w:type="dxa"/>
            <w:tcMar/>
            <w:vAlign w:val="center"/>
          </w:tcPr>
          <w:p w:rsidR="23EE04B4" w:rsidP="2A498AA3" w:rsidRDefault="23EE04B4" w14:paraId="461A3A97" w14:textId="52307E3A">
            <w:pPr>
              <w:pStyle w:val="Normal"/>
              <w:jc w:val="center"/>
              <w:rPr>
                <w:rStyle w:val="eop"/>
                <w:rFonts w:ascii="Arial" w:hAnsi="Arial"/>
                <w:b w:val="1"/>
                <w:bCs w:val="1"/>
                <w:i w:val="1"/>
                <w:iCs w:val="1"/>
              </w:rPr>
            </w:pPr>
          </w:p>
        </w:tc>
        <w:tc>
          <w:tcPr>
            <w:tcW w:w="1134" w:type="dxa"/>
            <w:tcMar/>
            <w:vAlign w:val="center"/>
          </w:tcPr>
          <w:p w:rsidR="23EE04B4" w:rsidP="2A498AA3" w:rsidRDefault="23EE04B4" w14:paraId="3B3BD139" w14:textId="4A41A509">
            <w:pPr>
              <w:pStyle w:val="Normal"/>
              <w:jc w:val="center"/>
              <w:rPr>
                <w:rStyle w:val="eop"/>
                <w:rFonts w:ascii="Arial" w:hAnsi="Arial"/>
                <w:b w:val="1"/>
                <w:bCs w:val="1"/>
                <w:i w:val="1"/>
                <w:iCs w:val="1"/>
              </w:rPr>
            </w:pPr>
          </w:p>
        </w:tc>
        <w:tc>
          <w:tcPr>
            <w:tcW w:w="1417" w:type="dxa"/>
            <w:tcMar/>
            <w:vAlign w:val="center"/>
          </w:tcPr>
          <w:p w:rsidR="23EE04B4" w:rsidP="2A498AA3" w:rsidRDefault="23EE04B4" w14:paraId="0A9AE72D" w14:textId="32947CDD">
            <w:pPr>
              <w:pStyle w:val="Normal"/>
              <w:jc w:val="center"/>
              <w:rPr>
                <w:rStyle w:val="eop"/>
                <w:rFonts w:ascii="Arial" w:hAnsi="Arial"/>
                <w:b w:val="1"/>
                <w:bCs w:val="1"/>
                <w:i w:val="1"/>
                <w:iCs w:val="1"/>
              </w:rPr>
            </w:pPr>
          </w:p>
        </w:tc>
        <w:tc>
          <w:tcPr>
            <w:tcW w:w="1843" w:type="dxa"/>
            <w:tcMar/>
            <w:vAlign w:val="center"/>
          </w:tcPr>
          <w:p w:rsidR="23EE04B4" w:rsidP="23EE04B4" w:rsidRDefault="23EE04B4" w14:paraId="258EB404" w14:textId="4592D7EE">
            <w:pPr>
              <w:pStyle w:val="Normal"/>
              <w:jc w:val="center"/>
              <w:rPr>
                <w:rFonts w:ascii="Arial" w:hAnsi="Arial"/>
              </w:rPr>
            </w:pPr>
          </w:p>
        </w:tc>
      </w:tr>
    </w:tbl>
    <w:p w:rsidR="007E41AE" w:rsidP="00B05C8E" w:rsidRDefault="007E41AE" w14:paraId="2693A50E" w14:textId="77777777">
      <w:pPr>
        <w:rPr>
          <w:lang w:val="en-US" w:eastAsia="en-GB"/>
        </w:rPr>
      </w:pPr>
    </w:p>
    <w:p w:rsidR="007E41AE" w:rsidP="00B05C8E" w:rsidRDefault="007E41AE" w14:paraId="0D860284" w14:textId="09B895C5">
      <w:pPr>
        <w:rPr>
          <w:lang w:val="en-US" w:eastAsia="en-GB"/>
        </w:rPr>
      </w:pPr>
      <w:r>
        <w:rPr>
          <w:lang w:val="en-US" w:eastAsia="en-GB"/>
        </w:rPr>
        <w:br w:type="page"/>
      </w:r>
    </w:p>
    <w:p w:rsidR="007E41AE" w:rsidP="00B05C8E" w:rsidRDefault="007E41AE" w14:paraId="5C170E37" w14:textId="77777777">
      <w:pPr>
        <w:rPr>
          <w:lang w:val="en-US" w:eastAsia="en-GB"/>
        </w:rPr>
      </w:pPr>
    </w:p>
    <w:p w:rsidRPr="001E2CCD" w:rsidR="007E41AE" w:rsidP="007E41AE" w:rsidRDefault="007E41AE" w14:paraId="56DE8AA4" w14:textId="77777777">
      <w:pPr>
        <w:pStyle w:val="Subtitlesblack"/>
        <w:ind w:left="-284"/>
        <w:jc w:val="both"/>
        <w:rPr>
          <w:b/>
        </w:rPr>
      </w:pPr>
      <w:r>
        <w:rPr>
          <w:b/>
        </w:rPr>
        <w:t>Good practice that may require additional resources</w:t>
      </w:r>
    </w:p>
    <w:tbl>
      <w:tblPr>
        <w:tblStyle w:val="TableGrid"/>
        <w:tblW w:w="14952" w:type="dxa"/>
        <w:tblInd w:w="-289" w:type="dxa"/>
        <w:tblLook w:val="04A0" w:firstRow="1" w:lastRow="0" w:firstColumn="1" w:lastColumn="0" w:noHBand="0" w:noVBand="1"/>
      </w:tblPr>
      <w:tblGrid>
        <w:gridCol w:w="7613"/>
        <w:gridCol w:w="896"/>
        <w:gridCol w:w="1523"/>
        <w:gridCol w:w="866"/>
        <w:gridCol w:w="1126"/>
        <w:gridCol w:w="1025"/>
        <w:gridCol w:w="1903"/>
      </w:tblGrid>
      <w:tr w:rsidRPr="00EE6331" w:rsidR="007E41AE" w:rsidTr="007E41AE" w14:paraId="508D2EA7" w14:textId="77777777">
        <w:trPr>
          <w:trHeight w:val="669"/>
        </w:trPr>
        <w:tc>
          <w:tcPr>
            <w:tcW w:w="7613" w:type="dxa"/>
            <w:shd w:val="clear" w:color="auto" w:fill="F7B882"/>
            <w:vAlign w:val="center"/>
          </w:tcPr>
          <w:p w:rsidRPr="00EE6331" w:rsidR="007E41AE" w:rsidP="007E41AE" w:rsidRDefault="007E41AE" w14:paraId="32798860"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7E41AE" w:rsidP="007E41AE" w:rsidRDefault="007E41AE" w14:paraId="7B7199B2"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7E41AE" w:rsidP="007E41AE" w:rsidRDefault="007E41AE" w14:paraId="5022452A"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7E41AE" w:rsidP="007E41AE" w:rsidRDefault="007E41AE" w14:paraId="4DC42DB4"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7E41AE" w:rsidP="007E41AE" w:rsidRDefault="007E41AE" w14:paraId="7A1A3D3C"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7E41AE" w:rsidP="007E41AE" w:rsidRDefault="007E41AE" w14:paraId="5BAC27BF"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7E41AE" w:rsidP="007E41AE" w:rsidRDefault="007E41AE" w14:paraId="767DBB73" w14:textId="77777777">
            <w:pPr>
              <w:jc w:val="center"/>
              <w:rPr>
                <w:rStyle w:val="eop"/>
                <w:rFonts w:ascii="BentonSans Medium" w:hAnsi="BentonSans Medium"/>
                <w:color w:val="000000" w:themeColor="text1"/>
              </w:rPr>
            </w:pPr>
            <w:r>
              <w:rPr>
                <w:rStyle w:val="eop"/>
              </w:rPr>
              <w:t>What impact does this have?</w:t>
            </w:r>
          </w:p>
        </w:tc>
      </w:tr>
      <w:tr w:rsidR="007E41AE" w:rsidTr="007E41AE" w14:paraId="33219060" w14:textId="77777777">
        <w:trPr>
          <w:trHeight w:val="1137"/>
        </w:trPr>
        <w:tc>
          <w:tcPr>
            <w:tcW w:w="7613" w:type="dxa"/>
            <w:vAlign w:val="center"/>
          </w:tcPr>
          <w:p w:rsidRPr="003814EE" w:rsidR="007E41AE" w:rsidP="00E523ED" w:rsidRDefault="007E41AE" w14:paraId="53438A85" w14:textId="77777777">
            <w:pPr>
              <w:pStyle w:val="BODY"/>
            </w:pPr>
            <w:r>
              <w:rPr>
                <w:rStyle w:val="normaltextrun"/>
              </w:rPr>
              <w:t>Does your local area provide training for children’s home professionals in noting down important information related to a child going missing and when they return, how to facilitate a way for this to be shared directly with the police to help safeguard and find a child, and/or children’s social care and/or the RHI provider to facilitate conversations?</w:t>
            </w:r>
            <w:r>
              <w:rPr>
                <w:rStyle w:val="eop"/>
              </w:rPr>
              <w:t> </w:t>
            </w:r>
          </w:p>
        </w:tc>
        <w:tc>
          <w:tcPr>
            <w:tcW w:w="896" w:type="dxa"/>
            <w:vAlign w:val="center"/>
          </w:tcPr>
          <w:p w:rsidR="007E41AE" w:rsidP="007E41AE" w:rsidRDefault="007E41AE" w14:paraId="6125DF9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04FF847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7E41AE" w:rsidP="007E41AE" w:rsidRDefault="007E41AE" w14:paraId="59889BB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7E41AE" w:rsidP="007E41AE" w:rsidRDefault="007E41AE" w14:paraId="68C9E1C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7E41AE" w:rsidP="007E41AE" w:rsidRDefault="007E41AE" w14:paraId="23E7F254"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7E41AE" w:rsidP="007E41AE" w:rsidRDefault="007E41AE" w14:paraId="1448423B"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7E41AE" w:rsidTr="007E41AE" w14:paraId="59CA4A07" w14:textId="77777777">
        <w:trPr>
          <w:trHeight w:val="1123"/>
        </w:trPr>
        <w:tc>
          <w:tcPr>
            <w:tcW w:w="7613" w:type="dxa"/>
            <w:vAlign w:val="center"/>
          </w:tcPr>
          <w:p w:rsidRPr="003814EE" w:rsidR="007E41AE" w:rsidP="00E523ED" w:rsidRDefault="007E41AE" w14:paraId="29AC7C88" w14:textId="77777777">
            <w:pPr>
              <w:pStyle w:val="BODY"/>
            </w:pPr>
            <w:r>
              <w:rPr>
                <w:rStyle w:val="normaltextrun"/>
              </w:rPr>
              <w:t xml:space="preserve">Does your local area demonstrate an understanding that information sharing is part of a continuous process, </w:t>
            </w:r>
            <w:proofErr w:type="gramStart"/>
            <w:r>
              <w:rPr>
                <w:rStyle w:val="normaltextrun"/>
              </w:rPr>
              <w:t>e.g.</w:t>
            </w:r>
            <w:proofErr w:type="gramEnd"/>
            <w:r>
              <w:rPr>
                <w:rStyle w:val="normaltextrun"/>
              </w:rPr>
              <w:t xml:space="preserve"> creating a feedback loop and communicating with RHI practitioners when intelligence they have shared has been used effectively?</w:t>
            </w:r>
            <w:r>
              <w:rPr>
                <w:rStyle w:val="eop"/>
              </w:rPr>
              <w:t> </w:t>
            </w:r>
          </w:p>
        </w:tc>
        <w:tc>
          <w:tcPr>
            <w:tcW w:w="896" w:type="dxa"/>
            <w:vAlign w:val="center"/>
          </w:tcPr>
          <w:p w:rsidR="007E41AE" w:rsidP="007E41AE" w:rsidRDefault="007E41AE" w14:paraId="5932361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7E41AE" w:rsidP="007E41AE" w:rsidRDefault="007E41AE" w14:paraId="7651CB2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7E41AE" w:rsidP="007E41AE" w:rsidRDefault="007E41AE" w14:paraId="3AEC476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7E41AE" w:rsidP="007E41AE" w:rsidRDefault="007E41AE" w14:paraId="157B196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7E41AE" w:rsidP="007E41AE" w:rsidRDefault="007E41AE" w14:paraId="2E8A2AA2"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7E41AE" w:rsidP="007E41AE" w:rsidRDefault="007E41AE" w14:paraId="059254C2"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B05C8E" w:rsidRDefault="007E41AE" w14:paraId="37C93BE7" w14:textId="77777777">
      <w:pPr>
        <w:rPr>
          <w:lang w:val="en-US" w:eastAsia="en-GB"/>
        </w:rPr>
      </w:pPr>
    </w:p>
    <w:p w:rsidR="007E41AE" w:rsidP="00B05C8E" w:rsidRDefault="007E41AE" w14:paraId="08B24634" w14:textId="79E417E7">
      <w:pPr>
        <w:rPr>
          <w:lang w:val="en-US" w:eastAsia="en-GB"/>
        </w:rPr>
      </w:pPr>
      <w:r>
        <w:rPr>
          <w:lang w:val="en-US" w:eastAsia="en-GB"/>
        </w:rPr>
        <w:br w:type="page"/>
      </w:r>
    </w:p>
    <w:p w:rsidR="007E41AE" w:rsidP="007E41AE" w:rsidRDefault="007E41AE" w14:paraId="3A3BFB0E" w14:textId="77777777">
      <w:pPr>
        <w:pStyle w:val="Subtitlesblack"/>
        <w:ind w:left="-284"/>
        <w:rPr>
          <w:b/>
        </w:rPr>
      </w:pPr>
      <w:r>
        <w:rPr>
          <w:b/>
        </w:rPr>
        <w:lastRenderedPageBreak/>
        <w:t>Agreed Actions</w:t>
      </w:r>
    </w:p>
    <w:p w:rsidRPr="00C726C3" w:rsidR="007E41AE" w:rsidP="007E41AE" w:rsidRDefault="007E41AE" w14:paraId="2A1B0A79" w14:textId="77777777">
      <w:pPr>
        <w:pStyle w:val="Subtitlesblack"/>
        <w:ind w:left="-1134"/>
        <w:rPr>
          <w:b/>
          <w:sz w:val="4"/>
          <w:szCs w:val="2"/>
        </w:rPr>
      </w:pPr>
    </w:p>
    <w:tbl>
      <w:tblPr>
        <w:tblStyle w:val="TableGrid"/>
        <w:tblW w:w="14884" w:type="dxa"/>
        <w:tblInd w:w="-289" w:type="dxa"/>
        <w:tblLayout w:type="fixed"/>
        <w:tblLook w:val="04A0" w:firstRow="1" w:lastRow="0" w:firstColumn="1" w:lastColumn="0" w:noHBand="0" w:noVBand="1"/>
      </w:tblPr>
      <w:tblGrid>
        <w:gridCol w:w="2494"/>
        <w:gridCol w:w="12390"/>
      </w:tblGrid>
      <w:tr w:rsidR="007E41AE" w:rsidTr="007E41AE" w14:paraId="653EFDC3" w14:textId="77777777">
        <w:trPr>
          <w:trHeight w:val="1453"/>
        </w:trPr>
        <w:tc>
          <w:tcPr>
            <w:tcW w:w="2494" w:type="dxa"/>
            <w:vAlign w:val="center"/>
          </w:tcPr>
          <w:p w:rsidRPr="00C7759D" w:rsidR="007E41AE" w:rsidP="007E41AE" w:rsidRDefault="007E41AE" w14:paraId="6A6D9B3F" w14:textId="77777777">
            <w:pPr>
              <w:rPr>
                <w:b/>
              </w:rPr>
            </w:pPr>
            <w:r w:rsidRPr="00C7759D">
              <w:rPr>
                <w:b/>
              </w:rPr>
              <w:t>Local Authority</w:t>
            </w:r>
          </w:p>
        </w:tc>
        <w:tc>
          <w:tcPr>
            <w:tcW w:w="12390" w:type="dxa"/>
            <w:vAlign w:val="center"/>
          </w:tcPr>
          <w:p w:rsidRPr="00C7759D" w:rsidR="007E41AE" w:rsidP="007E41AE" w:rsidRDefault="007E41AE" w14:paraId="09E9B12F"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7E41AE" w:rsidTr="007E41AE" w14:paraId="53CBF80B" w14:textId="77777777">
        <w:trPr>
          <w:trHeight w:val="1379"/>
        </w:trPr>
        <w:tc>
          <w:tcPr>
            <w:tcW w:w="2494" w:type="dxa"/>
            <w:vAlign w:val="center"/>
          </w:tcPr>
          <w:p w:rsidRPr="00C7759D" w:rsidR="007E41AE" w:rsidP="007E41AE" w:rsidRDefault="007E41AE" w14:paraId="3C9A09B1" w14:textId="77777777">
            <w:pPr>
              <w:rPr>
                <w:b/>
              </w:rPr>
            </w:pPr>
            <w:r w:rsidRPr="00C7759D">
              <w:rPr>
                <w:b/>
              </w:rPr>
              <w:t>Police</w:t>
            </w:r>
          </w:p>
        </w:tc>
        <w:tc>
          <w:tcPr>
            <w:tcW w:w="12390" w:type="dxa"/>
            <w:vAlign w:val="center"/>
          </w:tcPr>
          <w:p w:rsidR="007E41AE" w:rsidP="007E41AE" w:rsidRDefault="007E41AE" w14:paraId="7C729BB2"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AE" w:rsidTr="007E41AE" w14:paraId="2DB49C99" w14:textId="77777777">
        <w:trPr>
          <w:trHeight w:val="1274"/>
        </w:trPr>
        <w:tc>
          <w:tcPr>
            <w:tcW w:w="2494" w:type="dxa"/>
            <w:vAlign w:val="center"/>
          </w:tcPr>
          <w:p w:rsidRPr="00C7759D" w:rsidR="007E41AE" w:rsidP="007E41AE" w:rsidRDefault="007E41AE" w14:paraId="52F7ABEA" w14:textId="77777777">
            <w:pPr>
              <w:rPr>
                <w:b/>
              </w:rPr>
            </w:pPr>
            <w:r>
              <w:rPr>
                <w:b/>
              </w:rPr>
              <w:t>Health</w:t>
            </w:r>
          </w:p>
        </w:tc>
        <w:tc>
          <w:tcPr>
            <w:tcW w:w="12390" w:type="dxa"/>
            <w:vAlign w:val="center"/>
          </w:tcPr>
          <w:p w:rsidR="007E41AE" w:rsidP="007E41AE" w:rsidRDefault="007E41AE" w14:paraId="028B1BC2"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AE" w:rsidTr="007E41AE" w14:paraId="58093158" w14:textId="77777777">
        <w:trPr>
          <w:trHeight w:val="1421"/>
        </w:trPr>
        <w:tc>
          <w:tcPr>
            <w:tcW w:w="2494" w:type="dxa"/>
            <w:vAlign w:val="center"/>
          </w:tcPr>
          <w:p w:rsidRPr="00C7759D" w:rsidR="007E41AE" w:rsidP="007E41AE" w:rsidRDefault="007E41AE" w14:paraId="04E85921" w14:textId="77777777">
            <w:pPr>
              <w:rPr>
                <w:b/>
              </w:rPr>
            </w:pPr>
            <w:r>
              <w:rPr>
                <w:b/>
              </w:rPr>
              <w:t>Education</w:t>
            </w:r>
          </w:p>
        </w:tc>
        <w:tc>
          <w:tcPr>
            <w:tcW w:w="12390" w:type="dxa"/>
            <w:vAlign w:val="center"/>
          </w:tcPr>
          <w:p w:rsidR="007E41AE" w:rsidP="007E41AE" w:rsidRDefault="007E41AE" w14:paraId="60AFEC4D"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41AE" w:rsidTr="007E41AE" w14:paraId="2B66AA30" w14:textId="77777777">
        <w:trPr>
          <w:trHeight w:val="1131"/>
        </w:trPr>
        <w:tc>
          <w:tcPr>
            <w:tcW w:w="2494" w:type="dxa"/>
            <w:vAlign w:val="center"/>
          </w:tcPr>
          <w:p w:rsidR="007E41AE" w:rsidP="007E41AE" w:rsidRDefault="007E41AE" w14:paraId="73B6E1F8" w14:textId="77777777">
            <w:pPr>
              <w:rPr>
                <w:b/>
              </w:rPr>
            </w:pPr>
            <w:r>
              <w:rPr>
                <w:b/>
              </w:rPr>
              <w:t>Other Agencies</w:t>
            </w:r>
          </w:p>
        </w:tc>
        <w:tc>
          <w:tcPr>
            <w:tcW w:w="12390" w:type="dxa"/>
            <w:vAlign w:val="center"/>
          </w:tcPr>
          <w:p w:rsidR="007E41AE" w:rsidP="007E41AE" w:rsidRDefault="007E41AE" w14:paraId="4A07E19A"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B05C8E" w:rsidR="007E41AE" w:rsidP="00B05C8E" w:rsidRDefault="007E41AE" w14:paraId="08CAF66C" w14:textId="6D5C4AE6">
      <w:pPr>
        <w:rPr>
          <w:lang w:val="en-US" w:eastAsia="en-GB"/>
        </w:rPr>
        <w:sectPr w:rsidRPr="00B05C8E" w:rsidR="007E41AE" w:rsidSect="00E523ED">
          <w:footerReference w:type="default" r:id="rId44"/>
          <w:pgSz w:w="16840" w:h="11900" w:orient="landscape"/>
          <w:pgMar w:top="1077" w:right="1134" w:bottom="1077" w:left="1230" w:header="1020" w:footer="0" w:gutter="0"/>
          <w:cols w:space="708"/>
          <w:docGrid w:linePitch="360"/>
        </w:sectPr>
      </w:pPr>
    </w:p>
    <w:p w:rsidRPr="001158BD" w:rsidR="004E0D65" w:rsidP="001158BD" w:rsidRDefault="003814EE" w14:paraId="13B0D53F" w14:textId="4688AB9D">
      <w:pPr>
        <w:pStyle w:val="Coversubtitle"/>
        <w:rPr>
          <w:b/>
          <w:bCs/>
          <w:sz w:val="52"/>
          <w:szCs w:val="52"/>
        </w:rPr>
      </w:pPr>
      <w:r w:rsidRPr="001158BD">
        <w:rPr>
          <w:b/>
          <w:bCs/>
          <w:noProof/>
          <w:sz w:val="52"/>
          <w:szCs w:val="52"/>
        </w:rPr>
        <w:lastRenderedPageBreak/>
        <w:drawing>
          <wp:anchor distT="0" distB="360045" distL="114300" distR="114300" simplePos="0" relativeHeight="251682816" behindDoc="0" locked="0" layoutInCell="1" allowOverlap="0" wp14:anchorId="2A4C34EF" wp14:editId="3C5D10DE">
            <wp:simplePos x="0" y="0"/>
            <wp:positionH relativeFrom="column">
              <wp:posOffset>-912495</wp:posOffset>
            </wp:positionH>
            <wp:positionV relativeFrom="page">
              <wp:posOffset>2057400</wp:posOffset>
            </wp:positionV>
            <wp:extent cx="6520815" cy="302260"/>
            <wp:effectExtent l="0" t="0" r="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520815" cy="302260"/>
                    </a:xfrm>
                    <a:prstGeom prst="rect">
                      <a:avLst/>
                    </a:prstGeom>
                  </pic:spPr>
                </pic:pic>
              </a:graphicData>
            </a:graphic>
            <wp14:sizeRelH relativeFrom="margin">
              <wp14:pctWidth>0</wp14:pctWidth>
            </wp14:sizeRelH>
            <wp14:sizeRelV relativeFrom="margin">
              <wp14:pctHeight>0</wp14:pctHeight>
            </wp14:sizeRelV>
          </wp:anchor>
        </w:drawing>
      </w:r>
      <w:r w:rsidRPr="001158BD" w:rsidR="000A1DD4">
        <w:rPr>
          <w:b/>
          <w:bCs/>
          <w:sz w:val="52"/>
          <w:szCs w:val="52"/>
        </w:rPr>
        <w:t>Data collection on missing children</w:t>
      </w:r>
    </w:p>
    <w:p w:rsidRPr="000A1DD4" w:rsidR="003814EE" w:rsidP="00E523ED" w:rsidRDefault="000A1DD4" w14:paraId="27B768A0" w14:textId="6FF90B12">
      <w:pPr>
        <w:pStyle w:val="BODY"/>
        <w:rPr>
          <w:rStyle w:val="normaltextrun1"/>
          <w:rFonts w:ascii="Times New Roman" w:hAnsi="Times New Roman" w:eastAsia="Times New Roman" w:cs="Times New Roman"/>
        </w:rPr>
      </w:pPr>
      <w:r w:rsidRPr="000A1DD4">
        <w:t>Research shows that effective use of data about missing children, the number of RHI offered and conducted, the level of risk assessed, issues children experience whilst missing and support needs missing children have can support better safeguarding response for these children and young people who go missing.  </w:t>
      </w:r>
    </w:p>
    <w:p w:rsidRPr="004B204B" w:rsidR="00F10608" w:rsidP="00F10608" w:rsidRDefault="00643A89" w14:paraId="2D7C7A06" w14:textId="07328933">
      <w:pPr>
        <w:pStyle w:val="Subtitlesblack"/>
        <w:rPr>
          <w:b/>
        </w:rPr>
      </w:pPr>
      <w:r>
        <w:rPr>
          <w:b/>
        </w:rPr>
        <w:t>How to use this resource</w:t>
      </w:r>
    </w:p>
    <w:p w:rsidRPr="0000470F" w:rsidR="00643A89" w:rsidP="00E523ED" w:rsidRDefault="00643A89" w14:paraId="068638E6"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643A89" w:rsidP="00E523ED" w:rsidRDefault="00643A89" w14:paraId="66417BC3" w14:textId="77777777">
      <w:pPr>
        <w:pStyle w:val="Bulletblack"/>
      </w:pPr>
      <w:r w:rsidRPr="0000470F">
        <w:t xml:space="preserve">Required actions describe actions that local agencies are required to do under different pieces of government guidance. </w:t>
      </w:r>
    </w:p>
    <w:p w:rsidRPr="0000470F" w:rsidR="00643A89" w:rsidP="00E523ED" w:rsidRDefault="00643A89" w14:paraId="7935C81F" w14:textId="77777777">
      <w:pPr>
        <w:pStyle w:val="Bulletblack"/>
      </w:pPr>
      <w:r w:rsidRPr="0000470F">
        <w:t xml:space="preserve">Good practice actions describe those that have been identified as good practice through research </w:t>
      </w:r>
    </w:p>
    <w:p w:rsidRPr="003F287C" w:rsidR="00643A89" w:rsidP="00E523ED" w:rsidRDefault="00643A89" w14:paraId="1F4B36C3"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Pr="007E3E58" w:rsidR="00643A89" w:rsidP="00E523ED" w:rsidRDefault="00643A89" w14:paraId="2380A717" w14:textId="77777777">
      <w:pPr>
        <w:pStyle w:val="BODY"/>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60577C" w:rsidRDefault="0060577C" w14:paraId="090D7B32" w14:textId="5917E483">
      <w:pPr>
        <w:sectPr w:rsidR="0060577C" w:rsidSect="00E523ED">
          <w:footerReference w:type="default" r:id="rId45"/>
          <w:pgSz w:w="11900" w:h="16840" w:orient="portrait"/>
          <w:pgMar w:top="1412" w:right="1077" w:bottom="1134" w:left="1077" w:header="1734" w:footer="0" w:gutter="0"/>
          <w:cols w:space="708"/>
          <w:docGrid w:linePitch="360"/>
        </w:sectPr>
      </w:pPr>
    </w:p>
    <w:p w:rsidRPr="004B204B" w:rsidR="0060577C" w:rsidP="001E2CCD" w:rsidRDefault="001E2CCD" w14:paraId="54E98D4E" w14:textId="4B37847A">
      <w:pPr>
        <w:pStyle w:val="Subtitlesblack"/>
        <w:ind w:left="-1134"/>
        <w:rPr>
          <w:b/>
        </w:rPr>
      </w:pPr>
      <w:r>
        <w:rPr>
          <w:b/>
        </w:rPr>
        <w:lastRenderedPageBreak/>
        <w:t>Required Actions</w:t>
      </w:r>
    </w:p>
    <w:tbl>
      <w:tblPr>
        <w:tblStyle w:val="TableGrid"/>
        <w:tblW w:w="14884" w:type="dxa"/>
        <w:tblInd w:w="-1134" w:type="dxa"/>
        <w:tblLook w:val="04A0" w:firstRow="1" w:lastRow="0" w:firstColumn="1" w:lastColumn="0" w:noHBand="0" w:noVBand="1"/>
      </w:tblPr>
      <w:tblGrid>
        <w:gridCol w:w="6860"/>
        <w:gridCol w:w="960"/>
        <w:gridCol w:w="1523"/>
        <w:gridCol w:w="1048"/>
        <w:gridCol w:w="1092"/>
        <w:gridCol w:w="1233"/>
        <w:gridCol w:w="2168"/>
      </w:tblGrid>
      <w:tr w:rsidR="001E2CCD" w:rsidTr="00C94CE4" w14:paraId="476B295B" w14:textId="77777777">
        <w:trPr>
          <w:trHeight w:val="762"/>
        </w:trPr>
        <w:tc>
          <w:tcPr>
            <w:tcW w:w="6860" w:type="dxa"/>
            <w:tcBorders>
              <w:top w:val="nil"/>
              <w:left w:val="nil"/>
            </w:tcBorders>
            <w:vAlign w:val="center"/>
          </w:tcPr>
          <w:p w:rsidRPr="00C90527" w:rsidR="001E2CCD" w:rsidP="001E2CCD" w:rsidRDefault="001E2CCD" w14:paraId="050ECCC5" w14:textId="77777777">
            <w:pPr>
              <w:rPr>
                <w:rStyle w:val="eop"/>
                <w:b/>
              </w:rPr>
            </w:pPr>
          </w:p>
        </w:tc>
        <w:tc>
          <w:tcPr>
            <w:tcW w:w="5856" w:type="dxa"/>
            <w:gridSpan w:val="5"/>
            <w:vAlign w:val="center"/>
          </w:tcPr>
          <w:p w:rsidRPr="00C90527" w:rsidR="001E2CCD" w:rsidP="00E523ED" w:rsidRDefault="001E2CCD" w14:paraId="23D257E4"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1E2CCD" w:rsidP="00E523ED" w:rsidRDefault="001E2CCD" w14:paraId="578293C1" w14:textId="77777777">
            <w:pPr>
              <w:pStyle w:val="BODY"/>
              <w:rPr>
                <w:rStyle w:val="eop"/>
              </w:rPr>
            </w:pPr>
            <w:r>
              <w:rPr>
                <w:rStyle w:val="eop"/>
              </w:rPr>
              <w:t>What impact does this have?</w:t>
            </w:r>
          </w:p>
        </w:tc>
      </w:tr>
      <w:tr w:rsidR="001E2CCD" w:rsidTr="001E2CCD" w14:paraId="2A2F1691" w14:textId="77777777">
        <w:trPr>
          <w:trHeight w:val="522"/>
        </w:trPr>
        <w:tc>
          <w:tcPr>
            <w:tcW w:w="6860" w:type="dxa"/>
            <w:shd w:val="clear" w:color="auto" w:fill="FCEB02"/>
            <w:vAlign w:val="center"/>
          </w:tcPr>
          <w:p w:rsidRPr="00EE6331" w:rsidR="001E2CCD" w:rsidP="001E2CCD" w:rsidRDefault="001E2CCD" w14:paraId="751E6484"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1E2CCD" w:rsidP="001E2CCD" w:rsidRDefault="001E2CCD" w14:paraId="2A0321B4"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1E2CCD" w:rsidP="001E2CCD" w:rsidRDefault="001E2CCD" w14:paraId="5530B2B5"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1E2CCD" w:rsidP="001E2CCD" w:rsidRDefault="001E2CCD" w14:paraId="4844AC0F"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1E2CCD" w:rsidP="001E2CCD" w:rsidRDefault="001E2CCD" w14:paraId="0D89A148"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1E2CCD" w:rsidP="001E2CCD" w:rsidRDefault="001E2CCD" w14:paraId="73FCF4DC"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1E2CCD" w:rsidP="001E2CCD" w:rsidRDefault="001E2CCD" w14:paraId="4A4A947B" w14:textId="77777777">
            <w:pPr>
              <w:jc w:val="center"/>
              <w:rPr>
                <w:rStyle w:val="eop"/>
                <w:rFonts w:ascii="BentonSans Medium" w:hAnsi="BentonSans Medium"/>
                <w:color w:val="000000" w:themeColor="text1"/>
              </w:rPr>
            </w:pPr>
          </w:p>
        </w:tc>
      </w:tr>
      <w:tr w:rsidR="000A1DD4" w:rsidTr="001E2CCD" w14:paraId="45CF4083" w14:textId="77777777">
        <w:trPr>
          <w:trHeight w:val="1241"/>
        </w:trPr>
        <w:tc>
          <w:tcPr>
            <w:tcW w:w="6860" w:type="dxa"/>
            <w:vAlign w:val="center"/>
          </w:tcPr>
          <w:p w:rsidRPr="00E71A01" w:rsidR="000A1DD4" w:rsidP="00E523ED" w:rsidRDefault="000A1DD4" w14:paraId="6B817105" w14:textId="1745C3B9">
            <w:pPr>
              <w:pStyle w:val="BODY"/>
            </w:pPr>
            <w:r>
              <w:rPr>
                <w:rStyle w:val="normaltextrun"/>
              </w:rPr>
              <w:t>Does your local authority collect data about children who go missing? </w:t>
            </w:r>
            <w:r>
              <w:rPr>
                <w:rStyle w:val="eop"/>
              </w:rPr>
              <w:t> </w:t>
            </w:r>
          </w:p>
        </w:tc>
        <w:tc>
          <w:tcPr>
            <w:tcW w:w="960" w:type="dxa"/>
            <w:vAlign w:val="center"/>
          </w:tcPr>
          <w:p w:rsidR="000A1DD4" w:rsidP="000A1DD4" w:rsidRDefault="000A1DD4" w14:paraId="5FD9BD6F"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0A1DD4" w:rsidP="000A1DD4" w:rsidRDefault="000A1DD4" w14:paraId="3F45257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0A1DD4" w:rsidP="000A1DD4" w:rsidRDefault="000A1DD4" w14:paraId="5ABB0D6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0A1DD4" w:rsidP="000A1DD4" w:rsidRDefault="000A1DD4" w14:paraId="54FE646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0A1DD4" w:rsidP="000A1DD4" w:rsidRDefault="000A1DD4" w14:paraId="3E5F063B"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0A1DD4" w:rsidP="000A1DD4" w:rsidRDefault="000A1DD4" w14:paraId="5E7EE976"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696283" w:rsidTr="001E2CCD" w14:paraId="03331192" w14:textId="77777777">
        <w:trPr>
          <w:trHeight w:val="1241"/>
        </w:trPr>
        <w:tc>
          <w:tcPr>
            <w:tcW w:w="6860" w:type="dxa"/>
            <w:vAlign w:val="center"/>
          </w:tcPr>
          <w:p w:rsidR="00696283" w:rsidP="00E523ED" w:rsidRDefault="00696283" w14:paraId="10E68937" w14:textId="6A72434E">
            <w:pPr>
              <w:pStyle w:val="BODY"/>
              <w:rPr>
                <w:rStyle w:val="normaltextrun"/>
              </w:rPr>
            </w:pPr>
            <w:r>
              <w:rPr>
                <w:rStyle w:val="normaltextrun"/>
              </w:rPr>
              <w:t xml:space="preserve">Does your Local Safeguarding Partnership </w:t>
            </w:r>
            <w:proofErr w:type="spellStart"/>
            <w:r>
              <w:rPr>
                <w:rStyle w:val="normaltextrun"/>
              </w:rPr>
              <w:t>scrutinise</w:t>
            </w:r>
            <w:proofErr w:type="spellEnd"/>
            <w:r>
              <w:rPr>
                <w:rStyle w:val="normaltextrun"/>
              </w:rPr>
              <w:t xml:space="preserve"> data about missing children in your area? </w:t>
            </w:r>
            <w:r>
              <w:rPr>
                <w:rStyle w:val="eop"/>
              </w:rPr>
              <w:t> </w:t>
            </w:r>
          </w:p>
        </w:tc>
        <w:tc>
          <w:tcPr>
            <w:tcW w:w="960" w:type="dxa"/>
            <w:vAlign w:val="center"/>
          </w:tcPr>
          <w:p w:rsidR="00696283" w:rsidP="00696283" w:rsidRDefault="00696283" w14:paraId="772ACE0E" w14:textId="1C145396">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696283" w:rsidP="00696283" w:rsidRDefault="00696283" w14:paraId="402FEF70" w14:textId="52D75C16">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696283" w:rsidP="00696283" w:rsidRDefault="00696283" w14:paraId="0A017B60" w14:textId="2AF4937B">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696283" w:rsidP="00696283" w:rsidRDefault="00696283" w14:paraId="75E6C3A0" w14:textId="03CAA736">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696283" w:rsidP="00696283" w:rsidRDefault="00696283" w14:paraId="30EBC258" w14:textId="107D67B6">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696283" w:rsidP="00696283" w:rsidRDefault="00696283" w14:paraId="5F8B6F20" w14:textId="36006139">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696283" w:rsidTr="001E2CCD" w14:paraId="38E35C34" w14:textId="77777777">
        <w:trPr>
          <w:trHeight w:val="1241"/>
        </w:trPr>
        <w:tc>
          <w:tcPr>
            <w:tcW w:w="6860" w:type="dxa"/>
            <w:vAlign w:val="center"/>
          </w:tcPr>
          <w:p w:rsidR="00696283" w:rsidP="00E523ED" w:rsidRDefault="00696283" w14:paraId="7E91108C" w14:textId="3C8D02E5">
            <w:pPr>
              <w:pStyle w:val="BODY"/>
              <w:rPr>
                <w:rStyle w:val="normaltextrun"/>
              </w:rPr>
            </w:pPr>
            <w:r>
              <w:rPr>
                <w:rStyle w:val="normaltextrun"/>
              </w:rPr>
              <w:t>Does your local authority report to the Department for Education on the number of children missing from care as part of the children in care data return? </w:t>
            </w:r>
            <w:r>
              <w:rPr>
                <w:rStyle w:val="eop"/>
              </w:rPr>
              <w:t> </w:t>
            </w:r>
          </w:p>
        </w:tc>
        <w:tc>
          <w:tcPr>
            <w:tcW w:w="960" w:type="dxa"/>
            <w:vAlign w:val="center"/>
          </w:tcPr>
          <w:p w:rsidR="00696283" w:rsidP="00696283" w:rsidRDefault="00696283" w14:paraId="1E34D747" w14:textId="62EEF2EF">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696283" w:rsidP="00696283" w:rsidRDefault="00696283" w14:paraId="6C33818D" w14:textId="03EA9425">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696283" w:rsidP="00696283" w:rsidRDefault="00696283" w14:paraId="0EFDF85C" w14:textId="5941F055">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696283" w:rsidP="00696283" w:rsidRDefault="00696283" w14:paraId="402D97E5" w14:textId="51ADE31D">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696283" w:rsidP="00696283" w:rsidRDefault="00696283" w14:paraId="3029080E" w14:textId="16EEC181">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696283" w:rsidP="00696283" w:rsidRDefault="00696283" w14:paraId="3126CF16" w14:textId="60822FE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101E6" w:rsidRDefault="007101E6" w14:paraId="4F1F70AD" w14:textId="73170EE5">
      <w:pPr>
        <w:rPr>
          <w:rFonts w:ascii="Arial" w:hAnsi="Arial" w:eastAsia="Times New Roman" w:cs="Arial"/>
          <w:bCs/>
          <w:color w:val="000000" w:themeColor="text1"/>
          <w:szCs w:val="28"/>
          <w:shd w:val="clear" w:color="auto" w:fill="FFFFFF"/>
          <w:lang w:val="en-US" w:eastAsia="en-GB"/>
        </w:rPr>
      </w:pPr>
    </w:p>
    <w:p w:rsidR="00C94CE4" w:rsidRDefault="00C94CE4" w14:paraId="56A36F7C" w14:textId="77777777">
      <w:pPr>
        <w:rPr>
          <w:rFonts w:ascii="Arial" w:hAnsi="Arial" w:eastAsia="Times New Roman" w:cs="Arial"/>
          <w:bCs/>
          <w:color w:val="000000" w:themeColor="text1"/>
          <w:szCs w:val="28"/>
          <w:shd w:val="clear" w:color="auto" w:fill="FFFFFF"/>
          <w:lang w:val="en-US" w:eastAsia="en-GB"/>
        </w:rPr>
      </w:pPr>
    </w:p>
    <w:p w:rsidR="00F10608" w:rsidP="00E523ED" w:rsidRDefault="00F10608" w14:paraId="5BA9E475" w14:textId="77777777">
      <w:pPr>
        <w:pStyle w:val="BODY"/>
      </w:pPr>
    </w:p>
    <w:p w:rsidR="001E2CCD" w:rsidP="00C726C3" w:rsidRDefault="001E2CCD" w14:paraId="1ACE370F" w14:textId="55E93C8E"/>
    <w:p w:rsidRPr="00C726C3" w:rsidR="00C726C3" w:rsidP="00C726C3" w:rsidRDefault="00C726C3" w14:paraId="285E2944" w14:textId="77777777">
      <w:pPr>
        <w:rPr>
          <w:rFonts w:ascii="Arial" w:hAnsi="Arial" w:eastAsia="Calibri" w:cs="Arial"/>
          <w:b/>
          <w:bCs/>
          <w:color w:val="000000"/>
          <w:sz w:val="10"/>
          <w:szCs w:val="10"/>
          <w:shd w:val="clear" w:color="auto" w:fill="FFFFFF"/>
          <w:lang w:val="en-US" w:eastAsia="en-GB"/>
        </w:rPr>
      </w:pPr>
    </w:p>
    <w:p w:rsidR="001E2CCD" w:rsidP="001E2CCD" w:rsidRDefault="001E2CCD" w14:paraId="14C4A8DE" w14:textId="7C29FC73">
      <w:pPr>
        <w:pStyle w:val="Subtitlesblack"/>
        <w:ind w:left="-1134"/>
        <w:rPr>
          <w:b/>
        </w:rPr>
      </w:pPr>
      <w:r>
        <w:rPr>
          <w:b/>
        </w:rPr>
        <w:lastRenderedPageBreak/>
        <w:t>Good Practice Actions</w:t>
      </w:r>
    </w:p>
    <w:tbl>
      <w:tblPr>
        <w:tblStyle w:val="TableGrid"/>
        <w:tblW w:w="14884" w:type="dxa"/>
        <w:tblInd w:w="-1139" w:type="dxa"/>
        <w:tblLayout w:type="fixed"/>
        <w:tblLook w:val="04A0" w:firstRow="1" w:lastRow="0" w:firstColumn="1" w:lastColumn="0" w:noHBand="0" w:noVBand="1"/>
      </w:tblPr>
      <w:tblGrid>
        <w:gridCol w:w="6946"/>
        <w:gridCol w:w="992"/>
        <w:gridCol w:w="1560"/>
        <w:gridCol w:w="992"/>
        <w:gridCol w:w="1134"/>
        <w:gridCol w:w="1276"/>
        <w:gridCol w:w="1984"/>
      </w:tblGrid>
      <w:tr w:rsidRPr="00EE6331" w:rsidR="000A1DD4" w:rsidTr="00581790" w14:paraId="539E5E58" w14:textId="77777777">
        <w:trPr>
          <w:trHeight w:val="271"/>
        </w:trPr>
        <w:tc>
          <w:tcPr>
            <w:tcW w:w="6946" w:type="dxa"/>
            <w:shd w:val="clear" w:color="auto" w:fill="F38501"/>
            <w:vAlign w:val="center"/>
          </w:tcPr>
          <w:p w:rsidRPr="007B4988" w:rsidR="000A1DD4" w:rsidP="000A1DD4" w:rsidRDefault="000A1DD4" w14:paraId="19F4D0B9" w14:textId="20036FE8">
            <w:pPr>
              <w:rPr>
                <w:rStyle w:val="eop"/>
                <w:b/>
                <w:color w:val="000000" w:themeColor="text1"/>
              </w:rPr>
            </w:pPr>
            <w:r w:rsidRPr="00C94CE4">
              <w:rPr>
                <w:rStyle w:val="eop"/>
                <w:rFonts w:ascii="BentonSans" w:hAnsi="BentonSans"/>
                <w:b/>
                <w:color w:val="FFFFFF" w:themeColor="background1"/>
              </w:rPr>
              <w:t>Requirement</w:t>
            </w:r>
          </w:p>
        </w:tc>
        <w:tc>
          <w:tcPr>
            <w:tcW w:w="992" w:type="dxa"/>
            <w:shd w:val="clear" w:color="auto" w:fill="F38501"/>
            <w:vAlign w:val="center"/>
          </w:tcPr>
          <w:p w:rsidRPr="007B4988" w:rsidR="000A1DD4" w:rsidP="000A1DD4" w:rsidRDefault="000A1DD4" w14:paraId="5FF81389" w14:textId="08E74A6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7B4988" w:rsidR="000A1DD4" w:rsidP="000A1DD4" w:rsidRDefault="000A1DD4" w14:paraId="4B125B4E" w14:textId="18BF7F12">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7B4988" w:rsidR="000A1DD4" w:rsidP="000A1DD4" w:rsidRDefault="000A1DD4" w14:paraId="1A458A1E" w14:textId="4A2EE162">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7B4988" w:rsidR="000A1DD4" w:rsidP="000A1DD4" w:rsidRDefault="000A1DD4" w14:paraId="78D05F03" w14:textId="42E4BFCB">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Very Often</w:t>
            </w:r>
          </w:p>
        </w:tc>
        <w:tc>
          <w:tcPr>
            <w:tcW w:w="1276" w:type="dxa"/>
            <w:shd w:val="clear" w:color="auto" w:fill="F38501"/>
            <w:vAlign w:val="center"/>
          </w:tcPr>
          <w:p w:rsidRPr="007B4988" w:rsidR="000A1DD4" w:rsidP="000A1DD4" w:rsidRDefault="000A1DD4" w14:paraId="6CD9E62E" w14:textId="4EAD890B">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Always</w:t>
            </w:r>
          </w:p>
        </w:tc>
        <w:tc>
          <w:tcPr>
            <w:tcW w:w="1984" w:type="dxa"/>
            <w:shd w:val="clear" w:color="auto" w:fill="auto"/>
          </w:tcPr>
          <w:p w:rsidRPr="00EE6331" w:rsidR="000A1DD4" w:rsidP="000A1DD4" w:rsidRDefault="000A1DD4" w14:paraId="7E6068B8" w14:textId="3040A7F8">
            <w:pPr>
              <w:jc w:val="center"/>
              <w:rPr>
                <w:rStyle w:val="eop"/>
                <w:rFonts w:ascii="BentonSans Medium" w:hAnsi="BentonSans Medium"/>
                <w:color w:val="000000" w:themeColor="text1"/>
              </w:rPr>
            </w:pPr>
            <w:r>
              <w:rPr>
                <w:rStyle w:val="eop"/>
              </w:rPr>
              <w:t>What impact does this have?</w:t>
            </w:r>
          </w:p>
        </w:tc>
      </w:tr>
      <w:tr w:rsidR="000A1DD4" w:rsidTr="000A1DD4" w14:paraId="0472F85C" w14:textId="77777777">
        <w:trPr>
          <w:trHeight w:val="1062"/>
        </w:trPr>
        <w:tc>
          <w:tcPr>
            <w:tcW w:w="14884" w:type="dxa"/>
            <w:gridSpan w:val="7"/>
            <w:vAlign w:val="center"/>
          </w:tcPr>
          <w:p w:rsidR="000A1DD4" w:rsidP="00E523ED" w:rsidRDefault="000A1DD4" w14:paraId="7D96276A" w14:textId="77777777">
            <w:pPr>
              <w:pStyle w:val="BODY"/>
              <w:rPr>
                <w:rStyle w:val="eop"/>
                <w:b/>
                <w:i/>
              </w:rPr>
            </w:pPr>
            <w:r w:rsidRPr="00F524A1">
              <w:t xml:space="preserve">For children missing </w:t>
            </w:r>
            <w:proofErr w:type="gramStart"/>
            <w:r w:rsidRPr="00F524A1">
              <w:t>from;</w:t>
            </w:r>
            <w:proofErr w:type="gramEnd"/>
            <w:r w:rsidRPr="00F524A1">
              <w:t xml:space="preserve"> home, from care placements within the local authority boundaries and from care placements outside the local authority boundaries – does your local authority collect and </w:t>
            </w:r>
            <w:proofErr w:type="spellStart"/>
            <w:r w:rsidRPr="00F524A1">
              <w:t>analyse</w:t>
            </w:r>
            <w:proofErr w:type="spellEnd"/>
            <w:r w:rsidRPr="00F524A1">
              <w:t xml:space="preserve"> information on:</w:t>
            </w:r>
          </w:p>
        </w:tc>
      </w:tr>
      <w:tr w:rsidR="000A1DD4" w:rsidTr="000A1DD4" w14:paraId="12F73918" w14:textId="77777777">
        <w:trPr>
          <w:trHeight w:val="694"/>
        </w:trPr>
        <w:tc>
          <w:tcPr>
            <w:tcW w:w="6946" w:type="dxa"/>
            <w:vAlign w:val="center"/>
          </w:tcPr>
          <w:p w:rsidRPr="00CF5E0F" w:rsidR="000A1DD4" w:rsidP="00E523ED" w:rsidRDefault="000A1DD4" w14:paraId="49AE95CC" w14:textId="77777777">
            <w:pPr>
              <w:pStyle w:val="BODY"/>
              <w:numPr>
                <w:ilvl w:val="0"/>
                <w:numId w:val="18"/>
              </w:numPr>
            </w:pPr>
            <w:r w:rsidRPr="00CF5E0F">
              <w:rPr>
                <w:rStyle w:val="normaltextrun"/>
              </w:rPr>
              <w:t>The number of children that the local authority is responsible for who go missing from each setting? </w:t>
            </w:r>
            <w:r w:rsidRPr="00CF5E0F">
              <w:rPr>
                <w:rStyle w:val="eop"/>
              </w:rPr>
              <w:t> </w:t>
            </w:r>
          </w:p>
        </w:tc>
        <w:tc>
          <w:tcPr>
            <w:tcW w:w="992" w:type="dxa"/>
            <w:vAlign w:val="center"/>
          </w:tcPr>
          <w:p w:rsidR="000A1DD4" w:rsidP="001158BD" w:rsidRDefault="000A1DD4" w14:paraId="49B58BA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1158BD" w:rsidRDefault="000A1DD4" w14:paraId="54BC3A2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1158BD" w:rsidRDefault="000A1DD4" w14:paraId="540F968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1158BD" w:rsidRDefault="000A1DD4" w14:paraId="750E80E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0A1DD4" w:rsidP="001158BD" w:rsidRDefault="000A1DD4" w14:paraId="4873D8D0"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0A1DD4" w:rsidP="001158BD" w:rsidRDefault="000A1DD4" w14:paraId="1F5174B6"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39E30D41" w14:textId="77777777">
        <w:trPr>
          <w:trHeight w:val="824"/>
        </w:trPr>
        <w:tc>
          <w:tcPr>
            <w:tcW w:w="6946" w:type="dxa"/>
            <w:vAlign w:val="center"/>
          </w:tcPr>
          <w:p w:rsidRPr="00CF5E0F" w:rsidR="000A1DD4" w:rsidP="00E523ED" w:rsidRDefault="000A1DD4" w14:paraId="3156126E" w14:textId="77777777">
            <w:pPr>
              <w:pStyle w:val="BODY"/>
              <w:numPr>
                <w:ilvl w:val="0"/>
                <w:numId w:val="18"/>
              </w:numPr>
              <w:rPr>
                <w:rStyle w:val="normaltextrun"/>
              </w:rPr>
            </w:pPr>
            <w:r w:rsidRPr="00CF5E0F">
              <w:rPr>
                <w:rStyle w:val="normaltextrun"/>
              </w:rPr>
              <w:t xml:space="preserve">The number of RHIs </w:t>
            </w:r>
            <w:r w:rsidRPr="00CF5E0F">
              <w:rPr>
                <w:rStyle w:val="normaltextrun"/>
                <w:b/>
              </w:rPr>
              <w:t xml:space="preserve">offered </w:t>
            </w:r>
            <w:r w:rsidRPr="00CF5E0F">
              <w:rPr>
                <w:rStyle w:val="normaltextrun"/>
              </w:rPr>
              <w:t>to children that the local authority is responsible for who go missing from each placement?</w:t>
            </w:r>
            <w:r w:rsidRPr="00CF5E0F">
              <w:rPr>
                <w:rStyle w:val="eop"/>
              </w:rPr>
              <w:t> </w:t>
            </w:r>
          </w:p>
        </w:tc>
        <w:tc>
          <w:tcPr>
            <w:tcW w:w="992" w:type="dxa"/>
            <w:vAlign w:val="center"/>
          </w:tcPr>
          <w:p w:rsidR="000A1DD4" w:rsidP="001158BD" w:rsidRDefault="000A1DD4" w14:paraId="4E0DCF1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1158BD" w:rsidRDefault="000A1DD4" w14:paraId="02CE89F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1158BD" w:rsidRDefault="000A1DD4" w14:paraId="4890603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1158BD" w:rsidRDefault="000A1DD4" w14:paraId="65C7E563"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0A1DD4" w:rsidP="001158BD" w:rsidRDefault="000A1DD4" w14:paraId="40B7FBC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0A1DD4" w:rsidP="001158BD" w:rsidRDefault="000A1DD4" w14:paraId="6D42E1F3"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084D4A5B" w14:textId="77777777">
        <w:trPr>
          <w:trHeight w:val="826"/>
        </w:trPr>
        <w:tc>
          <w:tcPr>
            <w:tcW w:w="6946" w:type="dxa"/>
            <w:vAlign w:val="center"/>
          </w:tcPr>
          <w:p w:rsidRPr="00CF5E0F" w:rsidR="000A1DD4" w:rsidP="00E523ED" w:rsidRDefault="000A1DD4" w14:paraId="568058B2" w14:textId="77777777">
            <w:pPr>
              <w:pStyle w:val="BODY"/>
              <w:numPr>
                <w:ilvl w:val="0"/>
                <w:numId w:val="18"/>
              </w:numPr>
              <w:rPr>
                <w:rStyle w:val="normaltextrun"/>
              </w:rPr>
            </w:pPr>
            <w:r w:rsidRPr="00CF5E0F">
              <w:rPr>
                <w:rStyle w:val="normaltextrun"/>
              </w:rPr>
              <w:t xml:space="preserve">The number of RHIs </w:t>
            </w:r>
            <w:r w:rsidRPr="00CF5E0F">
              <w:rPr>
                <w:rStyle w:val="normaltextrun"/>
                <w:b/>
              </w:rPr>
              <w:t xml:space="preserve">accepted </w:t>
            </w:r>
            <w:r w:rsidRPr="00CF5E0F">
              <w:rPr>
                <w:rStyle w:val="normaltextrun"/>
              </w:rPr>
              <w:t>by children that the local authority is responsible for who go missing from each setting?</w:t>
            </w:r>
            <w:r w:rsidRPr="00CF5E0F">
              <w:rPr>
                <w:rStyle w:val="eop"/>
              </w:rPr>
              <w:t> </w:t>
            </w:r>
          </w:p>
        </w:tc>
        <w:tc>
          <w:tcPr>
            <w:tcW w:w="992" w:type="dxa"/>
            <w:vAlign w:val="center"/>
          </w:tcPr>
          <w:p w:rsidR="000A1DD4" w:rsidP="001158BD" w:rsidRDefault="000A1DD4" w14:paraId="14D7759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1158BD" w:rsidRDefault="000A1DD4" w14:paraId="28C6DBE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1158BD" w:rsidRDefault="000A1DD4" w14:paraId="6FEFE42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1158BD" w:rsidRDefault="000A1DD4" w14:paraId="611133F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0A1DD4" w:rsidP="001158BD" w:rsidRDefault="000A1DD4" w14:paraId="6C04602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0A1DD4" w:rsidP="001158BD" w:rsidRDefault="000A1DD4" w14:paraId="7EEA946E"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75C75043" w14:textId="77777777">
        <w:trPr>
          <w:trHeight w:val="814"/>
        </w:trPr>
        <w:tc>
          <w:tcPr>
            <w:tcW w:w="6946" w:type="dxa"/>
            <w:vAlign w:val="center"/>
          </w:tcPr>
          <w:p w:rsidRPr="00CF5E0F" w:rsidR="000A1DD4" w:rsidP="00E523ED" w:rsidRDefault="000A1DD4" w14:paraId="182A4B6B" w14:textId="77777777">
            <w:pPr>
              <w:pStyle w:val="BODY"/>
              <w:numPr>
                <w:ilvl w:val="0"/>
                <w:numId w:val="18"/>
              </w:numPr>
              <w:rPr>
                <w:rStyle w:val="normaltextrun"/>
              </w:rPr>
            </w:pPr>
            <w:r w:rsidRPr="00CF5E0F">
              <w:rPr>
                <w:rStyle w:val="normaltextrun"/>
              </w:rPr>
              <w:t xml:space="preserve">The number RHIs </w:t>
            </w:r>
            <w:r w:rsidRPr="00CF5E0F">
              <w:rPr>
                <w:rStyle w:val="normaltextrun"/>
                <w:b/>
              </w:rPr>
              <w:t>undertaken</w:t>
            </w:r>
            <w:r w:rsidRPr="00CF5E0F">
              <w:rPr>
                <w:rStyle w:val="normaltextrun"/>
              </w:rPr>
              <w:t xml:space="preserve"> with children that the local authority is responsible for who go missing from each setting? </w:t>
            </w:r>
            <w:r w:rsidRPr="00CF5E0F">
              <w:rPr>
                <w:rStyle w:val="eop"/>
              </w:rPr>
              <w:t> </w:t>
            </w:r>
          </w:p>
        </w:tc>
        <w:tc>
          <w:tcPr>
            <w:tcW w:w="992" w:type="dxa"/>
            <w:vAlign w:val="center"/>
          </w:tcPr>
          <w:p w:rsidR="000A1DD4" w:rsidP="001158BD" w:rsidRDefault="000A1DD4" w14:paraId="299C10D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1158BD" w:rsidRDefault="000A1DD4" w14:paraId="633F51E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1158BD" w:rsidRDefault="000A1DD4" w14:paraId="0F35516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1158BD" w:rsidRDefault="000A1DD4" w14:paraId="0B7F968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0A1DD4" w:rsidP="001158BD" w:rsidRDefault="000A1DD4" w14:paraId="38BEC44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0A1DD4" w:rsidP="001158BD" w:rsidRDefault="000A1DD4" w14:paraId="097C048D"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7FABD20B" w14:textId="77777777">
        <w:trPr>
          <w:trHeight w:val="427"/>
        </w:trPr>
        <w:tc>
          <w:tcPr>
            <w:tcW w:w="6946" w:type="dxa"/>
            <w:vAlign w:val="center"/>
          </w:tcPr>
          <w:p w:rsidRPr="00CF5E0F" w:rsidR="000A1DD4" w:rsidP="00E523ED" w:rsidRDefault="000A1DD4" w14:paraId="7A5F1FA2" w14:textId="77777777">
            <w:pPr>
              <w:pStyle w:val="BODY"/>
              <w:numPr>
                <w:ilvl w:val="0"/>
                <w:numId w:val="18"/>
              </w:numPr>
              <w:rPr>
                <w:rStyle w:val="normaltextrun"/>
              </w:rPr>
            </w:pPr>
            <w:r w:rsidRPr="00CF5E0F">
              <w:rPr>
                <w:rStyle w:val="normaltextrun"/>
              </w:rPr>
              <w:lastRenderedPageBreak/>
              <w:t>The number of children that the local authority is responsible for who refuse an offer of an RHI and the reasons for refusal from each setting? </w:t>
            </w:r>
            <w:r w:rsidRPr="00CF5E0F">
              <w:rPr>
                <w:rStyle w:val="eop"/>
              </w:rPr>
              <w:t> </w:t>
            </w:r>
          </w:p>
        </w:tc>
        <w:tc>
          <w:tcPr>
            <w:tcW w:w="992" w:type="dxa"/>
            <w:vAlign w:val="center"/>
          </w:tcPr>
          <w:p w:rsidR="000A1DD4" w:rsidP="001158BD" w:rsidRDefault="000A1DD4" w14:paraId="2E4D8F73"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1158BD" w:rsidRDefault="000A1DD4" w14:paraId="7085038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1158BD" w:rsidRDefault="000A1DD4" w14:paraId="39E4EFD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1158BD" w:rsidRDefault="000A1DD4" w14:paraId="1ED2D68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0A1DD4" w:rsidP="001158BD" w:rsidRDefault="000A1DD4" w14:paraId="197C48A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0A1DD4" w:rsidP="001158BD" w:rsidRDefault="000A1DD4" w14:paraId="4FFB8861"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4F9CDA43" w14:textId="77777777">
        <w:trPr>
          <w:trHeight w:val="1131"/>
        </w:trPr>
        <w:tc>
          <w:tcPr>
            <w:tcW w:w="6946" w:type="dxa"/>
            <w:vAlign w:val="center"/>
          </w:tcPr>
          <w:p w:rsidRPr="00CF5E0F" w:rsidR="000A1DD4" w:rsidP="00E523ED" w:rsidRDefault="000A1DD4" w14:paraId="7DA5E3E8" w14:textId="77777777">
            <w:pPr>
              <w:pStyle w:val="BODY"/>
              <w:numPr>
                <w:ilvl w:val="0"/>
                <w:numId w:val="18"/>
              </w:numPr>
              <w:rPr>
                <w:rStyle w:val="normaltextrun"/>
              </w:rPr>
            </w:pPr>
            <w:r>
              <w:rPr>
                <w:rStyle w:val="normaltextrun"/>
              </w:rPr>
              <w:t>The risks experienced by children who the local authority is responsible for who go missing from each setting? </w:t>
            </w:r>
            <w:r>
              <w:rPr>
                <w:rStyle w:val="eop"/>
              </w:rPr>
              <w:t> </w:t>
            </w:r>
          </w:p>
        </w:tc>
        <w:tc>
          <w:tcPr>
            <w:tcW w:w="992" w:type="dxa"/>
            <w:vAlign w:val="center"/>
          </w:tcPr>
          <w:p w:rsidR="000A1DD4" w:rsidP="001158BD" w:rsidRDefault="000A1DD4" w14:paraId="60253B7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1158BD" w:rsidRDefault="000A1DD4" w14:paraId="0F67D5C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1158BD" w:rsidRDefault="000A1DD4" w14:paraId="1D81AD1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1158BD" w:rsidRDefault="000A1DD4" w14:paraId="12DAAEE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0A1DD4" w:rsidP="001158BD" w:rsidRDefault="000A1DD4" w14:paraId="6A75132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0A1DD4" w:rsidP="001158BD" w:rsidRDefault="000A1DD4" w14:paraId="286BEE2C"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4EFF1ECA" w14:textId="77777777">
        <w:trPr>
          <w:trHeight w:val="1131"/>
        </w:trPr>
        <w:tc>
          <w:tcPr>
            <w:tcW w:w="6946" w:type="dxa"/>
            <w:vAlign w:val="center"/>
          </w:tcPr>
          <w:p w:rsidRPr="00CF5E0F" w:rsidR="000A1DD4" w:rsidP="00E523ED" w:rsidRDefault="000A1DD4" w14:paraId="4F6E12BB" w14:textId="77777777">
            <w:pPr>
              <w:pStyle w:val="BODY"/>
              <w:numPr>
                <w:ilvl w:val="0"/>
                <w:numId w:val="18"/>
              </w:numPr>
              <w:rPr>
                <w:rStyle w:val="normaltextrun"/>
              </w:rPr>
            </w:pPr>
            <w:r>
              <w:rPr>
                <w:rStyle w:val="normaltextrun"/>
              </w:rPr>
              <w:t xml:space="preserve">Any follow-up services needed and provided to children who the local authority is responsible for who go missing from each setting? </w:t>
            </w:r>
          </w:p>
        </w:tc>
        <w:tc>
          <w:tcPr>
            <w:tcW w:w="992" w:type="dxa"/>
            <w:vAlign w:val="center"/>
          </w:tcPr>
          <w:p w:rsidR="000A1DD4" w:rsidP="001158BD" w:rsidRDefault="000A1DD4" w14:paraId="4CD17A5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1158BD" w:rsidRDefault="000A1DD4" w14:paraId="1B4EE60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1158BD" w:rsidRDefault="000A1DD4" w14:paraId="3CDB312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1158BD" w:rsidRDefault="000A1DD4" w14:paraId="3FFA394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0A1DD4" w:rsidP="001158BD" w:rsidRDefault="000A1DD4" w14:paraId="7D743FE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0A1DD4" w:rsidP="001158BD" w:rsidRDefault="000A1DD4" w14:paraId="6FC40BA1"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Pr="00C726C3" w:rsidR="003814EE" w:rsidP="00791F6E" w:rsidRDefault="000A1DD4" w14:paraId="421A60D9" w14:textId="7FA5C9D1">
      <w:pPr>
        <w:pStyle w:val="Subtitlesblack"/>
        <w:rPr>
          <w:b/>
          <w:sz w:val="24"/>
          <w:szCs w:val="22"/>
        </w:rPr>
      </w:pPr>
      <w:r>
        <w:rPr>
          <w:b/>
          <w:sz w:val="24"/>
          <w:szCs w:val="22"/>
        </w:rPr>
        <w:br w:type="page"/>
      </w:r>
    </w:p>
    <w:tbl>
      <w:tblPr>
        <w:tblStyle w:val="TableGrid"/>
        <w:tblW w:w="14884" w:type="dxa"/>
        <w:tblInd w:w="-1139"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1E2CCD" w:rsidTr="001E2CCD" w14:paraId="1E63D308" w14:textId="77777777">
        <w:trPr>
          <w:trHeight w:val="678"/>
        </w:trPr>
        <w:tc>
          <w:tcPr>
            <w:tcW w:w="6946" w:type="dxa"/>
            <w:shd w:val="clear" w:color="auto" w:fill="F38501"/>
            <w:vAlign w:val="center"/>
          </w:tcPr>
          <w:p w:rsidRPr="001E2CCD" w:rsidR="001E2CCD" w:rsidP="001E2CCD" w:rsidRDefault="001E2CCD" w14:paraId="084CBB3F"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1E2CCD" w:rsidP="001E2CCD" w:rsidRDefault="001E2CCD" w14:paraId="02B81F21"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1E2CCD" w:rsidP="001E2CCD" w:rsidRDefault="001E2CCD" w14:paraId="6C8EF427"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1E2CCD" w:rsidP="001E2CCD" w:rsidRDefault="001E2CCD" w14:paraId="43395ABB"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1E2CCD" w:rsidP="001E2CCD" w:rsidRDefault="001E2CCD" w14:paraId="0A5A8B55"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1E2CCD" w:rsidP="001E2CCD" w:rsidRDefault="001E2CCD" w14:paraId="4E9FF5B9"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1E2CCD" w:rsidP="001E2CCD" w:rsidRDefault="001E2CCD" w14:paraId="69A29CBC" w14:textId="77777777">
            <w:pPr>
              <w:jc w:val="center"/>
              <w:rPr>
                <w:rStyle w:val="eop"/>
                <w:rFonts w:ascii="BentonSans Medium" w:hAnsi="BentonSans Medium"/>
                <w:color w:val="000000" w:themeColor="text1"/>
              </w:rPr>
            </w:pPr>
            <w:r>
              <w:rPr>
                <w:rStyle w:val="eop"/>
              </w:rPr>
              <w:t>What impact does this have?</w:t>
            </w:r>
          </w:p>
        </w:tc>
      </w:tr>
      <w:tr w:rsidR="000A1DD4" w:rsidTr="001E2CCD" w14:paraId="25718D42" w14:textId="77777777">
        <w:trPr>
          <w:trHeight w:val="1262"/>
        </w:trPr>
        <w:tc>
          <w:tcPr>
            <w:tcW w:w="6946" w:type="dxa"/>
            <w:vAlign w:val="center"/>
          </w:tcPr>
          <w:p w:rsidRPr="000A1DD4" w:rsidR="000A1DD4" w:rsidP="00E523ED" w:rsidRDefault="000A1DD4" w14:paraId="76A3A19C" w14:textId="6ED87F7D">
            <w:pPr>
              <w:pStyle w:val="BODY"/>
            </w:pPr>
            <w:r w:rsidRPr="000A1DD4">
              <w:rPr>
                <w:rStyle w:val="normaltextrun"/>
              </w:rPr>
              <w:t xml:space="preserve">Does your police force collect and </w:t>
            </w:r>
            <w:proofErr w:type="spellStart"/>
            <w:r w:rsidRPr="000A1DD4">
              <w:rPr>
                <w:rStyle w:val="normaltextrun"/>
              </w:rPr>
              <w:t>scrutinise</w:t>
            </w:r>
            <w:proofErr w:type="spellEnd"/>
            <w:r w:rsidRPr="000A1DD4">
              <w:rPr>
                <w:rStyle w:val="normaltextrun"/>
              </w:rPr>
              <w:t xml:space="preserve"> data on how many safe and well checks/prevention interviews are carried out?</w:t>
            </w:r>
            <w:r w:rsidRPr="000A1DD4">
              <w:rPr>
                <w:rStyle w:val="eop"/>
              </w:rPr>
              <w:t> </w:t>
            </w:r>
          </w:p>
        </w:tc>
        <w:tc>
          <w:tcPr>
            <w:tcW w:w="992" w:type="dxa"/>
            <w:vAlign w:val="center"/>
          </w:tcPr>
          <w:p w:rsidR="000A1DD4" w:rsidP="000A1DD4" w:rsidRDefault="000A1DD4" w14:paraId="7E7BD75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0A1DD4" w:rsidRDefault="000A1DD4" w14:paraId="7001974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0A1DD4" w:rsidRDefault="000A1DD4" w14:paraId="0816255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0A1DD4" w:rsidRDefault="000A1DD4" w14:paraId="54A32F4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A1DD4" w:rsidP="000A1DD4" w:rsidRDefault="000A1DD4" w14:paraId="1359AB3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A1DD4" w:rsidP="000A1DD4" w:rsidRDefault="000A1DD4" w14:paraId="720ADA9C"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C726C3" w14:paraId="5B139034" w14:textId="77777777">
        <w:trPr>
          <w:trHeight w:val="1199"/>
        </w:trPr>
        <w:tc>
          <w:tcPr>
            <w:tcW w:w="6946" w:type="dxa"/>
            <w:vAlign w:val="center"/>
          </w:tcPr>
          <w:p w:rsidRPr="000A1DD4" w:rsidR="000A1DD4" w:rsidP="00E523ED" w:rsidRDefault="000A1DD4" w14:paraId="1044D6C0" w14:textId="45831461">
            <w:pPr>
              <w:pStyle w:val="BODY"/>
              <w:rPr>
                <w:rStyle w:val="normaltextrun"/>
              </w:rPr>
            </w:pPr>
            <w:r w:rsidRPr="000A1DD4">
              <w:rPr>
                <w:rStyle w:val="normaltextrun"/>
              </w:rPr>
              <w:t>Does your local area collect data on the number of RHI conducted within 72 hours and the reasons for any delays? </w:t>
            </w:r>
            <w:r w:rsidRPr="000A1DD4">
              <w:rPr>
                <w:rStyle w:val="eop"/>
              </w:rPr>
              <w:t> </w:t>
            </w:r>
          </w:p>
        </w:tc>
        <w:tc>
          <w:tcPr>
            <w:tcW w:w="992" w:type="dxa"/>
            <w:vAlign w:val="center"/>
          </w:tcPr>
          <w:p w:rsidR="000A1DD4" w:rsidP="000A1DD4" w:rsidRDefault="000A1DD4" w14:paraId="3BEF38F3"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0A1DD4" w:rsidRDefault="000A1DD4" w14:paraId="63689AC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0A1DD4" w:rsidRDefault="000A1DD4" w14:paraId="3F063EE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0A1DD4" w:rsidRDefault="000A1DD4" w14:paraId="6DA7D46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A1DD4" w:rsidP="000A1DD4" w:rsidRDefault="000A1DD4" w14:paraId="5A8C148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A1DD4" w:rsidP="000A1DD4" w:rsidRDefault="000A1DD4" w14:paraId="4AFCB0B3"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5B4C1FAA" w14:textId="77777777">
        <w:trPr>
          <w:trHeight w:val="1243"/>
        </w:trPr>
        <w:tc>
          <w:tcPr>
            <w:tcW w:w="6946" w:type="dxa"/>
            <w:vAlign w:val="center"/>
          </w:tcPr>
          <w:p w:rsidRPr="000A1DD4" w:rsidR="000A1DD4" w:rsidP="00E523ED" w:rsidRDefault="000A1DD4" w14:paraId="75B5C9AA" w14:textId="47E84F85">
            <w:pPr>
              <w:pStyle w:val="BODY"/>
              <w:rPr>
                <w:rStyle w:val="normaltextrun"/>
              </w:rPr>
            </w:pPr>
            <w:r w:rsidRPr="000A1DD4">
              <w:rPr>
                <w:rStyle w:val="normaltextrun"/>
              </w:rPr>
              <w:t xml:space="preserve">Does your Local Safeguarding Partnership offer training on how to </w:t>
            </w:r>
            <w:proofErr w:type="spellStart"/>
            <w:r w:rsidRPr="000A1DD4">
              <w:rPr>
                <w:rStyle w:val="normaltextrun"/>
              </w:rPr>
              <w:t>scrutinise</w:t>
            </w:r>
            <w:proofErr w:type="spellEnd"/>
            <w:r w:rsidRPr="000A1DD4">
              <w:rPr>
                <w:rStyle w:val="normaltextrun"/>
              </w:rPr>
              <w:t xml:space="preserve"> data about missing children?</w:t>
            </w:r>
            <w:r w:rsidRPr="000A1DD4">
              <w:rPr>
                <w:rStyle w:val="eop"/>
              </w:rPr>
              <w:t> </w:t>
            </w:r>
          </w:p>
        </w:tc>
        <w:tc>
          <w:tcPr>
            <w:tcW w:w="992" w:type="dxa"/>
            <w:vAlign w:val="center"/>
          </w:tcPr>
          <w:p w:rsidR="000A1DD4" w:rsidP="000A1DD4" w:rsidRDefault="000A1DD4" w14:paraId="5A06849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0A1DD4" w:rsidRDefault="000A1DD4" w14:paraId="47190B7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0A1DD4" w:rsidRDefault="000A1DD4" w14:paraId="26DA9F9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0A1DD4" w:rsidRDefault="000A1DD4" w14:paraId="2C28396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A1DD4" w:rsidP="000A1DD4" w:rsidRDefault="000A1DD4" w14:paraId="1E2EA89E"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A1DD4" w:rsidP="000A1DD4" w:rsidRDefault="000A1DD4" w14:paraId="7F076F77"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3BBF283A" w14:textId="77777777">
        <w:trPr>
          <w:trHeight w:val="977"/>
        </w:trPr>
        <w:tc>
          <w:tcPr>
            <w:tcW w:w="6946" w:type="dxa"/>
            <w:vAlign w:val="center"/>
          </w:tcPr>
          <w:p w:rsidRPr="000A1DD4" w:rsidR="000A1DD4" w:rsidP="00E523ED" w:rsidRDefault="000A1DD4" w14:paraId="4394D84F" w14:textId="44BB3F7E">
            <w:pPr>
              <w:pStyle w:val="BODY"/>
              <w:rPr>
                <w:rStyle w:val="normaltextrun"/>
              </w:rPr>
            </w:pPr>
            <w:r>
              <w:rPr>
                <w:rStyle w:val="normaltextrun"/>
              </w:rPr>
              <w:t>Is data collected by your local authority used to identify children at high risk of harm? </w:t>
            </w:r>
            <w:r>
              <w:rPr>
                <w:rStyle w:val="eop"/>
              </w:rPr>
              <w:t> </w:t>
            </w:r>
          </w:p>
        </w:tc>
        <w:tc>
          <w:tcPr>
            <w:tcW w:w="992" w:type="dxa"/>
            <w:vAlign w:val="center"/>
          </w:tcPr>
          <w:p w:rsidR="000A1DD4" w:rsidP="000A1DD4" w:rsidRDefault="000A1DD4" w14:paraId="403B2DA2" w14:textId="1677D471">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0A1DD4" w:rsidRDefault="000A1DD4" w14:paraId="39527F03" w14:textId="0E1DB391">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0A1DD4" w:rsidRDefault="000A1DD4" w14:paraId="2CDF63CB" w14:textId="247E843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0A1DD4" w:rsidRDefault="000A1DD4" w14:paraId="11042416" w14:textId="24A2F0D9">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A1DD4" w:rsidP="000A1DD4" w:rsidRDefault="000A1DD4" w14:paraId="66E92274" w14:textId="19FE7785">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A1DD4" w:rsidP="000A1DD4" w:rsidRDefault="000A1DD4" w14:paraId="18DB9A67" w14:textId="523BF61E">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667951C2" w14:textId="77777777">
        <w:trPr>
          <w:trHeight w:val="1177"/>
        </w:trPr>
        <w:tc>
          <w:tcPr>
            <w:tcW w:w="6946" w:type="dxa"/>
            <w:vAlign w:val="center"/>
          </w:tcPr>
          <w:p w:rsidRPr="000A1DD4" w:rsidR="000A1DD4" w:rsidP="00E523ED" w:rsidRDefault="000A1DD4" w14:paraId="77705258" w14:textId="5E7FA368">
            <w:pPr>
              <w:pStyle w:val="BODY"/>
              <w:rPr>
                <w:rStyle w:val="normaltextrun"/>
              </w:rPr>
            </w:pPr>
            <w:r>
              <w:rPr>
                <w:rStyle w:val="normaltextrun"/>
              </w:rPr>
              <w:t>Is data collected by your local authority used to identify operational problems? </w:t>
            </w:r>
            <w:r>
              <w:rPr>
                <w:rStyle w:val="eop"/>
              </w:rPr>
              <w:t> </w:t>
            </w:r>
          </w:p>
        </w:tc>
        <w:tc>
          <w:tcPr>
            <w:tcW w:w="992" w:type="dxa"/>
            <w:vAlign w:val="center"/>
          </w:tcPr>
          <w:p w:rsidR="000A1DD4" w:rsidP="000A1DD4" w:rsidRDefault="000A1DD4" w14:paraId="2B13F30E" w14:textId="615DBDB4">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0A1DD4" w:rsidRDefault="000A1DD4" w14:paraId="376027F1" w14:textId="6443964E">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0A1DD4" w:rsidRDefault="000A1DD4" w14:paraId="7EE929CE" w14:textId="0FEA081A">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0A1DD4" w:rsidRDefault="000A1DD4" w14:paraId="51F5BB32" w14:textId="2045982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A1DD4" w:rsidP="000A1DD4" w:rsidRDefault="000A1DD4" w14:paraId="5B1B54A4" w14:textId="28EAC751">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A1DD4" w:rsidP="000A1DD4" w:rsidRDefault="000A1DD4" w14:paraId="428AEB7F" w14:textId="51ED3C4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322D2650" w14:textId="77777777">
        <w:trPr>
          <w:trHeight w:val="1177"/>
        </w:trPr>
        <w:tc>
          <w:tcPr>
            <w:tcW w:w="6946" w:type="dxa"/>
            <w:vAlign w:val="center"/>
          </w:tcPr>
          <w:p w:rsidR="000A1DD4" w:rsidP="00E523ED" w:rsidRDefault="000A1DD4" w14:paraId="5C77B2A2" w14:textId="352CBE1A">
            <w:pPr>
              <w:pStyle w:val="BODY"/>
              <w:rPr>
                <w:rStyle w:val="normaltextrun"/>
              </w:rPr>
            </w:pPr>
            <w:r>
              <w:rPr>
                <w:rStyle w:val="normaltextrun"/>
              </w:rPr>
              <w:t>Is data collected by your local authority used to identify local disruption exploitation priorities?</w:t>
            </w:r>
            <w:r>
              <w:rPr>
                <w:rStyle w:val="eop"/>
              </w:rPr>
              <w:t> </w:t>
            </w:r>
          </w:p>
        </w:tc>
        <w:tc>
          <w:tcPr>
            <w:tcW w:w="992" w:type="dxa"/>
            <w:vAlign w:val="center"/>
          </w:tcPr>
          <w:p w:rsidR="000A1DD4" w:rsidP="000A1DD4" w:rsidRDefault="000A1DD4" w14:paraId="770CCC09" w14:textId="77777777">
            <w:pPr>
              <w:jc w:val="center"/>
              <w:rPr>
                <w:rStyle w:val="eop"/>
                <w:rFonts w:ascii="Arial" w:hAnsi="Arial"/>
                <w:b/>
                <w:i/>
              </w:rPr>
            </w:pPr>
          </w:p>
        </w:tc>
        <w:tc>
          <w:tcPr>
            <w:tcW w:w="1560" w:type="dxa"/>
            <w:vAlign w:val="center"/>
          </w:tcPr>
          <w:p w:rsidR="000A1DD4" w:rsidP="000A1DD4" w:rsidRDefault="000A1DD4" w14:paraId="40FC77A5" w14:textId="77777777">
            <w:pPr>
              <w:jc w:val="center"/>
              <w:rPr>
                <w:rStyle w:val="eop"/>
                <w:rFonts w:ascii="Arial" w:hAnsi="Arial"/>
                <w:b/>
                <w:i/>
              </w:rPr>
            </w:pPr>
          </w:p>
        </w:tc>
        <w:tc>
          <w:tcPr>
            <w:tcW w:w="992" w:type="dxa"/>
            <w:vAlign w:val="center"/>
          </w:tcPr>
          <w:p w:rsidR="000A1DD4" w:rsidP="000A1DD4" w:rsidRDefault="000A1DD4" w14:paraId="3086D0E1" w14:textId="77777777">
            <w:pPr>
              <w:jc w:val="center"/>
              <w:rPr>
                <w:rStyle w:val="eop"/>
                <w:rFonts w:ascii="Arial" w:hAnsi="Arial"/>
                <w:b/>
                <w:i/>
              </w:rPr>
            </w:pPr>
          </w:p>
        </w:tc>
        <w:tc>
          <w:tcPr>
            <w:tcW w:w="1134" w:type="dxa"/>
            <w:vAlign w:val="center"/>
          </w:tcPr>
          <w:p w:rsidR="000A1DD4" w:rsidP="000A1DD4" w:rsidRDefault="000A1DD4" w14:paraId="3F081CB5" w14:textId="77777777">
            <w:pPr>
              <w:jc w:val="center"/>
              <w:rPr>
                <w:rStyle w:val="eop"/>
                <w:rFonts w:ascii="Arial" w:hAnsi="Arial"/>
                <w:b/>
                <w:i/>
              </w:rPr>
            </w:pPr>
          </w:p>
        </w:tc>
        <w:tc>
          <w:tcPr>
            <w:tcW w:w="1417" w:type="dxa"/>
            <w:vAlign w:val="center"/>
          </w:tcPr>
          <w:p w:rsidR="000A1DD4" w:rsidP="000A1DD4" w:rsidRDefault="000A1DD4" w14:paraId="354224D8" w14:textId="77777777">
            <w:pPr>
              <w:jc w:val="center"/>
              <w:rPr>
                <w:rStyle w:val="eop"/>
                <w:rFonts w:ascii="Arial" w:hAnsi="Arial"/>
                <w:b/>
                <w:i/>
              </w:rPr>
            </w:pPr>
          </w:p>
        </w:tc>
        <w:tc>
          <w:tcPr>
            <w:tcW w:w="1843" w:type="dxa"/>
            <w:vAlign w:val="center"/>
          </w:tcPr>
          <w:p w:rsidR="000A1DD4" w:rsidP="000A1DD4" w:rsidRDefault="000A1DD4" w14:paraId="458C4B2F" w14:textId="77777777">
            <w:pPr>
              <w:jc w:val="center"/>
              <w:rPr>
                <w:rFonts w:ascii="Arial" w:hAnsi="Arial"/>
              </w:rPr>
            </w:pPr>
          </w:p>
        </w:tc>
      </w:tr>
    </w:tbl>
    <w:p w:rsidR="00C94CE4" w:rsidP="00791F6E" w:rsidRDefault="00C94CE4" w14:paraId="739F0A24" w14:textId="6798F299">
      <w:pPr>
        <w:pStyle w:val="Subtitlesblack"/>
        <w:rPr>
          <w:b/>
          <w:sz w:val="21"/>
          <w:szCs w:val="20"/>
        </w:rPr>
      </w:pPr>
    </w:p>
    <w:tbl>
      <w:tblPr>
        <w:tblStyle w:val="TableGrid"/>
        <w:tblW w:w="14884" w:type="dxa"/>
        <w:tblInd w:w="-1139"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0A1DD4" w:rsidTr="001158BD" w14:paraId="1E465E54" w14:textId="77777777">
        <w:trPr>
          <w:trHeight w:val="678"/>
        </w:trPr>
        <w:tc>
          <w:tcPr>
            <w:tcW w:w="6946" w:type="dxa"/>
            <w:shd w:val="clear" w:color="auto" w:fill="F38501"/>
            <w:vAlign w:val="center"/>
          </w:tcPr>
          <w:p w:rsidRPr="001E2CCD" w:rsidR="000A1DD4" w:rsidP="001158BD" w:rsidRDefault="000A1DD4" w14:paraId="1BAD5120"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0A1DD4" w:rsidP="001158BD" w:rsidRDefault="000A1DD4" w14:paraId="630DFF4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0A1DD4" w:rsidP="001158BD" w:rsidRDefault="000A1DD4" w14:paraId="2B07520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0A1DD4" w:rsidP="001158BD" w:rsidRDefault="000A1DD4" w14:paraId="52E2034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0A1DD4" w:rsidP="001158BD" w:rsidRDefault="000A1DD4" w14:paraId="43A55C0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0A1DD4" w:rsidP="001158BD" w:rsidRDefault="000A1DD4" w14:paraId="39C7E463"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0A1DD4" w:rsidP="001158BD" w:rsidRDefault="000A1DD4" w14:paraId="44918920" w14:textId="77777777">
            <w:pPr>
              <w:jc w:val="center"/>
              <w:rPr>
                <w:rStyle w:val="eop"/>
                <w:rFonts w:ascii="BentonSans Medium" w:hAnsi="BentonSans Medium"/>
                <w:color w:val="000000" w:themeColor="text1"/>
              </w:rPr>
            </w:pPr>
            <w:r>
              <w:rPr>
                <w:rStyle w:val="eop"/>
              </w:rPr>
              <w:t>What impact does this have?</w:t>
            </w:r>
          </w:p>
        </w:tc>
      </w:tr>
      <w:tr w:rsidR="000A1DD4" w:rsidTr="001158BD" w14:paraId="63BDB604" w14:textId="77777777">
        <w:trPr>
          <w:trHeight w:val="1262"/>
        </w:trPr>
        <w:tc>
          <w:tcPr>
            <w:tcW w:w="6946" w:type="dxa"/>
            <w:vAlign w:val="center"/>
          </w:tcPr>
          <w:p w:rsidRPr="000A1DD4" w:rsidR="000A1DD4" w:rsidP="00E523ED" w:rsidRDefault="000A1DD4" w14:paraId="0C9D7DDB" w14:textId="7B8BFB9F">
            <w:pPr>
              <w:pStyle w:val="BODY"/>
            </w:pPr>
            <w:r>
              <w:rPr>
                <w:rStyle w:val="normaltextrun"/>
              </w:rPr>
              <w:t>Does your local area collect data on how many strategy meetings are taking place in relation to children who go missing?</w:t>
            </w:r>
            <w:r>
              <w:rPr>
                <w:rStyle w:val="eop"/>
              </w:rPr>
              <w:t> </w:t>
            </w:r>
          </w:p>
        </w:tc>
        <w:tc>
          <w:tcPr>
            <w:tcW w:w="992" w:type="dxa"/>
            <w:vAlign w:val="center"/>
          </w:tcPr>
          <w:p w:rsidR="000A1DD4" w:rsidP="000A1DD4" w:rsidRDefault="000A1DD4" w14:paraId="10F1FD06"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0A1DD4" w:rsidRDefault="000A1DD4" w14:paraId="2E84871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0A1DD4" w:rsidRDefault="000A1DD4" w14:paraId="2D3ED11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0A1DD4" w:rsidRDefault="000A1DD4" w14:paraId="5DE7925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A1DD4" w:rsidP="000A1DD4" w:rsidRDefault="000A1DD4" w14:paraId="17E584D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A1DD4" w:rsidP="000A1DD4" w:rsidRDefault="000A1DD4" w14:paraId="5B2634A0"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1158BD" w14:paraId="6869CB00" w14:textId="77777777">
        <w:trPr>
          <w:trHeight w:val="1199"/>
        </w:trPr>
        <w:tc>
          <w:tcPr>
            <w:tcW w:w="6946" w:type="dxa"/>
            <w:vAlign w:val="center"/>
          </w:tcPr>
          <w:p w:rsidRPr="000A1DD4" w:rsidR="000A1DD4" w:rsidP="00E523ED" w:rsidRDefault="000A1DD4" w14:paraId="7FFC93C3" w14:textId="0AC2CA96">
            <w:pPr>
              <w:pStyle w:val="BODY"/>
              <w:rPr>
                <w:rStyle w:val="normaltextrun"/>
              </w:rPr>
            </w:pPr>
            <w:r>
              <w:rPr>
                <w:rStyle w:val="normaltextrun"/>
              </w:rPr>
              <w:t xml:space="preserve">Does your local area </w:t>
            </w:r>
            <w:proofErr w:type="spellStart"/>
            <w:r>
              <w:rPr>
                <w:rStyle w:val="normaltextrun"/>
              </w:rPr>
              <w:t>analyse</w:t>
            </w:r>
            <w:proofErr w:type="spellEnd"/>
            <w:r>
              <w:rPr>
                <w:rStyle w:val="normaltextrun"/>
              </w:rPr>
              <w:t xml:space="preserve"> data to map patterns of missing within the area including hotspots for both where children go missing from and where they spend time while missing or are found?</w:t>
            </w:r>
            <w:r>
              <w:rPr>
                <w:rStyle w:val="eop"/>
              </w:rPr>
              <w:t> </w:t>
            </w:r>
          </w:p>
        </w:tc>
        <w:tc>
          <w:tcPr>
            <w:tcW w:w="992" w:type="dxa"/>
            <w:vAlign w:val="center"/>
          </w:tcPr>
          <w:p w:rsidR="000A1DD4" w:rsidP="000A1DD4" w:rsidRDefault="000A1DD4" w14:paraId="17BD97A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0A1DD4" w:rsidP="000A1DD4" w:rsidRDefault="000A1DD4" w14:paraId="5F6FA63A"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0A1DD4" w:rsidP="000A1DD4" w:rsidRDefault="000A1DD4" w14:paraId="5948E0A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0A1DD4" w:rsidP="000A1DD4" w:rsidRDefault="000A1DD4" w14:paraId="5BDE46F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0A1DD4" w:rsidP="000A1DD4" w:rsidRDefault="000A1DD4" w14:paraId="79567B8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0A1DD4" w:rsidP="000A1DD4" w:rsidRDefault="000A1DD4" w14:paraId="05CEC50A"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7E41AE" w:rsidP="007E41AE" w:rsidRDefault="007E41AE" w14:paraId="2A815460" w14:textId="051C82D0">
      <w:pPr>
        <w:pStyle w:val="Subtitlesblack"/>
        <w:rPr>
          <w:b/>
          <w:sz w:val="21"/>
          <w:szCs w:val="20"/>
        </w:rPr>
      </w:pPr>
    </w:p>
    <w:p w:rsidR="007E41AE" w:rsidP="007E41AE" w:rsidRDefault="007E41AE" w14:paraId="31D3137F" w14:textId="099FAFE1">
      <w:pPr>
        <w:pStyle w:val="Subtitlesblack"/>
        <w:rPr>
          <w:b/>
          <w:sz w:val="21"/>
          <w:szCs w:val="20"/>
        </w:rPr>
      </w:pPr>
    </w:p>
    <w:p w:rsidR="007E41AE" w:rsidP="007E41AE" w:rsidRDefault="007E41AE" w14:paraId="4E2AFBD1" w14:textId="620B59CA">
      <w:pPr>
        <w:pStyle w:val="Subtitlesblack"/>
        <w:rPr>
          <w:b/>
          <w:sz w:val="21"/>
          <w:szCs w:val="20"/>
        </w:rPr>
      </w:pPr>
    </w:p>
    <w:p w:rsidR="007E41AE" w:rsidP="007E41AE" w:rsidRDefault="007E41AE" w14:paraId="6880848E" w14:textId="256A2430">
      <w:pPr>
        <w:pStyle w:val="Subtitlesblack"/>
        <w:rPr>
          <w:b/>
          <w:sz w:val="21"/>
          <w:szCs w:val="20"/>
        </w:rPr>
      </w:pPr>
    </w:p>
    <w:p w:rsidR="007E41AE" w:rsidP="007E41AE" w:rsidRDefault="007E41AE" w14:paraId="73FB0ECA" w14:textId="017354EC">
      <w:pPr>
        <w:pStyle w:val="Subtitlesblack"/>
        <w:rPr>
          <w:b/>
          <w:sz w:val="21"/>
          <w:szCs w:val="20"/>
        </w:rPr>
      </w:pPr>
    </w:p>
    <w:p w:rsidR="007E41AE" w:rsidP="007E41AE" w:rsidRDefault="007E41AE" w14:paraId="408D86D3" w14:textId="107A2320">
      <w:pPr>
        <w:pStyle w:val="Subtitlesblack"/>
        <w:rPr>
          <w:b/>
          <w:sz w:val="21"/>
          <w:szCs w:val="20"/>
        </w:rPr>
      </w:pPr>
    </w:p>
    <w:p w:rsidRPr="009F3680" w:rsidR="007E41AE" w:rsidP="007E41AE" w:rsidRDefault="007E41AE" w14:paraId="38A232BB" w14:textId="77777777">
      <w:pPr>
        <w:pStyle w:val="Subtitlesblack"/>
        <w:rPr>
          <w:b/>
          <w:sz w:val="4"/>
          <w:szCs w:val="2"/>
        </w:rPr>
      </w:pPr>
    </w:p>
    <w:p w:rsidRPr="007E41AE" w:rsidR="001E2CCD" w:rsidP="007E41AE" w:rsidRDefault="001E2CCD" w14:paraId="2C78D9E1" w14:textId="7CA03E42">
      <w:pPr>
        <w:pStyle w:val="Subtitlesblack"/>
        <w:ind w:left="-1134"/>
        <w:rPr>
          <w:b/>
          <w:sz w:val="21"/>
          <w:szCs w:val="20"/>
        </w:rPr>
      </w:pPr>
      <w:r>
        <w:rPr>
          <w:b/>
        </w:rPr>
        <w:lastRenderedPageBreak/>
        <w:t>Good practice that may require additional resources</w:t>
      </w:r>
    </w:p>
    <w:tbl>
      <w:tblPr>
        <w:tblStyle w:val="TableGrid"/>
        <w:tblW w:w="14952" w:type="dxa"/>
        <w:tblInd w:w="-1139" w:type="dxa"/>
        <w:tblLook w:val="04A0" w:firstRow="1" w:lastRow="0" w:firstColumn="1" w:lastColumn="0" w:noHBand="0" w:noVBand="1"/>
      </w:tblPr>
      <w:tblGrid>
        <w:gridCol w:w="7613"/>
        <w:gridCol w:w="896"/>
        <w:gridCol w:w="1523"/>
        <w:gridCol w:w="866"/>
        <w:gridCol w:w="1126"/>
        <w:gridCol w:w="1025"/>
        <w:gridCol w:w="1903"/>
      </w:tblGrid>
      <w:tr w:rsidRPr="00EE6331" w:rsidR="001E2CCD" w:rsidTr="001E2CCD" w14:paraId="0865B6DD" w14:textId="77777777">
        <w:trPr>
          <w:trHeight w:val="669"/>
        </w:trPr>
        <w:tc>
          <w:tcPr>
            <w:tcW w:w="7613" w:type="dxa"/>
            <w:shd w:val="clear" w:color="auto" w:fill="F7B882"/>
            <w:vAlign w:val="center"/>
          </w:tcPr>
          <w:p w:rsidRPr="00EE6331" w:rsidR="001E2CCD" w:rsidP="001E2CCD" w:rsidRDefault="001E2CCD" w14:paraId="2ED251BE"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1E2CCD" w:rsidP="001E2CCD" w:rsidRDefault="001E2CCD" w14:paraId="5596C0E9"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1E2CCD" w:rsidP="001E2CCD" w:rsidRDefault="001E2CCD" w14:paraId="13739126"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1E2CCD" w:rsidP="001E2CCD" w:rsidRDefault="001E2CCD" w14:paraId="539424DD"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1E2CCD" w:rsidP="001E2CCD" w:rsidRDefault="001E2CCD" w14:paraId="755705C1"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1E2CCD" w:rsidP="001E2CCD" w:rsidRDefault="001E2CCD" w14:paraId="2684A44B"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1E2CCD" w:rsidP="001E2CCD" w:rsidRDefault="001E2CCD" w14:paraId="499F895E" w14:textId="77777777">
            <w:pPr>
              <w:jc w:val="center"/>
              <w:rPr>
                <w:rStyle w:val="eop"/>
                <w:rFonts w:ascii="BentonSans Medium" w:hAnsi="BentonSans Medium"/>
                <w:color w:val="000000" w:themeColor="text1"/>
              </w:rPr>
            </w:pPr>
            <w:r>
              <w:rPr>
                <w:rStyle w:val="eop"/>
              </w:rPr>
              <w:t>What impact does this have?</w:t>
            </w:r>
          </w:p>
        </w:tc>
      </w:tr>
      <w:tr w:rsidR="000A1DD4" w:rsidTr="001E2CCD" w14:paraId="76BE807B" w14:textId="77777777">
        <w:trPr>
          <w:trHeight w:val="1137"/>
        </w:trPr>
        <w:tc>
          <w:tcPr>
            <w:tcW w:w="7613" w:type="dxa"/>
            <w:vAlign w:val="center"/>
          </w:tcPr>
          <w:p w:rsidRPr="003814EE" w:rsidR="000A1DD4" w:rsidP="00E523ED" w:rsidRDefault="000A1DD4" w14:paraId="4124FC59" w14:textId="5AB71C6F">
            <w:pPr>
              <w:pStyle w:val="BODY"/>
            </w:pPr>
            <w:r>
              <w:rPr>
                <w:rStyle w:val="normaltextrun"/>
              </w:rPr>
              <w:t>Does your local authority collect information on the number of children other local authorities are responsible for who go missing within the boundaries of your local authority?  </w:t>
            </w:r>
            <w:r>
              <w:rPr>
                <w:rStyle w:val="eop"/>
              </w:rPr>
              <w:t> </w:t>
            </w:r>
          </w:p>
        </w:tc>
        <w:tc>
          <w:tcPr>
            <w:tcW w:w="896" w:type="dxa"/>
            <w:vAlign w:val="center"/>
          </w:tcPr>
          <w:p w:rsidR="000A1DD4" w:rsidP="000A1DD4" w:rsidRDefault="000A1DD4" w14:paraId="42F1C7C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0A1DD4" w:rsidP="000A1DD4" w:rsidRDefault="000A1DD4" w14:paraId="508A419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0A1DD4" w:rsidP="000A1DD4" w:rsidRDefault="000A1DD4" w14:paraId="6303E47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0A1DD4" w:rsidP="000A1DD4" w:rsidRDefault="000A1DD4" w14:paraId="2760D7E4"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0A1DD4" w:rsidP="000A1DD4" w:rsidRDefault="000A1DD4" w14:paraId="494708D0"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0A1DD4" w:rsidP="000A1DD4" w:rsidRDefault="000A1DD4" w14:paraId="4529FC3D"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4C8FFCFE" w14:textId="77777777">
        <w:trPr>
          <w:trHeight w:val="1123"/>
        </w:trPr>
        <w:tc>
          <w:tcPr>
            <w:tcW w:w="7613" w:type="dxa"/>
            <w:vAlign w:val="center"/>
          </w:tcPr>
          <w:p w:rsidRPr="003814EE" w:rsidR="000A1DD4" w:rsidP="00E523ED" w:rsidRDefault="000A1DD4" w14:paraId="0553E41A" w14:textId="222F2A1B">
            <w:pPr>
              <w:pStyle w:val="BODY"/>
            </w:pPr>
            <w:r>
              <w:rPr>
                <w:rStyle w:val="normaltextrun"/>
              </w:rPr>
              <w:t xml:space="preserve">Does your local authority collect information on the number RHIs offered to children </w:t>
            </w:r>
            <w:proofErr w:type="gramStart"/>
            <w:r>
              <w:rPr>
                <w:rStyle w:val="normaltextrun"/>
              </w:rPr>
              <w:t>that other local authorities</w:t>
            </w:r>
            <w:proofErr w:type="gramEnd"/>
            <w:r>
              <w:rPr>
                <w:rStyle w:val="normaltextrun"/>
              </w:rPr>
              <w:t xml:space="preserve"> are responsible for who go missing within the boundaries of your local authority?</w:t>
            </w:r>
            <w:r>
              <w:rPr>
                <w:rStyle w:val="eop"/>
              </w:rPr>
              <w:t> </w:t>
            </w:r>
          </w:p>
        </w:tc>
        <w:tc>
          <w:tcPr>
            <w:tcW w:w="896" w:type="dxa"/>
            <w:vAlign w:val="center"/>
          </w:tcPr>
          <w:p w:rsidR="000A1DD4" w:rsidP="000A1DD4" w:rsidRDefault="000A1DD4" w14:paraId="7E625ED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0A1DD4" w:rsidP="000A1DD4" w:rsidRDefault="000A1DD4" w14:paraId="1EDD03B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0A1DD4" w:rsidP="000A1DD4" w:rsidRDefault="000A1DD4" w14:paraId="1FE48AE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0A1DD4" w:rsidP="000A1DD4" w:rsidRDefault="000A1DD4" w14:paraId="1DB095D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0A1DD4" w:rsidP="000A1DD4" w:rsidRDefault="000A1DD4" w14:paraId="1A70D9C8"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0A1DD4" w:rsidP="000A1DD4" w:rsidRDefault="000A1DD4" w14:paraId="765F997B"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5E0E7D74" w14:textId="77777777">
        <w:trPr>
          <w:trHeight w:val="974"/>
        </w:trPr>
        <w:tc>
          <w:tcPr>
            <w:tcW w:w="7613" w:type="dxa"/>
            <w:vAlign w:val="center"/>
          </w:tcPr>
          <w:p w:rsidRPr="003814EE" w:rsidR="000A1DD4" w:rsidP="00E523ED" w:rsidRDefault="000A1DD4" w14:paraId="29F9CAA4" w14:textId="066F0C3A">
            <w:pPr>
              <w:pStyle w:val="BODY"/>
              <w:rPr>
                <w:rStyle w:val="normaltextrun"/>
              </w:rPr>
            </w:pPr>
            <w:r>
              <w:rPr>
                <w:rStyle w:val="normaltextrun"/>
              </w:rPr>
              <w:t xml:space="preserve">Does your local authority collect information on the number RHIs accepted by </w:t>
            </w:r>
            <w:proofErr w:type="gramStart"/>
            <w:r>
              <w:rPr>
                <w:rStyle w:val="normaltextrun"/>
              </w:rPr>
              <w:t>children</w:t>
            </w:r>
            <w:proofErr w:type="gramEnd"/>
            <w:r>
              <w:rPr>
                <w:rStyle w:val="normaltextrun"/>
              </w:rPr>
              <w:t xml:space="preserve"> other local authorities are responsible for who go missing within the boundaries of your local authority?</w:t>
            </w:r>
            <w:r>
              <w:rPr>
                <w:rStyle w:val="eop"/>
              </w:rPr>
              <w:t> </w:t>
            </w:r>
          </w:p>
        </w:tc>
        <w:tc>
          <w:tcPr>
            <w:tcW w:w="896" w:type="dxa"/>
            <w:vAlign w:val="center"/>
          </w:tcPr>
          <w:p w:rsidR="000A1DD4" w:rsidP="000A1DD4" w:rsidRDefault="000A1DD4" w14:paraId="6EDFC1C7" w14:textId="3042B5DD">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0A1DD4" w:rsidP="000A1DD4" w:rsidRDefault="000A1DD4" w14:paraId="1919E515" w14:textId="0A47B77B">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0A1DD4" w:rsidP="000A1DD4" w:rsidRDefault="000A1DD4" w14:paraId="11761ECA" w14:textId="7C569523">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0A1DD4" w:rsidP="000A1DD4" w:rsidRDefault="000A1DD4" w14:paraId="7B87DBC8" w14:textId="20A46D68">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0A1DD4" w:rsidP="000A1DD4" w:rsidRDefault="000A1DD4" w14:paraId="260794E6" w14:textId="5F05F4D6">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0A1DD4" w:rsidP="000A1DD4" w:rsidRDefault="000A1DD4" w14:paraId="0BE7FE2B" w14:textId="028EAF94">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0A1DD4" w:rsidTr="000A1DD4" w14:paraId="781B4CB3" w14:textId="77777777">
        <w:trPr>
          <w:trHeight w:val="1277"/>
        </w:trPr>
        <w:tc>
          <w:tcPr>
            <w:tcW w:w="7613" w:type="dxa"/>
            <w:vAlign w:val="center"/>
          </w:tcPr>
          <w:p w:rsidRPr="003814EE" w:rsidR="000A1DD4" w:rsidP="00E523ED" w:rsidRDefault="000A1DD4" w14:paraId="63DEA980" w14:textId="6D34CC4F">
            <w:pPr>
              <w:pStyle w:val="BODY"/>
              <w:rPr>
                <w:rStyle w:val="normaltextrun"/>
              </w:rPr>
            </w:pPr>
            <w:r>
              <w:rPr>
                <w:rStyle w:val="normaltextrun"/>
              </w:rPr>
              <w:t xml:space="preserve">Does your local authority collect information on the number RHIs undertaken with </w:t>
            </w:r>
            <w:proofErr w:type="gramStart"/>
            <w:r>
              <w:rPr>
                <w:rStyle w:val="normaltextrun"/>
              </w:rPr>
              <w:t>children</w:t>
            </w:r>
            <w:proofErr w:type="gramEnd"/>
            <w:r>
              <w:rPr>
                <w:rStyle w:val="normaltextrun"/>
              </w:rPr>
              <w:t xml:space="preserve"> other local authorities are responsible for who go missing within the boundaries of your local authority?</w:t>
            </w:r>
            <w:r>
              <w:rPr>
                <w:rStyle w:val="eop"/>
              </w:rPr>
              <w:t> </w:t>
            </w:r>
          </w:p>
        </w:tc>
        <w:tc>
          <w:tcPr>
            <w:tcW w:w="896" w:type="dxa"/>
            <w:vAlign w:val="center"/>
          </w:tcPr>
          <w:p w:rsidR="000A1DD4" w:rsidP="000A1DD4" w:rsidRDefault="000A1DD4" w14:paraId="7019889C" w14:textId="61A39ABC">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0A1DD4" w:rsidP="000A1DD4" w:rsidRDefault="000A1DD4" w14:paraId="1E9AC534" w14:textId="6AFCE61D">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0A1DD4" w:rsidP="000A1DD4" w:rsidRDefault="000A1DD4" w14:paraId="328C3189" w14:textId="5124722A">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0A1DD4" w:rsidP="000A1DD4" w:rsidRDefault="000A1DD4" w14:paraId="47551FD9" w14:textId="78248E65">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0A1DD4" w:rsidP="000A1DD4" w:rsidRDefault="000A1DD4" w14:paraId="27B3A1D3" w14:textId="64730125">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0A1DD4" w:rsidP="000A1DD4" w:rsidRDefault="000A1DD4" w14:paraId="3153D4E6" w14:textId="32AD203B">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0A1DD4" w:rsidP="00E71A01" w:rsidRDefault="000A1DD4" w14:paraId="61655AEE" w14:textId="54F4C97B">
      <w:pPr>
        <w:pStyle w:val="Subtitlesblack"/>
        <w:rPr>
          <w:b/>
        </w:rPr>
      </w:pPr>
    </w:p>
    <w:tbl>
      <w:tblPr>
        <w:tblStyle w:val="TableGrid"/>
        <w:tblW w:w="14952" w:type="dxa"/>
        <w:tblInd w:w="-1139" w:type="dxa"/>
        <w:tblLook w:val="04A0" w:firstRow="1" w:lastRow="0" w:firstColumn="1" w:lastColumn="0" w:noHBand="0" w:noVBand="1"/>
      </w:tblPr>
      <w:tblGrid>
        <w:gridCol w:w="7613"/>
        <w:gridCol w:w="896"/>
        <w:gridCol w:w="1523"/>
        <w:gridCol w:w="866"/>
        <w:gridCol w:w="1126"/>
        <w:gridCol w:w="1025"/>
        <w:gridCol w:w="1903"/>
      </w:tblGrid>
      <w:tr w:rsidRPr="00EE6331" w:rsidR="000A1DD4" w:rsidTr="001158BD" w14:paraId="6AD287CD" w14:textId="77777777">
        <w:trPr>
          <w:trHeight w:val="669"/>
        </w:trPr>
        <w:tc>
          <w:tcPr>
            <w:tcW w:w="7613" w:type="dxa"/>
            <w:shd w:val="clear" w:color="auto" w:fill="F7B882"/>
            <w:vAlign w:val="center"/>
          </w:tcPr>
          <w:p w:rsidRPr="00EE6331" w:rsidR="000A1DD4" w:rsidP="001158BD" w:rsidRDefault="000A1DD4" w14:paraId="085E3FF8" w14:textId="77777777">
            <w:pPr>
              <w:rPr>
                <w:rStyle w:val="eop"/>
                <w:b/>
                <w:color w:val="000000" w:themeColor="text1"/>
              </w:rPr>
            </w:pPr>
            <w:r w:rsidRPr="00EE6331">
              <w:rPr>
                <w:rStyle w:val="eop"/>
                <w:b/>
                <w:color w:val="000000" w:themeColor="text1"/>
              </w:rPr>
              <w:lastRenderedPageBreak/>
              <w:t>Requirement</w:t>
            </w:r>
          </w:p>
        </w:tc>
        <w:tc>
          <w:tcPr>
            <w:tcW w:w="896" w:type="dxa"/>
            <w:shd w:val="clear" w:color="auto" w:fill="F7B882"/>
            <w:vAlign w:val="center"/>
          </w:tcPr>
          <w:p w:rsidRPr="00EE6331" w:rsidR="000A1DD4" w:rsidP="001158BD" w:rsidRDefault="000A1DD4" w14:paraId="22C8C8F7"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0A1DD4" w:rsidP="001158BD" w:rsidRDefault="000A1DD4" w14:paraId="0BD2643B"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0A1DD4" w:rsidP="001158BD" w:rsidRDefault="000A1DD4" w14:paraId="215BDD43"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0A1DD4" w:rsidP="001158BD" w:rsidRDefault="000A1DD4" w14:paraId="5C442529"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0A1DD4" w:rsidP="001158BD" w:rsidRDefault="000A1DD4" w14:paraId="3D527D39"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0A1DD4" w:rsidP="001158BD" w:rsidRDefault="000A1DD4" w14:paraId="209AB9B1" w14:textId="77777777">
            <w:pPr>
              <w:jc w:val="center"/>
              <w:rPr>
                <w:rStyle w:val="eop"/>
                <w:rFonts w:ascii="BentonSans Medium" w:hAnsi="BentonSans Medium"/>
                <w:color w:val="000000" w:themeColor="text1"/>
              </w:rPr>
            </w:pPr>
            <w:r>
              <w:rPr>
                <w:rStyle w:val="eop"/>
              </w:rPr>
              <w:t>What impact does this have?</w:t>
            </w:r>
          </w:p>
        </w:tc>
      </w:tr>
      <w:tr w:rsidR="009F3680" w:rsidTr="001158BD" w14:paraId="073C8F6D" w14:textId="77777777">
        <w:trPr>
          <w:trHeight w:val="1137"/>
        </w:trPr>
        <w:tc>
          <w:tcPr>
            <w:tcW w:w="7613" w:type="dxa"/>
            <w:vAlign w:val="center"/>
          </w:tcPr>
          <w:p w:rsidR="009F3680" w:rsidP="00E523ED" w:rsidRDefault="009F3680" w14:paraId="0EC1650C" w14:textId="5E97E816">
            <w:pPr>
              <w:pStyle w:val="BODY"/>
              <w:rPr>
                <w:rStyle w:val="normaltextrun"/>
              </w:rPr>
            </w:pPr>
            <w:r>
              <w:rPr>
                <w:rStyle w:val="normaltextrun"/>
              </w:rPr>
              <w:t>Does your local authority collect information on the number of children other local authorities are responsible for who go missing within the boundaries of your local authority who refuse an offer of RHI and the reasons for refusal? </w:t>
            </w:r>
            <w:r>
              <w:rPr>
                <w:rStyle w:val="eop"/>
              </w:rPr>
              <w:t> </w:t>
            </w:r>
          </w:p>
        </w:tc>
        <w:tc>
          <w:tcPr>
            <w:tcW w:w="896" w:type="dxa"/>
            <w:vAlign w:val="center"/>
          </w:tcPr>
          <w:p w:rsidR="009F3680" w:rsidP="009F3680" w:rsidRDefault="009F3680" w14:paraId="2C4E364E" w14:textId="04AF7ACC">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4F8629F9" w14:textId="5B069FAD">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690514EA" w14:textId="28289933">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03003E96" w14:textId="3889FBD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3B6DB159" w14:textId="208F376E">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7A39674B" w14:textId="314E4603">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1158BD" w14:paraId="1C7ED6CB" w14:textId="77777777">
        <w:trPr>
          <w:trHeight w:val="1137"/>
        </w:trPr>
        <w:tc>
          <w:tcPr>
            <w:tcW w:w="7613" w:type="dxa"/>
            <w:vAlign w:val="center"/>
          </w:tcPr>
          <w:p w:rsidRPr="003814EE" w:rsidR="009F3680" w:rsidP="00E523ED" w:rsidRDefault="009F3680" w14:paraId="29B0AEC6" w14:textId="6E6E4E20">
            <w:pPr>
              <w:pStyle w:val="BODY"/>
            </w:pPr>
            <w:r>
              <w:rPr>
                <w:rStyle w:val="normaltextrun"/>
              </w:rPr>
              <w:t xml:space="preserve">Does your local authority collect data on the uptake of follow up support offered to </w:t>
            </w:r>
            <w:proofErr w:type="gramStart"/>
            <w:r>
              <w:rPr>
                <w:rStyle w:val="normaltextrun"/>
              </w:rPr>
              <w:t>children</w:t>
            </w:r>
            <w:proofErr w:type="gramEnd"/>
            <w:r>
              <w:rPr>
                <w:rStyle w:val="normaltextrun"/>
              </w:rPr>
              <w:t xml:space="preserve"> other local authorities are responsible for who go missing within the boundaries of your local authority?</w:t>
            </w:r>
            <w:r>
              <w:rPr>
                <w:rStyle w:val="eop"/>
              </w:rPr>
              <w:t> </w:t>
            </w:r>
          </w:p>
        </w:tc>
        <w:tc>
          <w:tcPr>
            <w:tcW w:w="896" w:type="dxa"/>
            <w:vAlign w:val="center"/>
          </w:tcPr>
          <w:p w:rsidR="009F3680" w:rsidP="009F3680" w:rsidRDefault="009F3680" w14:paraId="7A2D999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426A8136"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0AEBCD9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1339B1B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2764110D"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44EEE974"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1158BD" w14:paraId="15DF45FB" w14:textId="77777777">
        <w:trPr>
          <w:trHeight w:val="1123"/>
        </w:trPr>
        <w:tc>
          <w:tcPr>
            <w:tcW w:w="7613" w:type="dxa"/>
            <w:vAlign w:val="center"/>
          </w:tcPr>
          <w:p w:rsidRPr="003814EE" w:rsidR="009F3680" w:rsidP="00E523ED" w:rsidRDefault="009F3680" w14:paraId="4902E072" w14:textId="6A07FE6B">
            <w:pPr>
              <w:pStyle w:val="BODY"/>
            </w:pPr>
            <w:r>
              <w:rPr>
                <w:rStyle w:val="normaltextrun"/>
              </w:rPr>
              <w:t>Does your local authority use data when commissioning local services for missing children?</w:t>
            </w:r>
            <w:r>
              <w:rPr>
                <w:rStyle w:val="eop"/>
              </w:rPr>
              <w:t> </w:t>
            </w:r>
          </w:p>
        </w:tc>
        <w:tc>
          <w:tcPr>
            <w:tcW w:w="896" w:type="dxa"/>
            <w:vAlign w:val="center"/>
          </w:tcPr>
          <w:p w:rsidR="009F3680" w:rsidP="009F3680" w:rsidRDefault="009F3680" w14:paraId="0E693FD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76C21CEC"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0FDC8E70"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1B51062D"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0E66BBA0"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1638A359"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1158BD" w14:paraId="407C3237" w14:textId="77777777">
        <w:trPr>
          <w:trHeight w:val="974"/>
        </w:trPr>
        <w:tc>
          <w:tcPr>
            <w:tcW w:w="7613" w:type="dxa"/>
            <w:vAlign w:val="center"/>
          </w:tcPr>
          <w:p w:rsidRPr="003814EE" w:rsidR="009F3680" w:rsidP="00E523ED" w:rsidRDefault="009F3680" w14:paraId="318C6DF3" w14:textId="6C3183E9">
            <w:pPr>
              <w:pStyle w:val="BODY"/>
              <w:rPr>
                <w:rStyle w:val="normaltextrun"/>
              </w:rPr>
            </w:pPr>
            <w:r>
              <w:rPr>
                <w:rStyle w:val="normaltextrun"/>
              </w:rPr>
              <w:t xml:space="preserve">Does your local authority </w:t>
            </w:r>
            <w:proofErr w:type="spellStart"/>
            <w:r>
              <w:rPr>
                <w:rStyle w:val="normaltextrun"/>
              </w:rPr>
              <w:t>analyse</w:t>
            </w:r>
            <w:proofErr w:type="spellEnd"/>
            <w:r>
              <w:rPr>
                <w:rStyle w:val="normaltextrun"/>
              </w:rPr>
              <w:t xml:space="preserve"> RHI data to understand patterns or themes in what children are disclosing following missing incidents?</w:t>
            </w:r>
            <w:r>
              <w:rPr>
                <w:rStyle w:val="eop"/>
              </w:rPr>
              <w:t> </w:t>
            </w:r>
          </w:p>
        </w:tc>
        <w:tc>
          <w:tcPr>
            <w:tcW w:w="896" w:type="dxa"/>
            <w:vAlign w:val="center"/>
          </w:tcPr>
          <w:p w:rsidR="009F3680" w:rsidP="009F3680" w:rsidRDefault="009F3680" w14:paraId="7362CCD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3059D5A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01658D3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2FE7E10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6DB1C102"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574656C9"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9F3680" w:rsidP="00E71A01" w:rsidRDefault="009F3680" w14:paraId="4D417C50" w14:textId="644AF508">
      <w:pPr>
        <w:pStyle w:val="Subtitlesblack"/>
        <w:rPr>
          <w:b/>
        </w:rPr>
      </w:pPr>
      <w:r>
        <w:rPr>
          <w:b/>
        </w:rPr>
        <w:br w:type="page"/>
      </w:r>
    </w:p>
    <w:p w:rsidR="001E2CCD" w:rsidP="000A1DD4" w:rsidRDefault="001E2CCD" w14:paraId="5753769D" w14:textId="1C77CFFE">
      <w:pPr>
        <w:pStyle w:val="Subtitlesblack"/>
        <w:ind w:left="-993"/>
        <w:rPr>
          <w:b/>
        </w:rPr>
      </w:pPr>
      <w:r>
        <w:rPr>
          <w:b/>
        </w:rPr>
        <w:lastRenderedPageBreak/>
        <w:t>Agreed Actions</w:t>
      </w:r>
    </w:p>
    <w:p w:rsidRPr="00C726C3" w:rsidR="00C94CE4" w:rsidP="001E2CCD" w:rsidRDefault="00C94CE4" w14:paraId="4789FCAE" w14:textId="77777777">
      <w:pPr>
        <w:pStyle w:val="Subtitlesblack"/>
        <w:ind w:left="-1134"/>
        <w:rPr>
          <w:b/>
          <w:sz w:val="4"/>
          <w:szCs w:val="2"/>
        </w:rPr>
      </w:pPr>
    </w:p>
    <w:tbl>
      <w:tblPr>
        <w:tblStyle w:val="TableGrid"/>
        <w:tblW w:w="14884" w:type="dxa"/>
        <w:tblInd w:w="-1139" w:type="dxa"/>
        <w:tblLayout w:type="fixed"/>
        <w:tblLook w:val="04A0" w:firstRow="1" w:lastRow="0" w:firstColumn="1" w:lastColumn="0" w:noHBand="0" w:noVBand="1"/>
      </w:tblPr>
      <w:tblGrid>
        <w:gridCol w:w="2494"/>
        <w:gridCol w:w="12390"/>
      </w:tblGrid>
      <w:tr w:rsidR="001E2CCD" w:rsidTr="008247FF" w14:paraId="048BAD60" w14:textId="77777777">
        <w:trPr>
          <w:trHeight w:val="1453"/>
        </w:trPr>
        <w:tc>
          <w:tcPr>
            <w:tcW w:w="2494" w:type="dxa"/>
            <w:vAlign w:val="center"/>
          </w:tcPr>
          <w:p w:rsidRPr="00C7759D" w:rsidR="001E2CCD" w:rsidP="001E2CCD" w:rsidRDefault="001E2CCD" w14:paraId="31054C04" w14:textId="77777777">
            <w:pPr>
              <w:rPr>
                <w:b/>
              </w:rPr>
            </w:pPr>
            <w:r w:rsidRPr="00C7759D">
              <w:rPr>
                <w:b/>
              </w:rPr>
              <w:t>Local Authority</w:t>
            </w:r>
          </w:p>
        </w:tc>
        <w:tc>
          <w:tcPr>
            <w:tcW w:w="12390" w:type="dxa"/>
            <w:vAlign w:val="center"/>
          </w:tcPr>
          <w:p w:rsidRPr="00C7759D" w:rsidR="001E2CCD" w:rsidP="001E2CCD" w:rsidRDefault="001E2CCD" w14:paraId="3341F61E" w14:textId="77777777">
            <w:r w:rsidRPr="00C7759D">
              <w:fldChar w:fldCharType="begin">
                <w:ffData>
                  <w:name w:val="Text1"/>
                  <w:enabled/>
                  <w:calcOnExit w:val="0"/>
                  <w:textInput/>
                </w:ffData>
              </w:fldChar>
            </w:r>
            <w:bookmarkStart w:name="Text1" w:id="1"/>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bookmarkEnd w:id="1"/>
          </w:p>
        </w:tc>
      </w:tr>
      <w:tr w:rsidR="001E2CCD" w:rsidTr="008247FF" w14:paraId="712F4BF1" w14:textId="77777777">
        <w:trPr>
          <w:trHeight w:val="1379"/>
        </w:trPr>
        <w:tc>
          <w:tcPr>
            <w:tcW w:w="2494" w:type="dxa"/>
            <w:vAlign w:val="center"/>
          </w:tcPr>
          <w:p w:rsidRPr="00C7759D" w:rsidR="001E2CCD" w:rsidP="001E2CCD" w:rsidRDefault="001E2CCD" w14:paraId="7D86F27F" w14:textId="77777777">
            <w:pPr>
              <w:rPr>
                <w:b/>
              </w:rPr>
            </w:pPr>
            <w:r w:rsidRPr="00C7759D">
              <w:rPr>
                <w:b/>
              </w:rPr>
              <w:t>Police</w:t>
            </w:r>
          </w:p>
        </w:tc>
        <w:tc>
          <w:tcPr>
            <w:tcW w:w="12390" w:type="dxa"/>
            <w:vAlign w:val="center"/>
          </w:tcPr>
          <w:p w:rsidR="001E2CCD" w:rsidP="001E2CCD" w:rsidRDefault="001E2CCD" w14:paraId="3D11DBF0" w14:textId="77777777">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E2CCD" w:rsidTr="008247FF" w14:paraId="15065D24" w14:textId="77777777">
        <w:trPr>
          <w:trHeight w:val="1274"/>
        </w:trPr>
        <w:tc>
          <w:tcPr>
            <w:tcW w:w="2494" w:type="dxa"/>
            <w:vAlign w:val="center"/>
          </w:tcPr>
          <w:p w:rsidRPr="00C7759D" w:rsidR="001E2CCD" w:rsidP="001E2CCD" w:rsidRDefault="001E2CCD" w14:paraId="3E8160E0" w14:textId="77777777">
            <w:pPr>
              <w:rPr>
                <w:b/>
              </w:rPr>
            </w:pPr>
            <w:r>
              <w:rPr>
                <w:b/>
              </w:rPr>
              <w:t>Health</w:t>
            </w:r>
          </w:p>
        </w:tc>
        <w:tc>
          <w:tcPr>
            <w:tcW w:w="12390" w:type="dxa"/>
            <w:vAlign w:val="center"/>
          </w:tcPr>
          <w:p w:rsidR="001E2CCD" w:rsidP="001E2CCD" w:rsidRDefault="001E2CCD" w14:paraId="046E42D3" w14:textId="77777777">
            <w:r>
              <w:fldChar w:fldCharType="begin">
                <w:ffData>
                  <w:name w:val="Text3"/>
                  <w:enabled/>
                  <w:calcOnExit w:val="0"/>
                  <w:textInput/>
                </w:ffData>
              </w:fldChar>
            </w:r>
            <w:bookmarkStart w:name="Text3"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E2CCD" w:rsidTr="008247FF" w14:paraId="62A49E45" w14:textId="77777777">
        <w:trPr>
          <w:trHeight w:val="1421"/>
        </w:trPr>
        <w:tc>
          <w:tcPr>
            <w:tcW w:w="2494" w:type="dxa"/>
            <w:vAlign w:val="center"/>
          </w:tcPr>
          <w:p w:rsidRPr="00C7759D" w:rsidR="001E2CCD" w:rsidP="001E2CCD" w:rsidRDefault="001E2CCD" w14:paraId="302FE24E" w14:textId="77777777">
            <w:pPr>
              <w:rPr>
                <w:b/>
              </w:rPr>
            </w:pPr>
            <w:r>
              <w:rPr>
                <w:b/>
              </w:rPr>
              <w:t>Education</w:t>
            </w:r>
          </w:p>
        </w:tc>
        <w:tc>
          <w:tcPr>
            <w:tcW w:w="12390" w:type="dxa"/>
            <w:vAlign w:val="center"/>
          </w:tcPr>
          <w:p w:rsidR="001E2CCD" w:rsidP="001E2CCD" w:rsidRDefault="001E2CCD" w14:paraId="380994F7"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CCD" w:rsidTr="008247FF" w14:paraId="53D6AA87" w14:textId="77777777">
        <w:trPr>
          <w:trHeight w:val="1131"/>
        </w:trPr>
        <w:tc>
          <w:tcPr>
            <w:tcW w:w="2494" w:type="dxa"/>
            <w:vAlign w:val="center"/>
          </w:tcPr>
          <w:p w:rsidR="001E2CCD" w:rsidP="001E2CCD" w:rsidRDefault="001E2CCD" w14:paraId="6058B566" w14:textId="77777777">
            <w:pPr>
              <w:rPr>
                <w:b/>
              </w:rPr>
            </w:pPr>
            <w:r>
              <w:rPr>
                <w:b/>
              </w:rPr>
              <w:t>Other Agencies</w:t>
            </w:r>
          </w:p>
        </w:tc>
        <w:tc>
          <w:tcPr>
            <w:tcW w:w="12390" w:type="dxa"/>
            <w:vAlign w:val="center"/>
          </w:tcPr>
          <w:p w:rsidR="001E2CCD" w:rsidP="001E2CCD" w:rsidRDefault="001E2CCD" w14:paraId="4633FF51"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247FF" w:rsidP="008247FF" w:rsidRDefault="008247FF" w14:paraId="40FE49C2" w14:textId="4B6ADC14">
      <w:pPr>
        <w:tabs>
          <w:tab w:val="left" w:pos="3348"/>
        </w:tabs>
        <w:rPr>
          <w:rFonts w:ascii="Arial" w:hAnsi="Arial" w:eastAsia="Times New Roman" w:cs="Arial"/>
          <w:color w:val="F28501"/>
          <w:sz w:val="2"/>
          <w:szCs w:val="2"/>
          <w:shd w:val="clear" w:color="auto" w:fill="FFFFFF"/>
          <w:lang w:val="en-US" w:eastAsia="en-GB"/>
        </w:rPr>
      </w:pPr>
    </w:p>
    <w:p w:rsidRPr="009F3680" w:rsidR="009F3680" w:rsidP="009F3680" w:rsidRDefault="009F3680" w14:paraId="5D89C5DA" w14:textId="09782D31">
      <w:pPr>
        <w:rPr>
          <w:rFonts w:ascii="Arial" w:hAnsi="Arial" w:eastAsia="Times New Roman" w:cs="Arial"/>
          <w:sz w:val="2"/>
          <w:szCs w:val="2"/>
          <w:lang w:val="en-US" w:eastAsia="en-GB"/>
        </w:rPr>
      </w:pPr>
    </w:p>
    <w:p w:rsidRPr="009F3680" w:rsidR="009F3680" w:rsidP="009F3680" w:rsidRDefault="009F3680" w14:paraId="626A60FA" w14:textId="26174F28">
      <w:pPr>
        <w:rPr>
          <w:rFonts w:ascii="Arial" w:hAnsi="Arial" w:eastAsia="Times New Roman" w:cs="Arial"/>
          <w:sz w:val="2"/>
          <w:szCs w:val="2"/>
          <w:lang w:val="en-US" w:eastAsia="en-GB"/>
        </w:rPr>
      </w:pPr>
    </w:p>
    <w:p w:rsidRPr="009F3680" w:rsidR="009F3680" w:rsidP="009F3680" w:rsidRDefault="009F3680" w14:paraId="6744806E" w14:textId="49FFE011">
      <w:pPr>
        <w:rPr>
          <w:rFonts w:ascii="Arial" w:hAnsi="Arial" w:eastAsia="Times New Roman" w:cs="Arial"/>
          <w:sz w:val="2"/>
          <w:szCs w:val="2"/>
          <w:lang w:val="en-US" w:eastAsia="en-GB"/>
        </w:rPr>
      </w:pPr>
    </w:p>
    <w:p w:rsidRPr="009F3680" w:rsidR="009F3680" w:rsidP="009F3680" w:rsidRDefault="009F3680" w14:paraId="7843B96C" w14:textId="592D6EDA">
      <w:pPr>
        <w:rPr>
          <w:rFonts w:ascii="Arial" w:hAnsi="Arial" w:eastAsia="Times New Roman" w:cs="Arial"/>
          <w:sz w:val="2"/>
          <w:szCs w:val="2"/>
          <w:lang w:val="en-US" w:eastAsia="en-GB"/>
        </w:rPr>
      </w:pPr>
    </w:p>
    <w:p w:rsidRPr="009F3680" w:rsidR="009F3680" w:rsidP="009F3680" w:rsidRDefault="009F3680" w14:paraId="3F027C89" w14:textId="5D70575A">
      <w:pPr>
        <w:rPr>
          <w:rFonts w:ascii="Arial" w:hAnsi="Arial" w:eastAsia="Times New Roman" w:cs="Arial"/>
          <w:sz w:val="2"/>
          <w:szCs w:val="2"/>
          <w:lang w:val="en-US" w:eastAsia="en-GB"/>
        </w:rPr>
      </w:pPr>
    </w:p>
    <w:p w:rsidRPr="009F3680" w:rsidR="009F3680" w:rsidP="009F3680" w:rsidRDefault="009F3680" w14:paraId="39D411C1" w14:textId="17B9EED6">
      <w:pPr>
        <w:rPr>
          <w:rFonts w:ascii="Arial" w:hAnsi="Arial" w:eastAsia="Times New Roman" w:cs="Arial"/>
          <w:sz w:val="2"/>
          <w:szCs w:val="2"/>
          <w:lang w:val="en-US" w:eastAsia="en-GB"/>
        </w:rPr>
      </w:pPr>
    </w:p>
    <w:p w:rsidRPr="009F3680" w:rsidR="009F3680" w:rsidP="009F3680" w:rsidRDefault="009F3680" w14:paraId="530C336D" w14:textId="161DB278">
      <w:pPr>
        <w:rPr>
          <w:rFonts w:ascii="Arial" w:hAnsi="Arial" w:eastAsia="Times New Roman" w:cs="Arial"/>
          <w:sz w:val="2"/>
          <w:szCs w:val="2"/>
          <w:lang w:val="en-US" w:eastAsia="en-GB"/>
        </w:rPr>
      </w:pPr>
    </w:p>
    <w:p w:rsidR="009F3680" w:rsidP="009F3680" w:rsidRDefault="009F3680" w14:paraId="0C545F38" w14:textId="1BD58E9C">
      <w:pPr>
        <w:rPr>
          <w:rFonts w:ascii="Arial" w:hAnsi="Arial" w:eastAsia="Times New Roman" w:cs="Arial"/>
          <w:color w:val="F28501"/>
          <w:sz w:val="2"/>
          <w:szCs w:val="2"/>
          <w:shd w:val="clear" w:color="auto" w:fill="FFFFFF"/>
          <w:lang w:val="en-US" w:eastAsia="en-GB"/>
        </w:rPr>
      </w:pPr>
    </w:p>
    <w:p w:rsidR="009F3680" w:rsidP="009F3680" w:rsidRDefault="009F3680" w14:paraId="6ACCB10A" w14:textId="49B0B994">
      <w:pPr>
        <w:rPr>
          <w:rFonts w:ascii="Arial" w:hAnsi="Arial" w:eastAsia="Times New Roman" w:cs="Arial"/>
          <w:color w:val="F28501"/>
          <w:sz w:val="2"/>
          <w:szCs w:val="2"/>
          <w:shd w:val="clear" w:color="auto" w:fill="FFFFFF"/>
          <w:lang w:val="en-US" w:eastAsia="en-GB"/>
        </w:rPr>
      </w:pPr>
    </w:p>
    <w:p w:rsidR="009F3680" w:rsidP="009F3680" w:rsidRDefault="009F3680" w14:paraId="60F60DFB" w14:textId="77777777">
      <w:pPr>
        <w:tabs>
          <w:tab w:val="left" w:pos="10440"/>
        </w:tabs>
        <w:rPr>
          <w:rFonts w:ascii="Arial" w:hAnsi="Arial" w:eastAsia="Times New Roman" w:cs="Arial"/>
          <w:sz w:val="2"/>
          <w:szCs w:val="2"/>
          <w:lang w:val="en-US" w:eastAsia="en-GB"/>
        </w:rPr>
        <w:sectPr w:rsidR="009F3680" w:rsidSect="00C94CE4">
          <w:headerReference w:type="default" r:id="rId46"/>
          <w:footerReference w:type="even" r:id="rId47"/>
          <w:footerReference w:type="default" r:id="rId48"/>
          <w:pgSz w:w="16840" w:h="11900" w:orient="landscape"/>
          <w:pgMar w:top="947" w:right="1134" w:bottom="1077" w:left="2268" w:header="947" w:footer="125" w:gutter="0"/>
          <w:cols w:space="708"/>
          <w:docGrid w:linePitch="360"/>
        </w:sectPr>
      </w:pPr>
      <w:r>
        <w:rPr>
          <w:rFonts w:ascii="Arial" w:hAnsi="Arial" w:eastAsia="Times New Roman" w:cs="Arial"/>
          <w:sz w:val="2"/>
          <w:szCs w:val="2"/>
          <w:lang w:val="en-US" w:eastAsia="en-GB"/>
        </w:rPr>
        <w:tab/>
      </w:r>
    </w:p>
    <w:p w:rsidRPr="000E440E" w:rsidR="009F3680" w:rsidP="009F3680" w:rsidRDefault="009F3680" w14:paraId="0710B2C2" w14:textId="77777777">
      <w:pPr>
        <w:pStyle w:val="Maintitles"/>
        <w:rPr>
          <w:b/>
          <w:bCs w:val="0"/>
        </w:rPr>
      </w:pPr>
      <w:r w:rsidRPr="000E440E">
        <w:rPr>
          <w:b/>
          <w:bCs w:val="0"/>
          <w:noProof/>
          <w:lang w:val="en-GB" w:eastAsia="en-GB"/>
        </w:rPr>
        <w:lastRenderedPageBreak/>
        <w:drawing>
          <wp:anchor distT="0" distB="360045" distL="114300" distR="114300" simplePos="0" relativeHeight="251705344" behindDoc="0" locked="0" layoutInCell="1" allowOverlap="0" wp14:anchorId="19E23288" wp14:editId="7AB88C11">
            <wp:simplePos x="0" y="0"/>
            <wp:positionH relativeFrom="column">
              <wp:posOffset>-846455</wp:posOffset>
            </wp:positionH>
            <wp:positionV relativeFrom="page">
              <wp:posOffset>2593340</wp:posOffset>
            </wp:positionV>
            <wp:extent cx="6898640" cy="302260"/>
            <wp:effectExtent l="0" t="0" r="0" b="254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98640" cy="302260"/>
                    </a:xfrm>
                    <a:prstGeom prst="rect">
                      <a:avLst/>
                    </a:prstGeom>
                  </pic:spPr>
                </pic:pic>
              </a:graphicData>
            </a:graphic>
            <wp14:sizeRelH relativeFrom="margin">
              <wp14:pctWidth>0</wp14:pctWidth>
            </wp14:sizeRelH>
            <wp14:sizeRelV relativeFrom="margin">
              <wp14:pctHeight>0</wp14:pctHeight>
            </wp14:sizeRelV>
          </wp:anchor>
        </w:drawing>
      </w:r>
      <w:r>
        <w:rPr>
          <w:b/>
          <w:bCs w:val="0"/>
          <w:noProof/>
          <w:lang w:val="en-GB" w:eastAsia="en-GB"/>
        </w:rPr>
        <w:t>Follow-up after the child returns from missing</w:t>
      </w:r>
    </w:p>
    <w:p w:rsidRPr="00F7585B" w:rsidR="009F3680" w:rsidP="00E523ED" w:rsidRDefault="009F3680" w14:paraId="26A672A7" w14:textId="77777777">
      <w:pPr>
        <w:pStyle w:val="BODY"/>
        <w:rPr>
          <w:rStyle w:val="normaltextrun1"/>
        </w:rPr>
      </w:pPr>
      <w:r w:rsidRPr="00F7585B">
        <w:rPr>
          <w:rStyle w:val="normaltextrun1"/>
        </w:rPr>
        <w:t xml:space="preserve">Research shows that most children do not suffer harm when they are missing. Data from the National Crime Agency (NCA) shows that 4% of children experience harm such as being hurt, being a victim of crime. Other research says that around 1 in 4 children are forced to sleep rough or stay with strangers, </w:t>
      </w:r>
      <w:proofErr w:type="gramStart"/>
      <w:r w:rsidRPr="00F7585B">
        <w:rPr>
          <w:rStyle w:val="normaltextrun1"/>
        </w:rPr>
        <w:t>beg</w:t>
      </w:r>
      <w:proofErr w:type="gramEnd"/>
      <w:r w:rsidRPr="00F7585B">
        <w:rPr>
          <w:rStyle w:val="normaltextrun1"/>
        </w:rPr>
        <w:t xml:space="preserve"> or shop lift to say.</w:t>
      </w:r>
      <w:r w:rsidRPr="00F7585B">
        <w:rPr>
          <w:rStyle w:val="normaltextrun1"/>
          <w:vertAlign w:val="superscript"/>
        </w:rPr>
        <w:footnoteReference w:id="21"/>
      </w:r>
    </w:p>
    <w:p w:rsidRPr="00F7585B" w:rsidR="009F3680" w:rsidP="00E523ED" w:rsidRDefault="009F3680" w14:paraId="5A8930A8" w14:textId="77777777">
      <w:pPr>
        <w:pStyle w:val="BODY"/>
        <w:rPr>
          <w:rStyle w:val="normaltextrun1"/>
        </w:rPr>
      </w:pPr>
      <w:r w:rsidRPr="00F7585B">
        <w:rPr>
          <w:rStyle w:val="normaltextrun1"/>
        </w:rPr>
        <w:t xml:space="preserve">Whether a child experienced harm whilst missing, witnessed something </w:t>
      </w:r>
      <w:proofErr w:type="spellStart"/>
      <w:r w:rsidRPr="00F7585B">
        <w:rPr>
          <w:rStyle w:val="normaltextrun1"/>
        </w:rPr>
        <w:t>traumatising</w:t>
      </w:r>
      <w:proofErr w:type="spellEnd"/>
      <w:r w:rsidRPr="00F7585B">
        <w:rPr>
          <w:rStyle w:val="normaltextrun1"/>
        </w:rPr>
        <w:t xml:space="preserve"> or due to the reasons that resulted in them going missing in the first place, all children require some follow up on returning from a missing episode.  </w:t>
      </w:r>
    </w:p>
    <w:p w:rsidRPr="00F7585B" w:rsidR="009F3680" w:rsidP="00E523ED" w:rsidRDefault="009F3680" w14:paraId="5C1C7B84" w14:textId="77777777">
      <w:pPr>
        <w:pStyle w:val="BODY"/>
        <w:rPr>
          <w:rStyle w:val="normaltextrun1"/>
        </w:rPr>
      </w:pPr>
      <w:r w:rsidRPr="00F7585B">
        <w:rPr>
          <w:rStyle w:val="normaltextrun1"/>
        </w:rPr>
        <w:t>Research shows that follow up support after a Return Home Interview (RHI) takes place is very inconsistent across the country, particularly for children who are already in the looked after system or children who are not yet considered to be at high risk of harm.</w:t>
      </w:r>
      <w:r w:rsidRPr="00F7585B">
        <w:rPr>
          <w:rStyle w:val="normaltextrun1"/>
          <w:vertAlign w:val="superscript"/>
        </w:rPr>
        <w:footnoteReference w:id="22"/>
      </w:r>
    </w:p>
    <w:p w:rsidRPr="00F7585B" w:rsidR="009F3680" w:rsidP="00E523ED" w:rsidRDefault="009F3680" w14:paraId="4BBB52AA" w14:textId="77777777">
      <w:pPr>
        <w:pStyle w:val="BODY"/>
        <w:rPr>
          <w:rStyle w:val="normaltextrun1"/>
        </w:rPr>
      </w:pPr>
      <w:r w:rsidRPr="00F7585B">
        <w:rPr>
          <w:rStyle w:val="normaltextrun1"/>
        </w:rPr>
        <w:t xml:space="preserve">Feedback from young people also suggests that due to the lack of meaningful follow up from services after any initial missing episodes, young people who go missing more than once may disengage from services and be more likely to decline any future offers of </w:t>
      </w:r>
      <w:proofErr w:type="gramStart"/>
      <w:r w:rsidRPr="00F7585B">
        <w:rPr>
          <w:rStyle w:val="normaltextrun1"/>
        </w:rPr>
        <w:t>a</w:t>
      </w:r>
      <w:proofErr w:type="gramEnd"/>
      <w:r w:rsidRPr="00F7585B">
        <w:rPr>
          <w:rStyle w:val="normaltextrun1"/>
        </w:rPr>
        <w:t xml:space="preserve"> RHI.  </w:t>
      </w:r>
    </w:p>
    <w:p w:rsidRPr="00F7585B" w:rsidR="009F3680" w:rsidP="00E523ED" w:rsidRDefault="009F3680" w14:paraId="6C5F2A2F" w14:textId="77777777">
      <w:pPr>
        <w:pStyle w:val="BODY"/>
        <w:rPr>
          <w:rStyle w:val="normaltextrun1"/>
        </w:rPr>
      </w:pPr>
      <w:r w:rsidRPr="00F7585B">
        <w:rPr>
          <w:rStyle w:val="normaltextrun1"/>
        </w:rPr>
        <w:t>Follow up after a missing episode should include, support provided to a child, using information from RHIs to inform safeguarding responses to individual children and using information for strategic safeguarding in the area through information sharing.  </w:t>
      </w:r>
    </w:p>
    <w:p w:rsidR="009F3680" w:rsidP="009F3680" w:rsidRDefault="009F3680" w14:paraId="1BCC40CE" w14:textId="1959CD32">
      <w:pPr>
        <w:tabs>
          <w:tab w:val="left" w:pos="10440"/>
        </w:tabs>
        <w:rPr>
          <w:rFonts w:ascii="Arial" w:hAnsi="Arial" w:eastAsia="Times New Roman" w:cs="Arial"/>
          <w:sz w:val="2"/>
          <w:szCs w:val="2"/>
          <w:lang w:val="en-US" w:eastAsia="en-GB"/>
        </w:rPr>
      </w:pPr>
    </w:p>
    <w:p w:rsidR="009F3680" w:rsidP="009F3680" w:rsidRDefault="009F3680" w14:paraId="2521B1FC" w14:textId="138F24ED">
      <w:pPr>
        <w:tabs>
          <w:tab w:val="left" w:pos="10440"/>
        </w:tabs>
        <w:rPr>
          <w:rFonts w:ascii="Arial" w:hAnsi="Arial" w:eastAsia="Times New Roman" w:cs="Arial"/>
          <w:sz w:val="2"/>
          <w:szCs w:val="2"/>
          <w:lang w:val="en-US" w:eastAsia="en-GB"/>
        </w:rPr>
      </w:pPr>
      <w:r>
        <w:rPr>
          <w:rFonts w:ascii="Arial" w:hAnsi="Arial" w:eastAsia="Times New Roman" w:cs="Arial"/>
          <w:sz w:val="2"/>
          <w:szCs w:val="2"/>
          <w:lang w:val="en-US" w:eastAsia="en-GB"/>
        </w:rPr>
        <w:br w:type="page"/>
      </w:r>
    </w:p>
    <w:p w:rsidRPr="004B204B" w:rsidR="009F3680" w:rsidP="009F3680" w:rsidRDefault="009F3680" w14:paraId="0C8B0CC1" w14:textId="77777777">
      <w:pPr>
        <w:pStyle w:val="Subtitlesblack"/>
        <w:rPr>
          <w:b/>
        </w:rPr>
      </w:pPr>
      <w:r>
        <w:rPr>
          <w:b/>
        </w:rPr>
        <w:lastRenderedPageBreak/>
        <w:t>How to use this resource</w:t>
      </w:r>
    </w:p>
    <w:p w:rsidRPr="0000470F" w:rsidR="009F3680" w:rsidP="00E523ED" w:rsidRDefault="009F3680" w14:paraId="4D74FBBD" w14:textId="77777777">
      <w:pPr>
        <w:pStyle w:val="BODY"/>
        <w:rPr>
          <w:rStyle w:val="eop"/>
        </w:rPr>
      </w:pPr>
      <w:r w:rsidRPr="0000470F">
        <w:rPr>
          <w:rStyle w:val="normaltextrun1"/>
        </w:rPr>
        <w:t xml:space="preserve">This resource is divided into three sections: required actions, good practice and good practice that might require additional resourcing. </w:t>
      </w:r>
    </w:p>
    <w:p w:rsidRPr="0000470F" w:rsidR="009F3680" w:rsidP="00E523ED" w:rsidRDefault="009F3680" w14:paraId="1BEA6145" w14:textId="77777777">
      <w:pPr>
        <w:pStyle w:val="Bulletblack"/>
      </w:pPr>
      <w:r w:rsidRPr="0000470F">
        <w:t xml:space="preserve">Required actions describe actions that local agencies are required to do under different pieces of government guidance. </w:t>
      </w:r>
    </w:p>
    <w:p w:rsidRPr="0000470F" w:rsidR="009F3680" w:rsidP="00E523ED" w:rsidRDefault="009F3680" w14:paraId="09A26538" w14:textId="77777777">
      <w:pPr>
        <w:pStyle w:val="Bulletblack"/>
      </w:pPr>
      <w:r w:rsidRPr="0000470F">
        <w:t xml:space="preserve">Good practice actions describe those that have been identified as good practice through research </w:t>
      </w:r>
    </w:p>
    <w:p w:rsidRPr="003F287C" w:rsidR="009F3680" w:rsidP="00E523ED" w:rsidRDefault="009F3680" w14:paraId="3611BDF5" w14:textId="77777777">
      <w:pPr>
        <w:pStyle w:val="Bulletblack"/>
        <w:rPr>
          <w:rStyle w:val="eop"/>
        </w:rPr>
      </w:pPr>
      <w:r w:rsidRPr="0000470F">
        <w:t xml:space="preserve">Good practice that may require additional resourcing describe those good practice actions that could need additional staffing or other capacity. </w:t>
      </w:r>
    </w:p>
    <w:p w:rsidRPr="007E3E58" w:rsidR="009F3680" w:rsidP="00E523ED" w:rsidRDefault="009F3680" w14:paraId="61B124B6" w14:textId="77777777">
      <w:pPr>
        <w:pStyle w:val="BODY"/>
      </w:pPr>
      <w:r w:rsidRPr="0000470F">
        <w:rPr>
          <w:rStyle w:val="normaltextrun1"/>
        </w:rPr>
        <w:t xml:space="preserve">Under each heading there will be </w:t>
      </w:r>
      <w:proofErr w:type="gramStart"/>
      <w:r w:rsidRPr="0000470F">
        <w:rPr>
          <w:rStyle w:val="normaltextrun1"/>
        </w:rPr>
        <w:t>a number of</w:t>
      </w:r>
      <w:proofErr w:type="gramEnd"/>
      <w:r w:rsidRPr="0000470F">
        <w:rPr>
          <w:rStyle w:val="normaltextrun1"/>
        </w:rPr>
        <w:t xml:space="preserve"> self-assessment questions that aim to make you think about the level of response provided and facilitate discussion about what may need to change to improve the response. </w:t>
      </w:r>
    </w:p>
    <w:p w:rsidR="009F3680" w:rsidP="009F3680" w:rsidRDefault="009F3680" w14:paraId="758864AC" w14:textId="5ECBC3A3">
      <w:pPr>
        <w:tabs>
          <w:tab w:val="left" w:pos="10440"/>
        </w:tabs>
        <w:rPr>
          <w:rFonts w:ascii="Arial" w:hAnsi="Arial" w:eastAsia="Times New Roman" w:cs="Arial"/>
          <w:sz w:val="2"/>
          <w:szCs w:val="2"/>
          <w:lang w:val="en-US" w:eastAsia="en-GB"/>
        </w:rPr>
      </w:pPr>
    </w:p>
    <w:p w:rsidR="009F3680" w:rsidP="009F3680" w:rsidRDefault="009F3680" w14:paraId="55114248" w14:textId="77777777">
      <w:pPr>
        <w:tabs>
          <w:tab w:val="left" w:pos="10440"/>
        </w:tabs>
        <w:rPr>
          <w:rFonts w:ascii="Arial" w:hAnsi="Arial" w:eastAsia="Times New Roman" w:cs="Arial"/>
          <w:sz w:val="2"/>
          <w:szCs w:val="2"/>
          <w:lang w:val="en-US" w:eastAsia="en-GB"/>
        </w:rPr>
        <w:sectPr w:rsidR="009F3680" w:rsidSect="00E523ED">
          <w:headerReference w:type="default" r:id="rId49"/>
          <w:footerReference w:type="default" r:id="rId50"/>
          <w:pgSz w:w="11900" w:h="16840" w:orient="portrait"/>
          <w:pgMar w:top="1488" w:right="947" w:bottom="1134" w:left="1077" w:header="510" w:footer="125" w:gutter="0"/>
          <w:cols w:space="708"/>
          <w:docGrid w:linePitch="360"/>
        </w:sectPr>
      </w:pPr>
    </w:p>
    <w:p w:rsidRPr="004B204B" w:rsidR="009F3680" w:rsidP="009F3680" w:rsidRDefault="009F3680" w14:paraId="1700DB2B" w14:textId="77777777">
      <w:pPr>
        <w:pStyle w:val="Subtitlesblack"/>
        <w:ind w:left="-1134"/>
        <w:rPr>
          <w:b/>
        </w:rPr>
      </w:pPr>
      <w:r>
        <w:rPr>
          <w:b/>
        </w:rPr>
        <w:lastRenderedPageBreak/>
        <w:t>Required Actions</w:t>
      </w:r>
    </w:p>
    <w:tbl>
      <w:tblPr>
        <w:tblStyle w:val="TableGrid"/>
        <w:tblW w:w="14884" w:type="dxa"/>
        <w:tblInd w:w="-1134" w:type="dxa"/>
        <w:tblLook w:val="04A0" w:firstRow="1" w:lastRow="0" w:firstColumn="1" w:lastColumn="0" w:noHBand="0" w:noVBand="1"/>
      </w:tblPr>
      <w:tblGrid>
        <w:gridCol w:w="6860"/>
        <w:gridCol w:w="960"/>
        <w:gridCol w:w="1523"/>
        <w:gridCol w:w="1048"/>
        <w:gridCol w:w="1092"/>
        <w:gridCol w:w="1233"/>
        <w:gridCol w:w="2168"/>
      </w:tblGrid>
      <w:tr w:rsidR="009F3680" w:rsidTr="009F3680" w14:paraId="62FB74AD" w14:textId="77777777">
        <w:trPr>
          <w:trHeight w:val="762"/>
        </w:trPr>
        <w:tc>
          <w:tcPr>
            <w:tcW w:w="6860" w:type="dxa"/>
            <w:tcBorders>
              <w:top w:val="nil"/>
              <w:left w:val="nil"/>
            </w:tcBorders>
            <w:vAlign w:val="center"/>
          </w:tcPr>
          <w:p w:rsidRPr="00C90527" w:rsidR="009F3680" w:rsidP="009F3680" w:rsidRDefault="009F3680" w14:paraId="16E4BEAA" w14:textId="77777777">
            <w:pPr>
              <w:rPr>
                <w:rStyle w:val="eop"/>
                <w:b/>
              </w:rPr>
            </w:pPr>
          </w:p>
        </w:tc>
        <w:tc>
          <w:tcPr>
            <w:tcW w:w="5856" w:type="dxa"/>
            <w:gridSpan w:val="5"/>
            <w:vAlign w:val="center"/>
          </w:tcPr>
          <w:p w:rsidRPr="00C90527" w:rsidR="009F3680" w:rsidP="00E523ED" w:rsidRDefault="009F3680" w14:paraId="60734284" w14:textId="77777777">
            <w:pPr>
              <w:pStyle w:val="BODY"/>
              <w:rPr>
                <w:rStyle w:val="eop"/>
              </w:rPr>
            </w:pPr>
            <w:r w:rsidRPr="00C90527">
              <w:rPr>
                <w:rStyle w:val="eop"/>
              </w:rPr>
              <w:t>How often do you feel your children’s service meet’s this requirement?</w:t>
            </w:r>
          </w:p>
        </w:tc>
        <w:tc>
          <w:tcPr>
            <w:tcW w:w="2168" w:type="dxa"/>
            <w:vAlign w:val="center"/>
          </w:tcPr>
          <w:p w:rsidRPr="00C90527" w:rsidR="009F3680" w:rsidP="00E523ED" w:rsidRDefault="009F3680" w14:paraId="40CBBC16" w14:textId="77777777">
            <w:pPr>
              <w:pStyle w:val="BODY"/>
              <w:rPr>
                <w:rStyle w:val="eop"/>
              </w:rPr>
            </w:pPr>
            <w:r>
              <w:rPr>
                <w:rStyle w:val="eop"/>
              </w:rPr>
              <w:t>What impact does this have?</w:t>
            </w:r>
          </w:p>
        </w:tc>
      </w:tr>
      <w:tr w:rsidR="009F3680" w:rsidTr="009F3680" w14:paraId="10812C23" w14:textId="77777777">
        <w:trPr>
          <w:trHeight w:val="522"/>
        </w:trPr>
        <w:tc>
          <w:tcPr>
            <w:tcW w:w="6860" w:type="dxa"/>
            <w:shd w:val="clear" w:color="auto" w:fill="FCEB02"/>
            <w:vAlign w:val="center"/>
          </w:tcPr>
          <w:p w:rsidRPr="00EE6331" w:rsidR="009F3680" w:rsidP="009F3680" w:rsidRDefault="009F3680" w14:paraId="63B80522" w14:textId="77777777">
            <w:pPr>
              <w:rPr>
                <w:rStyle w:val="eop"/>
                <w:b/>
                <w:color w:val="000000" w:themeColor="text1"/>
              </w:rPr>
            </w:pPr>
            <w:r>
              <w:rPr>
                <w:rStyle w:val="eop"/>
                <w:b/>
                <w:color w:val="000000" w:themeColor="text1"/>
              </w:rPr>
              <w:t>Requirement</w:t>
            </w:r>
          </w:p>
        </w:tc>
        <w:tc>
          <w:tcPr>
            <w:tcW w:w="960" w:type="dxa"/>
            <w:shd w:val="clear" w:color="auto" w:fill="FCEB02"/>
            <w:vAlign w:val="center"/>
          </w:tcPr>
          <w:p w:rsidRPr="00EE6331" w:rsidR="009F3680" w:rsidP="009F3680" w:rsidRDefault="009F3680" w14:paraId="25A9E5F6"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Never</w:t>
            </w:r>
          </w:p>
        </w:tc>
        <w:tc>
          <w:tcPr>
            <w:tcW w:w="1523" w:type="dxa"/>
            <w:shd w:val="clear" w:color="auto" w:fill="FCEB02"/>
            <w:vAlign w:val="center"/>
          </w:tcPr>
          <w:p w:rsidRPr="00EE6331" w:rsidR="009F3680" w:rsidP="009F3680" w:rsidRDefault="009F3680" w14:paraId="01E7C478"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Sometimes</w:t>
            </w:r>
          </w:p>
        </w:tc>
        <w:tc>
          <w:tcPr>
            <w:tcW w:w="1048" w:type="dxa"/>
            <w:shd w:val="clear" w:color="auto" w:fill="FCEB02"/>
            <w:vAlign w:val="center"/>
          </w:tcPr>
          <w:p w:rsidRPr="00EE6331" w:rsidR="009F3680" w:rsidP="009F3680" w:rsidRDefault="009F3680" w14:paraId="3368E89E"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Often</w:t>
            </w:r>
          </w:p>
        </w:tc>
        <w:tc>
          <w:tcPr>
            <w:tcW w:w="1092" w:type="dxa"/>
            <w:shd w:val="clear" w:color="auto" w:fill="FCEB02"/>
            <w:vAlign w:val="center"/>
          </w:tcPr>
          <w:p w:rsidRPr="00EE6331" w:rsidR="009F3680" w:rsidP="009F3680" w:rsidRDefault="009F3680" w14:paraId="5AB0B1A4"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Very Often</w:t>
            </w:r>
          </w:p>
        </w:tc>
        <w:tc>
          <w:tcPr>
            <w:tcW w:w="1233" w:type="dxa"/>
            <w:shd w:val="clear" w:color="auto" w:fill="FCEB02"/>
            <w:vAlign w:val="center"/>
          </w:tcPr>
          <w:p w:rsidRPr="00EE6331" w:rsidR="009F3680" w:rsidP="009F3680" w:rsidRDefault="009F3680" w14:paraId="479BD2EB" w14:textId="77777777">
            <w:pPr>
              <w:jc w:val="center"/>
              <w:rPr>
                <w:rStyle w:val="eop"/>
                <w:rFonts w:ascii="BentonSans Medium" w:hAnsi="BentonSans Medium"/>
                <w:color w:val="000000" w:themeColor="text1"/>
              </w:rPr>
            </w:pPr>
            <w:r w:rsidRPr="00EE6331">
              <w:rPr>
                <w:rStyle w:val="eop"/>
                <w:rFonts w:ascii="BentonSans Medium" w:hAnsi="BentonSans Medium"/>
                <w:color w:val="000000" w:themeColor="text1"/>
              </w:rPr>
              <w:t>Always</w:t>
            </w:r>
          </w:p>
        </w:tc>
        <w:tc>
          <w:tcPr>
            <w:tcW w:w="2168" w:type="dxa"/>
            <w:shd w:val="clear" w:color="auto" w:fill="FCEB02"/>
          </w:tcPr>
          <w:p w:rsidRPr="00EE6331" w:rsidR="009F3680" w:rsidP="009F3680" w:rsidRDefault="009F3680" w14:paraId="3FF76241" w14:textId="77777777">
            <w:pPr>
              <w:jc w:val="center"/>
              <w:rPr>
                <w:rStyle w:val="eop"/>
                <w:rFonts w:ascii="BentonSans Medium" w:hAnsi="BentonSans Medium"/>
                <w:color w:val="000000" w:themeColor="text1"/>
              </w:rPr>
            </w:pPr>
          </w:p>
        </w:tc>
      </w:tr>
      <w:tr w:rsidR="009F3680" w:rsidTr="009F3680" w14:paraId="4C9519BC" w14:textId="77777777">
        <w:trPr>
          <w:trHeight w:val="1241"/>
        </w:trPr>
        <w:tc>
          <w:tcPr>
            <w:tcW w:w="6860" w:type="dxa"/>
            <w:vAlign w:val="center"/>
          </w:tcPr>
          <w:p w:rsidRPr="00E71A01" w:rsidR="009F3680" w:rsidP="00E523ED" w:rsidRDefault="009F3680" w14:paraId="4686E9FF" w14:textId="77777777">
            <w:pPr>
              <w:pStyle w:val="BODY"/>
            </w:pPr>
            <w:r>
              <w:rPr>
                <w:rStyle w:val="normaltextrun"/>
              </w:rPr>
              <w:t>Does your local area offer RHIs to all children who go missing and use this opportunity to identify their supports needs? </w:t>
            </w:r>
            <w:r>
              <w:rPr>
                <w:rStyle w:val="eop"/>
              </w:rPr>
              <w:t> </w:t>
            </w:r>
          </w:p>
        </w:tc>
        <w:tc>
          <w:tcPr>
            <w:tcW w:w="960" w:type="dxa"/>
            <w:vAlign w:val="center"/>
          </w:tcPr>
          <w:p w:rsidR="009F3680" w:rsidP="009F3680" w:rsidRDefault="009F3680" w14:paraId="40CBA6B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5FC7947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9F3680" w:rsidP="009F3680" w:rsidRDefault="009F3680" w14:paraId="06979F3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9F3680" w:rsidP="009F3680" w:rsidRDefault="009F3680" w14:paraId="01C35F0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9F3680" w:rsidP="009F3680" w:rsidRDefault="009F3680" w14:paraId="3F21D19C"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Pr="008B65FD" w:rsidR="009F3680" w:rsidP="009F3680" w:rsidRDefault="009F3680" w14:paraId="0F731263"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4FF7BD82" w14:textId="77777777">
        <w:trPr>
          <w:trHeight w:val="1241"/>
        </w:trPr>
        <w:tc>
          <w:tcPr>
            <w:tcW w:w="6860" w:type="dxa"/>
            <w:vAlign w:val="center"/>
          </w:tcPr>
          <w:p w:rsidR="009F3680" w:rsidP="00E523ED" w:rsidRDefault="009F3680" w14:paraId="0F091CDD" w14:textId="77777777">
            <w:pPr>
              <w:pStyle w:val="BODY"/>
              <w:rPr>
                <w:rStyle w:val="normaltextrun"/>
              </w:rPr>
            </w:pPr>
            <w:r>
              <w:rPr>
                <w:rStyle w:val="normaltextrun"/>
              </w:rPr>
              <w:t>Do care settings and professionals supporting children in your area receive training about speaking to children in a supportive way upon their return, outside of the official RHI process?</w:t>
            </w:r>
            <w:r>
              <w:rPr>
                <w:rStyle w:val="eop"/>
              </w:rPr>
              <w:t> </w:t>
            </w:r>
          </w:p>
        </w:tc>
        <w:tc>
          <w:tcPr>
            <w:tcW w:w="960" w:type="dxa"/>
            <w:vAlign w:val="center"/>
          </w:tcPr>
          <w:p w:rsidR="009F3680" w:rsidP="009F3680" w:rsidRDefault="009F3680" w14:paraId="6BA4FC6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337435D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9F3680" w:rsidP="009F3680" w:rsidRDefault="009F3680" w14:paraId="0C424FF3"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9F3680" w:rsidP="009F3680" w:rsidRDefault="009F3680" w14:paraId="6701E4C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9F3680" w:rsidP="009F3680" w:rsidRDefault="009F3680" w14:paraId="4EB1CB41"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9F3680" w:rsidP="009F3680" w:rsidRDefault="009F3680" w14:paraId="15CF6238"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1E7FEC3C" w14:textId="77777777">
        <w:trPr>
          <w:trHeight w:val="1241"/>
        </w:trPr>
        <w:tc>
          <w:tcPr>
            <w:tcW w:w="6860" w:type="dxa"/>
            <w:vAlign w:val="center"/>
          </w:tcPr>
          <w:p w:rsidR="009F3680" w:rsidP="00E523ED" w:rsidRDefault="009F3680" w14:paraId="6E2E02C9" w14:textId="77777777">
            <w:pPr>
              <w:pStyle w:val="BODY"/>
              <w:rPr>
                <w:rStyle w:val="normaltextrun"/>
              </w:rPr>
            </w:pPr>
            <w:r>
              <w:rPr>
                <w:rStyle w:val="normaltextrun"/>
              </w:rPr>
              <w:t>Does every returned missing child receive a safe and well check or prevention interview on their return?</w:t>
            </w:r>
            <w:r>
              <w:rPr>
                <w:rStyle w:val="eop"/>
              </w:rPr>
              <w:t> </w:t>
            </w:r>
          </w:p>
        </w:tc>
        <w:tc>
          <w:tcPr>
            <w:tcW w:w="960" w:type="dxa"/>
            <w:vAlign w:val="center"/>
          </w:tcPr>
          <w:p w:rsidR="009F3680" w:rsidP="009F3680" w:rsidRDefault="009F3680" w14:paraId="762DBBB2"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5386A468"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48" w:type="dxa"/>
            <w:vAlign w:val="center"/>
          </w:tcPr>
          <w:p w:rsidR="009F3680" w:rsidP="009F3680" w:rsidRDefault="009F3680" w14:paraId="6F5E16A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92" w:type="dxa"/>
            <w:vAlign w:val="center"/>
          </w:tcPr>
          <w:p w:rsidR="009F3680" w:rsidP="009F3680" w:rsidRDefault="009F3680" w14:paraId="0797DB9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33" w:type="dxa"/>
            <w:vAlign w:val="center"/>
          </w:tcPr>
          <w:p w:rsidR="009F3680" w:rsidP="009F3680" w:rsidRDefault="009F3680" w14:paraId="67CFD7F1" w14:textId="77777777">
            <w:pPr>
              <w:jc w:val="center"/>
              <w:rPr>
                <w:rStyle w:val="eop"/>
                <w:rFonts w:ascii="Arial" w:hAnsi="Arial"/>
                <w:b/>
                <w:i/>
              </w:rPr>
            </w:pPr>
            <w:r>
              <w:rPr>
                <w:rStyle w:val="eop"/>
                <w:rFonts w:ascii="Arial" w:hAnsi="Arial"/>
                <w:b/>
                <w:i/>
              </w:rPr>
              <w:fldChar w:fldCharType="begin">
                <w:ffData>
                  <w:name w:val="Check5"/>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2168" w:type="dxa"/>
            <w:vAlign w:val="center"/>
          </w:tcPr>
          <w:p w:rsidR="009F3680" w:rsidP="009F3680" w:rsidRDefault="009F3680" w14:paraId="2B9C1936"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9F3680" w:rsidP="009F3680" w:rsidRDefault="009F3680" w14:paraId="4A1D31FC" w14:textId="3FD21CEB">
      <w:pPr>
        <w:tabs>
          <w:tab w:val="left" w:pos="10440"/>
        </w:tabs>
        <w:rPr>
          <w:rFonts w:ascii="Arial" w:hAnsi="Arial" w:eastAsia="Times New Roman" w:cs="Arial"/>
          <w:sz w:val="2"/>
          <w:szCs w:val="2"/>
          <w:lang w:val="en-US" w:eastAsia="en-GB"/>
        </w:rPr>
      </w:pPr>
    </w:p>
    <w:p w:rsidR="009F3680" w:rsidP="009F3680" w:rsidRDefault="009F3680" w14:paraId="7AAC3411" w14:textId="3B566211">
      <w:pPr>
        <w:tabs>
          <w:tab w:val="left" w:pos="10440"/>
        </w:tabs>
        <w:rPr>
          <w:rFonts w:ascii="Arial" w:hAnsi="Arial" w:eastAsia="Times New Roman" w:cs="Arial"/>
          <w:sz w:val="2"/>
          <w:szCs w:val="2"/>
          <w:lang w:val="en-US" w:eastAsia="en-GB"/>
        </w:rPr>
      </w:pPr>
    </w:p>
    <w:p w:rsidR="009F3680" w:rsidP="009F3680" w:rsidRDefault="009F3680" w14:paraId="7BFD039C" w14:textId="3CAC5EEB">
      <w:pPr>
        <w:tabs>
          <w:tab w:val="left" w:pos="10440"/>
        </w:tabs>
        <w:rPr>
          <w:rFonts w:ascii="Arial" w:hAnsi="Arial" w:eastAsia="Times New Roman" w:cs="Arial"/>
          <w:sz w:val="2"/>
          <w:szCs w:val="2"/>
          <w:lang w:val="en-US" w:eastAsia="en-GB"/>
        </w:rPr>
      </w:pPr>
      <w:r>
        <w:rPr>
          <w:rFonts w:ascii="Arial" w:hAnsi="Arial" w:eastAsia="Times New Roman" w:cs="Arial"/>
          <w:sz w:val="2"/>
          <w:szCs w:val="2"/>
          <w:lang w:val="en-US" w:eastAsia="en-GB"/>
        </w:rPr>
        <w:br w:type="page"/>
      </w:r>
    </w:p>
    <w:p w:rsidR="009F3680" w:rsidP="009F3680" w:rsidRDefault="009F3680" w14:paraId="59BC14A6" w14:textId="77777777">
      <w:pPr>
        <w:pStyle w:val="Subtitlesblack"/>
        <w:ind w:left="-1134"/>
        <w:rPr>
          <w:b/>
        </w:rPr>
      </w:pPr>
      <w:r>
        <w:rPr>
          <w:b/>
        </w:rPr>
        <w:lastRenderedPageBreak/>
        <w:t>Good Practice Actions</w:t>
      </w:r>
    </w:p>
    <w:tbl>
      <w:tblPr>
        <w:tblStyle w:val="TableGrid"/>
        <w:tblW w:w="14884" w:type="dxa"/>
        <w:tblInd w:w="-1139" w:type="dxa"/>
        <w:tblLayout w:type="fixed"/>
        <w:tblLook w:val="04A0" w:firstRow="1" w:lastRow="0" w:firstColumn="1" w:lastColumn="0" w:noHBand="0" w:noVBand="1"/>
      </w:tblPr>
      <w:tblGrid>
        <w:gridCol w:w="6946"/>
        <w:gridCol w:w="992"/>
        <w:gridCol w:w="1560"/>
        <w:gridCol w:w="992"/>
        <w:gridCol w:w="1134"/>
        <w:gridCol w:w="1276"/>
        <w:gridCol w:w="1984"/>
      </w:tblGrid>
      <w:tr w:rsidRPr="00EE6331" w:rsidR="009F3680" w:rsidTr="009F3680" w14:paraId="1DC7200F" w14:textId="77777777">
        <w:trPr>
          <w:trHeight w:val="271"/>
        </w:trPr>
        <w:tc>
          <w:tcPr>
            <w:tcW w:w="6946" w:type="dxa"/>
            <w:shd w:val="clear" w:color="auto" w:fill="F38501"/>
            <w:vAlign w:val="center"/>
          </w:tcPr>
          <w:p w:rsidRPr="007B4988" w:rsidR="009F3680" w:rsidP="009F3680" w:rsidRDefault="009F3680" w14:paraId="1F710501" w14:textId="77777777">
            <w:pPr>
              <w:rPr>
                <w:rStyle w:val="eop"/>
                <w:b/>
                <w:color w:val="000000" w:themeColor="text1"/>
              </w:rPr>
            </w:pPr>
            <w:r w:rsidRPr="00C94CE4">
              <w:rPr>
                <w:rStyle w:val="eop"/>
                <w:rFonts w:ascii="BentonSans" w:hAnsi="BentonSans"/>
                <w:b/>
                <w:color w:val="FFFFFF" w:themeColor="background1"/>
              </w:rPr>
              <w:t>Requirement</w:t>
            </w:r>
          </w:p>
        </w:tc>
        <w:tc>
          <w:tcPr>
            <w:tcW w:w="992" w:type="dxa"/>
            <w:shd w:val="clear" w:color="auto" w:fill="F38501"/>
            <w:vAlign w:val="center"/>
          </w:tcPr>
          <w:p w:rsidRPr="007B4988" w:rsidR="009F3680" w:rsidP="009F3680" w:rsidRDefault="009F3680" w14:paraId="4DD9A751"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7B4988" w:rsidR="009F3680" w:rsidP="009F3680" w:rsidRDefault="009F3680" w14:paraId="31F4B1DB"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7B4988" w:rsidR="009F3680" w:rsidP="009F3680" w:rsidRDefault="009F3680" w14:paraId="1357F9D3"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7B4988" w:rsidR="009F3680" w:rsidP="009F3680" w:rsidRDefault="009F3680" w14:paraId="3117D045"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Very Often</w:t>
            </w:r>
          </w:p>
        </w:tc>
        <w:tc>
          <w:tcPr>
            <w:tcW w:w="1276" w:type="dxa"/>
            <w:shd w:val="clear" w:color="auto" w:fill="F38501"/>
            <w:vAlign w:val="center"/>
          </w:tcPr>
          <w:p w:rsidRPr="007B4988" w:rsidR="009F3680" w:rsidP="009F3680" w:rsidRDefault="009F3680" w14:paraId="799DBEE1" w14:textId="77777777">
            <w:pPr>
              <w:jc w:val="center"/>
              <w:rPr>
                <w:rStyle w:val="eop"/>
                <w:rFonts w:ascii="BentonSans Medium" w:hAnsi="BentonSans Medium"/>
                <w:color w:val="000000" w:themeColor="text1"/>
              </w:rPr>
            </w:pPr>
            <w:r w:rsidRPr="001E2CCD">
              <w:rPr>
                <w:rStyle w:val="eop"/>
                <w:rFonts w:ascii="BentonSans Medium" w:hAnsi="BentonSans Medium"/>
                <w:color w:val="FFFFFF" w:themeColor="background1"/>
              </w:rPr>
              <w:t>Always</w:t>
            </w:r>
          </w:p>
        </w:tc>
        <w:tc>
          <w:tcPr>
            <w:tcW w:w="1984" w:type="dxa"/>
            <w:shd w:val="clear" w:color="auto" w:fill="FFFFFF" w:themeFill="background1"/>
          </w:tcPr>
          <w:p w:rsidRPr="00EE6331" w:rsidR="009F3680" w:rsidP="009F3680" w:rsidRDefault="009F3680" w14:paraId="33B0B972" w14:textId="77777777">
            <w:pPr>
              <w:jc w:val="center"/>
              <w:rPr>
                <w:rStyle w:val="eop"/>
                <w:rFonts w:ascii="BentonSans Medium" w:hAnsi="BentonSans Medium"/>
                <w:color w:val="000000" w:themeColor="text1"/>
              </w:rPr>
            </w:pPr>
            <w:r>
              <w:rPr>
                <w:rStyle w:val="eop"/>
              </w:rPr>
              <w:t>What impact does this have?</w:t>
            </w:r>
          </w:p>
        </w:tc>
      </w:tr>
      <w:tr w:rsidR="009F3680" w:rsidTr="009F3680" w14:paraId="232D3EE7" w14:textId="77777777">
        <w:trPr>
          <w:trHeight w:val="694"/>
        </w:trPr>
        <w:tc>
          <w:tcPr>
            <w:tcW w:w="6946" w:type="dxa"/>
            <w:vAlign w:val="center"/>
          </w:tcPr>
          <w:p w:rsidRPr="000E440E" w:rsidR="009F3680" w:rsidP="00E523ED" w:rsidRDefault="009F3680" w14:paraId="7B25AA86" w14:textId="77777777">
            <w:pPr>
              <w:pStyle w:val="BODY"/>
            </w:pPr>
            <w:r>
              <w:rPr>
                <w:rStyle w:val="normaltextrun"/>
              </w:rPr>
              <w:t>Does your local area know and understand the needs of young people who access services following a missing episode?</w:t>
            </w:r>
            <w:r>
              <w:rPr>
                <w:rStyle w:val="eop"/>
              </w:rPr>
              <w:t> </w:t>
            </w:r>
          </w:p>
        </w:tc>
        <w:tc>
          <w:tcPr>
            <w:tcW w:w="992" w:type="dxa"/>
            <w:vAlign w:val="center"/>
          </w:tcPr>
          <w:p w:rsidR="009F3680" w:rsidP="009F3680" w:rsidRDefault="009F3680" w14:paraId="6F0BD708"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34452D9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5CF2D20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6A70E82E"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9F3680" w:rsidP="009F3680" w:rsidRDefault="009F3680" w14:paraId="0888140A"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9F3680" w:rsidP="009F3680" w:rsidRDefault="009F3680" w14:paraId="6775899D"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397866C6" w14:textId="77777777">
        <w:trPr>
          <w:trHeight w:val="824"/>
        </w:trPr>
        <w:tc>
          <w:tcPr>
            <w:tcW w:w="6946" w:type="dxa"/>
            <w:vAlign w:val="center"/>
          </w:tcPr>
          <w:p w:rsidRPr="000E440E" w:rsidR="009F3680" w:rsidP="00E523ED" w:rsidRDefault="009F3680" w14:paraId="19D2E8DB" w14:textId="77777777">
            <w:pPr>
              <w:pStyle w:val="BODY"/>
              <w:rPr>
                <w:rStyle w:val="normaltextrun"/>
              </w:rPr>
            </w:pPr>
            <w:proofErr w:type="gramStart"/>
            <w:r>
              <w:rPr>
                <w:rStyle w:val="normaltextrun"/>
              </w:rPr>
              <w:t>Does</w:t>
            </w:r>
            <w:proofErr w:type="gramEnd"/>
            <w:r>
              <w:rPr>
                <w:rStyle w:val="normaltextrun"/>
              </w:rPr>
              <w:t xml:space="preserve"> your local area commission services that meet the needs of all young people who go missing in the area, from a universal offer of awareness raising sessions to intensive 1:2:1 support for children with complex needs?</w:t>
            </w:r>
            <w:r>
              <w:rPr>
                <w:rStyle w:val="eop"/>
              </w:rPr>
              <w:t> </w:t>
            </w:r>
          </w:p>
        </w:tc>
        <w:tc>
          <w:tcPr>
            <w:tcW w:w="992" w:type="dxa"/>
            <w:vAlign w:val="center"/>
          </w:tcPr>
          <w:p w:rsidR="009F3680" w:rsidP="009F3680" w:rsidRDefault="009F3680" w14:paraId="4B3BD13B"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50D69CB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544657D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29A3D022"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9F3680" w:rsidP="009F3680" w:rsidRDefault="009F3680" w14:paraId="0C746EB6"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9F3680" w:rsidP="009F3680" w:rsidRDefault="009F3680" w14:paraId="69C80518"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13F2CE57" w14:textId="77777777">
        <w:trPr>
          <w:trHeight w:val="826"/>
        </w:trPr>
        <w:tc>
          <w:tcPr>
            <w:tcW w:w="6946" w:type="dxa"/>
            <w:vAlign w:val="center"/>
          </w:tcPr>
          <w:p w:rsidRPr="000E440E" w:rsidR="009F3680" w:rsidP="00E523ED" w:rsidRDefault="009F3680" w14:paraId="5B0B99D6" w14:textId="77777777">
            <w:pPr>
              <w:pStyle w:val="BODY"/>
              <w:rPr>
                <w:rStyle w:val="normaltextrun"/>
              </w:rPr>
            </w:pPr>
            <w:r>
              <w:rPr>
                <w:rStyle w:val="normaltextrun"/>
              </w:rPr>
              <w:t>Do children in your area receive a supportive safe and well check/prevention interview from a police officer or appropriate professional who has had training in how to carry out these checks? And is the information shared with the RHI provider and relevant agencies as appropriate?</w:t>
            </w:r>
            <w:r>
              <w:rPr>
                <w:rStyle w:val="eop"/>
              </w:rPr>
              <w:t> </w:t>
            </w:r>
          </w:p>
        </w:tc>
        <w:tc>
          <w:tcPr>
            <w:tcW w:w="992" w:type="dxa"/>
            <w:vAlign w:val="center"/>
          </w:tcPr>
          <w:p w:rsidR="009F3680" w:rsidP="009F3680" w:rsidRDefault="009F3680" w14:paraId="671993C3"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5B4684B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3B5D66DF"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09405A6C"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9F3680" w:rsidP="009F3680" w:rsidRDefault="009F3680" w14:paraId="04D999CF"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9F3680" w:rsidP="009F3680" w:rsidRDefault="009F3680" w14:paraId="2AEE52FF"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31BDAFE7" w14:textId="77777777">
        <w:trPr>
          <w:trHeight w:val="814"/>
        </w:trPr>
        <w:tc>
          <w:tcPr>
            <w:tcW w:w="6946" w:type="dxa"/>
            <w:vAlign w:val="center"/>
          </w:tcPr>
          <w:p w:rsidRPr="000E440E" w:rsidR="009F3680" w:rsidP="00E523ED" w:rsidRDefault="009F3680" w14:paraId="64E2A0F1" w14:textId="77777777">
            <w:pPr>
              <w:pStyle w:val="BODY"/>
              <w:rPr>
                <w:rStyle w:val="normaltextrun"/>
              </w:rPr>
            </w:pPr>
            <w:r>
              <w:rPr>
                <w:rStyle w:val="normaltextrun"/>
              </w:rPr>
              <w:t>Following the completion of a RHI, does your local authority share all relevant information with the police, including, in instances where the young person is placed out of area?</w:t>
            </w:r>
            <w:r>
              <w:rPr>
                <w:rStyle w:val="eop"/>
              </w:rPr>
              <w:t> </w:t>
            </w:r>
          </w:p>
        </w:tc>
        <w:tc>
          <w:tcPr>
            <w:tcW w:w="992" w:type="dxa"/>
            <w:vAlign w:val="center"/>
          </w:tcPr>
          <w:p w:rsidR="009F3680" w:rsidP="009F3680" w:rsidRDefault="009F3680" w14:paraId="65452660"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28DE0F2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69F7788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55D7791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276" w:type="dxa"/>
            <w:vAlign w:val="center"/>
          </w:tcPr>
          <w:p w:rsidR="009F3680" w:rsidP="009F3680" w:rsidRDefault="009F3680" w14:paraId="464DE523"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84" w:type="dxa"/>
            <w:vAlign w:val="center"/>
          </w:tcPr>
          <w:p w:rsidR="009F3680" w:rsidP="009F3680" w:rsidRDefault="009F3680" w14:paraId="355C51DF"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9F3680" w:rsidP="009F3680" w:rsidRDefault="009F3680" w14:paraId="3BC22527" w14:textId="224FF79B">
      <w:pPr>
        <w:tabs>
          <w:tab w:val="left" w:pos="10440"/>
        </w:tabs>
        <w:rPr>
          <w:rFonts w:ascii="Arial" w:hAnsi="Arial" w:eastAsia="Times New Roman" w:cs="Arial"/>
          <w:sz w:val="2"/>
          <w:szCs w:val="2"/>
          <w:lang w:val="en-US" w:eastAsia="en-GB"/>
        </w:rPr>
      </w:pPr>
    </w:p>
    <w:p w:rsidR="009F3680" w:rsidP="009F3680" w:rsidRDefault="009F3680" w14:paraId="70DAB24C" w14:textId="7004FFE0">
      <w:pPr>
        <w:tabs>
          <w:tab w:val="left" w:pos="10440"/>
        </w:tabs>
        <w:rPr>
          <w:rFonts w:ascii="Arial" w:hAnsi="Arial" w:eastAsia="Times New Roman" w:cs="Arial"/>
          <w:sz w:val="2"/>
          <w:szCs w:val="2"/>
          <w:lang w:val="en-US" w:eastAsia="en-GB"/>
        </w:rPr>
      </w:pPr>
      <w:r>
        <w:rPr>
          <w:rFonts w:ascii="Arial" w:hAnsi="Arial" w:eastAsia="Times New Roman" w:cs="Arial"/>
          <w:sz w:val="2"/>
          <w:szCs w:val="2"/>
          <w:lang w:val="en-US" w:eastAsia="en-GB"/>
        </w:rPr>
        <w:br w:type="page"/>
      </w:r>
    </w:p>
    <w:tbl>
      <w:tblPr>
        <w:tblStyle w:val="TableGrid"/>
        <w:tblW w:w="14884" w:type="dxa"/>
        <w:tblInd w:w="-1139" w:type="dxa"/>
        <w:tblLayout w:type="fixed"/>
        <w:tblLook w:val="04A0" w:firstRow="1" w:lastRow="0" w:firstColumn="1" w:lastColumn="0" w:noHBand="0" w:noVBand="1"/>
      </w:tblPr>
      <w:tblGrid>
        <w:gridCol w:w="6946"/>
        <w:gridCol w:w="992"/>
        <w:gridCol w:w="1560"/>
        <w:gridCol w:w="992"/>
        <w:gridCol w:w="1134"/>
        <w:gridCol w:w="1417"/>
        <w:gridCol w:w="1843"/>
      </w:tblGrid>
      <w:tr w:rsidRPr="00EE6331" w:rsidR="009F3680" w:rsidTr="009F3680" w14:paraId="2789D5BA" w14:textId="77777777">
        <w:trPr>
          <w:trHeight w:val="678"/>
        </w:trPr>
        <w:tc>
          <w:tcPr>
            <w:tcW w:w="6946" w:type="dxa"/>
            <w:shd w:val="clear" w:color="auto" w:fill="F38501"/>
            <w:vAlign w:val="center"/>
          </w:tcPr>
          <w:p w:rsidRPr="001E2CCD" w:rsidR="009F3680" w:rsidP="009F3680" w:rsidRDefault="009F3680" w14:paraId="24E34576" w14:textId="77777777">
            <w:pPr>
              <w:rPr>
                <w:rStyle w:val="eop"/>
                <w:b/>
                <w:color w:val="FFFFFF" w:themeColor="background1"/>
              </w:rPr>
            </w:pPr>
            <w:r w:rsidRPr="00C94CE4">
              <w:rPr>
                <w:rStyle w:val="eop"/>
                <w:rFonts w:ascii="BentonSans" w:hAnsi="BentonSans"/>
                <w:b/>
                <w:color w:val="FFFFFF" w:themeColor="background1"/>
              </w:rPr>
              <w:lastRenderedPageBreak/>
              <w:t>Requirement</w:t>
            </w:r>
          </w:p>
        </w:tc>
        <w:tc>
          <w:tcPr>
            <w:tcW w:w="992" w:type="dxa"/>
            <w:shd w:val="clear" w:color="auto" w:fill="F38501"/>
            <w:vAlign w:val="center"/>
          </w:tcPr>
          <w:p w:rsidRPr="001E2CCD" w:rsidR="009F3680" w:rsidP="009F3680" w:rsidRDefault="009F3680" w14:paraId="3DEC7824"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Never</w:t>
            </w:r>
          </w:p>
        </w:tc>
        <w:tc>
          <w:tcPr>
            <w:tcW w:w="1560" w:type="dxa"/>
            <w:shd w:val="clear" w:color="auto" w:fill="F38501"/>
            <w:vAlign w:val="center"/>
          </w:tcPr>
          <w:p w:rsidRPr="001E2CCD" w:rsidR="009F3680" w:rsidP="009F3680" w:rsidRDefault="009F3680" w14:paraId="33C9C05D"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Sometimes</w:t>
            </w:r>
          </w:p>
        </w:tc>
        <w:tc>
          <w:tcPr>
            <w:tcW w:w="992" w:type="dxa"/>
            <w:shd w:val="clear" w:color="auto" w:fill="F38501"/>
            <w:vAlign w:val="center"/>
          </w:tcPr>
          <w:p w:rsidRPr="001E2CCD" w:rsidR="009F3680" w:rsidP="009F3680" w:rsidRDefault="009F3680" w14:paraId="5DE58DF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Often</w:t>
            </w:r>
          </w:p>
        </w:tc>
        <w:tc>
          <w:tcPr>
            <w:tcW w:w="1134" w:type="dxa"/>
            <w:shd w:val="clear" w:color="auto" w:fill="F38501"/>
            <w:vAlign w:val="center"/>
          </w:tcPr>
          <w:p w:rsidRPr="001E2CCD" w:rsidR="009F3680" w:rsidP="009F3680" w:rsidRDefault="009F3680" w14:paraId="4A84494C"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Very Often</w:t>
            </w:r>
          </w:p>
        </w:tc>
        <w:tc>
          <w:tcPr>
            <w:tcW w:w="1417" w:type="dxa"/>
            <w:shd w:val="clear" w:color="auto" w:fill="F38501"/>
            <w:vAlign w:val="center"/>
          </w:tcPr>
          <w:p w:rsidRPr="001E2CCD" w:rsidR="009F3680" w:rsidP="009F3680" w:rsidRDefault="009F3680" w14:paraId="4FFCB928" w14:textId="77777777">
            <w:pPr>
              <w:jc w:val="center"/>
              <w:rPr>
                <w:rStyle w:val="eop"/>
                <w:rFonts w:ascii="BentonSans Medium" w:hAnsi="BentonSans Medium"/>
                <w:color w:val="FFFFFF" w:themeColor="background1"/>
              </w:rPr>
            </w:pPr>
            <w:r w:rsidRPr="001E2CCD">
              <w:rPr>
                <w:rStyle w:val="eop"/>
                <w:rFonts w:ascii="BentonSans Medium" w:hAnsi="BentonSans Medium"/>
                <w:color w:val="FFFFFF" w:themeColor="background1"/>
              </w:rPr>
              <w:t>Always</w:t>
            </w:r>
          </w:p>
        </w:tc>
        <w:tc>
          <w:tcPr>
            <w:tcW w:w="1843" w:type="dxa"/>
            <w:shd w:val="clear" w:color="auto" w:fill="auto"/>
          </w:tcPr>
          <w:p w:rsidRPr="00EE6331" w:rsidR="009F3680" w:rsidP="009F3680" w:rsidRDefault="009F3680" w14:paraId="2D58177D" w14:textId="77777777">
            <w:pPr>
              <w:jc w:val="center"/>
              <w:rPr>
                <w:rStyle w:val="eop"/>
                <w:rFonts w:ascii="BentonSans Medium" w:hAnsi="BentonSans Medium"/>
                <w:color w:val="000000" w:themeColor="text1"/>
              </w:rPr>
            </w:pPr>
            <w:r>
              <w:rPr>
                <w:rStyle w:val="eop"/>
              </w:rPr>
              <w:t>What impact does this have?</w:t>
            </w:r>
          </w:p>
        </w:tc>
      </w:tr>
      <w:tr w:rsidR="009F3680" w:rsidTr="009F3680" w14:paraId="0CB15B27" w14:textId="77777777">
        <w:trPr>
          <w:trHeight w:val="1052"/>
        </w:trPr>
        <w:tc>
          <w:tcPr>
            <w:tcW w:w="6946" w:type="dxa"/>
          </w:tcPr>
          <w:p w:rsidRPr="000E440E" w:rsidR="009F3680" w:rsidP="00E523ED" w:rsidRDefault="009F3680" w14:paraId="6DD906B3" w14:textId="77777777">
            <w:pPr>
              <w:pStyle w:val="BODY"/>
              <w:rPr>
                <w:rStyle w:val="normaltextrun"/>
              </w:rPr>
            </w:pPr>
            <w:r>
              <w:rPr>
                <w:rStyle w:val="normaltextrun"/>
              </w:rPr>
              <w:t>Following a RHI is all relevant safeguarding information shared by the RHI provider with your local authority?</w:t>
            </w:r>
            <w:r>
              <w:rPr>
                <w:rStyle w:val="eop"/>
              </w:rPr>
              <w:t> </w:t>
            </w:r>
          </w:p>
        </w:tc>
        <w:tc>
          <w:tcPr>
            <w:tcW w:w="992" w:type="dxa"/>
            <w:vAlign w:val="center"/>
          </w:tcPr>
          <w:p w:rsidR="009F3680" w:rsidP="009F3680" w:rsidRDefault="009F3680" w14:paraId="39E301D4"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54CA052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65344231"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20DC4544"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9F3680" w:rsidP="009F3680" w:rsidRDefault="009F3680" w14:paraId="3D5A1805"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9F3680" w:rsidP="009F3680" w:rsidRDefault="009F3680" w14:paraId="44585B3F"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1A7BE7CD" w14:textId="77777777">
        <w:trPr>
          <w:trHeight w:val="113"/>
        </w:trPr>
        <w:tc>
          <w:tcPr>
            <w:tcW w:w="6946" w:type="dxa"/>
            <w:vAlign w:val="center"/>
          </w:tcPr>
          <w:p w:rsidRPr="000E440E" w:rsidR="009F3680" w:rsidP="00E523ED" w:rsidRDefault="009F3680" w14:paraId="0B02A3CA" w14:textId="77777777">
            <w:pPr>
              <w:pStyle w:val="BODY"/>
              <w:rPr>
                <w:rStyle w:val="normaltextrun"/>
              </w:rPr>
            </w:pPr>
            <w:r>
              <w:rPr>
                <w:rStyle w:val="normaltextrun"/>
              </w:rPr>
              <w:t>Does your local authority have one point of contact for referrals of missing children to the RHI services?</w:t>
            </w:r>
            <w:r>
              <w:rPr>
                <w:rStyle w:val="eop"/>
              </w:rPr>
              <w:t> </w:t>
            </w:r>
          </w:p>
        </w:tc>
        <w:tc>
          <w:tcPr>
            <w:tcW w:w="992" w:type="dxa"/>
            <w:vAlign w:val="center"/>
          </w:tcPr>
          <w:p w:rsidR="009F3680" w:rsidP="009F3680" w:rsidRDefault="009F3680" w14:paraId="7F522DD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0EB54017"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5A6861A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7176754A"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9F3680" w:rsidP="009F3680" w:rsidRDefault="009F3680" w14:paraId="687E983C"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9F3680" w:rsidP="009F3680" w:rsidRDefault="009F3680" w14:paraId="5BA3157B"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5C3F0C6C" w14:textId="77777777">
        <w:trPr>
          <w:trHeight w:val="792"/>
        </w:trPr>
        <w:tc>
          <w:tcPr>
            <w:tcW w:w="6946" w:type="dxa"/>
            <w:vAlign w:val="center"/>
          </w:tcPr>
          <w:p w:rsidRPr="000E440E" w:rsidR="009F3680" w:rsidP="00E523ED" w:rsidRDefault="009F3680" w14:paraId="1E786E54" w14:textId="77777777">
            <w:pPr>
              <w:pStyle w:val="BODY"/>
              <w:rPr>
                <w:rStyle w:val="normaltextrun"/>
              </w:rPr>
            </w:pPr>
            <w:r>
              <w:rPr>
                <w:rStyle w:val="normaltextrun"/>
              </w:rPr>
              <w:t xml:space="preserve">Does your local authority offer follow up support to all children and families according to needs identified in </w:t>
            </w:r>
            <w:proofErr w:type="gramStart"/>
            <w:r>
              <w:rPr>
                <w:rStyle w:val="normaltextrun"/>
              </w:rPr>
              <w:t>a</w:t>
            </w:r>
            <w:proofErr w:type="gramEnd"/>
            <w:r>
              <w:rPr>
                <w:rStyle w:val="normaltextrun"/>
              </w:rPr>
              <w:t xml:space="preserve"> RHI?</w:t>
            </w:r>
            <w:r>
              <w:rPr>
                <w:rStyle w:val="eop"/>
              </w:rPr>
              <w:t> </w:t>
            </w:r>
          </w:p>
        </w:tc>
        <w:tc>
          <w:tcPr>
            <w:tcW w:w="992" w:type="dxa"/>
            <w:vAlign w:val="center"/>
          </w:tcPr>
          <w:p w:rsidR="009F3680" w:rsidP="009F3680" w:rsidRDefault="009F3680" w14:paraId="0D2D519A"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1EA0468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05BF859D"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1F758B3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9F3680" w:rsidP="009F3680" w:rsidRDefault="009F3680" w14:paraId="7B6A72C7"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9F3680" w:rsidP="009F3680" w:rsidRDefault="009F3680" w14:paraId="3DC2262B"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0C7D69B9" w14:textId="77777777">
        <w:trPr>
          <w:trHeight w:val="977"/>
        </w:trPr>
        <w:tc>
          <w:tcPr>
            <w:tcW w:w="6946" w:type="dxa"/>
            <w:vAlign w:val="center"/>
          </w:tcPr>
          <w:p w:rsidRPr="000E440E" w:rsidR="009F3680" w:rsidP="00E523ED" w:rsidRDefault="009F3680" w14:paraId="79CC6C0A" w14:textId="77777777">
            <w:pPr>
              <w:pStyle w:val="BODY"/>
              <w:rPr>
                <w:rStyle w:val="normaltextrun"/>
              </w:rPr>
            </w:pPr>
            <w:r>
              <w:rPr>
                <w:rStyle w:val="normaltextrun"/>
              </w:rPr>
              <w:t xml:space="preserve">In your local area is there a clear pathway to support following </w:t>
            </w:r>
            <w:proofErr w:type="gramStart"/>
            <w:r>
              <w:rPr>
                <w:rStyle w:val="normaltextrun"/>
              </w:rPr>
              <w:t>a</w:t>
            </w:r>
            <w:proofErr w:type="gramEnd"/>
            <w:r>
              <w:rPr>
                <w:rStyle w:val="normaltextrun"/>
              </w:rPr>
              <w:t xml:space="preserve"> RHI?</w:t>
            </w:r>
            <w:r>
              <w:rPr>
                <w:rStyle w:val="eop"/>
              </w:rPr>
              <w:t> </w:t>
            </w:r>
          </w:p>
        </w:tc>
        <w:tc>
          <w:tcPr>
            <w:tcW w:w="992" w:type="dxa"/>
            <w:vAlign w:val="center"/>
          </w:tcPr>
          <w:p w:rsidR="009F3680" w:rsidP="009F3680" w:rsidRDefault="009F3680" w14:paraId="3259AF8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35B067B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4B870FB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17721F6B"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9F3680" w:rsidP="009F3680" w:rsidRDefault="009F3680" w14:paraId="102C1A1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9F3680" w:rsidP="009F3680" w:rsidRDefault="009F3680" w14:paraId="06F1FCD7"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2883A089" w14:textId="77777777">
        <w:trPr>
          <w:trHeight w:val="1657"/>
        </w:trPr>
        <w:tc>
          <w:tcPr>
            <w:tcW w:w="6946" w:type="dxa"/>
            <w:vAlign w:val="center"/>
          </w:tcPr>
          <w:p w:rsidRPr="000E440E" w:rsidR="009F3680" w:rsidP="00E523ED" w:rsidRDefault="009F3680" w14:paraId="424D98BA" w14:textId="77777777">
            <w:pPr>
              <w:pStyle w:val="BODY"/>
              <w:rPr>
                <w:rStyle w:val="normaltextrun"/>
              </w:rPr>
            </w:pPr>
            <w:r>
              <w:rPr>
                <w:rStyle w:val="normaltextrun"/>
              </w:rPr>
              <w:t xml:space="preserve">Does your local authority </w:t>
            </w:r>
            <w:proofErr w:type="spellStart"/>
            <w:r>
              <w:rPr>
                <w:rStyle w:val="normaltextrun"/>
              </w:rPr>
              <w:t>scrutinise</w:t>
            </w:r>
            <w:proofErr w:type="spellEnd"/>
            <w:r>
              <w:rPr>
                <w:rStyle w:val="normaltextrun"/>
              </w:rPr>
              <w:t xml:space="preserve"> what follow up support is provided to missing children at the children’s services level, at the police level in terms of disruption activities and at the local safeguarding partnership level in terms of </w:t>
            </w:r>
            <w:proofErr w:type="spellStart"/>
            <w:r>
              <w:rPr>
                <w:rStyle w:val="normaltextrun"/>
              </w:rPr>
              <w:t>co-ordinated</w:t>
            </w:r>
            <w:proofErr w:type="spellEnd"/>
            <w:r>
              <w:rPr>
                <w:rStyle w:val="normaltextrun"/>
              </w:rPr>
              <w:t xml:space="preserve"> multiagency response and service commissioning?</w:t>
            </w:r>
            <w:r>
              <w:rPr>
                <w:rStyle w:val="eop"/>
              </w:rPr>
              <w:t> </w:t>
            </w:r>
          </w:p>
        </w:tc>
        <w:tc>
          <w:tcPr>
            <w:tcW w:w="992" w:type="dxa"/>
            <w:vAlign w:val="center"/>
          </w:tcPr>
          <w:p w:rsidR="009F3680" w:rsidP="009F3680" w:rsidRDefault="009F3680" w14:paraId="35E8EC1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43B6040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38C43F1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5BB4BC41"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9F3680" w:rsidP="009F3680" w:rsidRDefault="009F3680" w14:paraId="3FA6E93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9F3680" w:rsidP="009F3680" w:rsidRDefault="009F3680" w14:paraId="014E00DC"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4E106D17" w14:textId="77777777">
        <w:trPr>
          <w:trHeight w:val="1106"/>
        </w:trPr>
        <w:tc>
          <w:tcPr>
            <w:tcW w:w="6946" w:type="dxa"/>
            <w:vAlign w:val="center"/>
          </w:tcPr>
          <w:p w:rsidR="009F3680" w:rsidP="00E523ED" w:rsidRDefault="009F3680" w14:paraId="5CB26C7B" w14:textId="77777777">
            <w:pPr>
              <w:pStyle w:val="BODY"/>
              <w:rPr>
                <w:rStyle w:val="normaltextrun"/>
              </w:rPr>
            </w:pPr>
            <w:r>
              <w:rPr>
                <w:rStyle w:val="normaltextrun"/>
              </w:rPr>
              <w:t xml:space="preserve">When placing a looked after child out of area does your local authority ensure that the </w:t>
            </w:r>
            <w:proofErr w:type="gramStart"/>
            <w:r>
              <w:rPr>
                <w:rStyle w:val="normaltextrun"/>
              </w:rPr>
              <w:t>child</w:t>
            </w:r>
            <w:proofErr w:type="gramEnd"/>
            <w:r>
              <w:rPr>
                <w:rStyle w:val="normaltextrun"/>
              </w:rPr>
              <w:t xml:space="preserve"> they are placing has access to services they may need in their new area? </w:t>
            </w:r>
          </w:p>
        </w:tc>
        <w:tc>
          <w:tcPr>
            <w:tcW w:w="992" w:type="dxa"/>
            <w:vAlign w:val="center"/>
          </w:tcPr>
          <w:p w:rsidR="009F3680" w:rsidP="009F3680" w:rsidRDefault="009F3680" w14:paraId="43F87F51"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60" w:type="dxa"/>
            <w:vAlign w:val="center"/>
          </w:tcPr>
          <w:p w:rsidR="009F3680" w:rsidP="009F3680" w:rsidRDefault="009F3680" w14:paraId="2F39134E"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992" w:type="dxa"/>
            <w:vAlign w:val="center"/>
          </w:tcPr>
          <w:p w:rsidR="009F3680" w:rsidP="009F3680" w:rsidRDefault="009F3680" w14:paraId="3BA658C0"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34" w:type="dxa"/>
            <w:vAlign w:val="center"/>
          </w:tcPr>
          <w:p w:rsidR="009F3680" w:rsidP="009F3680" w:rsidRDefault="009F3680" w14:paraId="77A7872D"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417" w:type="dxa"/>
            <w:vAlign w:val="center"/>
          </w:tcPr>
          <w:p w:rsidR="009F3680" w:rsidP="009F3680" w:rsidRDefault="009F3680" w14:paraId="70F9C9D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843" w:type="dxa"/>
            <w:vAlign w:val="center"/>
          </w:tcPr>
          <w:p w:rsidR="009F3680" w:rsidP="009F3680" w:rsidRDefault="009F3680" w14:paraId="39C17774"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9F3680" w:rsidP="009F3680" w:rsidRDefault="009F3680" w14:paraId="0AD93927" w14:textId="61DBB356">
      <w:pPr>
        <w:tabs>
          <w:tab w:val="left" w:pos="10440"/>
        </w:tabs>
        <w:rPr>
          <w:rFonts w:ascii="Arial" w:hAnsi="Arial" w:eastAsia="Times New Roman" w:cs="Arial"/>
          <w:sz w:val="2"/>
          <w:szCs w:val="2"/>
          <w:lang w:val="en-US" w:eastAsia="en-GB"/>
        </w:rPr>
      </w:pPr>
    </w:p>
    <w:p w:rsidR="009F3680" w:rsidRDefault="009F3680" w14:paraId="447BE187" w14:textId="77777777">
      <w:pPr>
        <w:rPr>
          <w:rFonts w:ascii="Arial" w:hAnsi="Arial" w:eastAsia="Times New Roman" w:cs="Arial"/>
          <w:sz w:val="2"/>
          <w:szCs w:val="2"/>
          <w:lang w:val="en-US" w:eastAsia="en-GB"/>
        </w:rPr>
      </w:pPr>
      <w:r>
        <w:rPr>
          <w:rFonts w:ascii="Arial" w:hAnsi="Arial" w:eastAsia="Times New Roman" w:cs="Arial"/>
          <w:sz w:val="2"/>
          <w:szCs w:val="2"/>
          <w:lang w:val="en-US" w:eastAsia="en-GB"/>
        </w:rPr>
        <w:br w:type="page"/>
      </w:r>
    </w:p>
    <w:p w:rsidRPr="001E2CCD" w:rsidR="009F3680" w:rsidP="009F3680" w:rsidRDefault="009F3680" w14:paraId="5C96BCC3" w14:textId="77777777">
      <w:pPr>
        <w:pStyle w:val="Subtitlesblack"/>
        <w:ind w:left="-1134"/>
        <w:jc w:val="both"/>
        <w:rPr>
          <w:b/>
        </w:rPr>
      </w:pPr>
      <w:r>
        <w:rPr>
          <w:b/>
        </w:rPr>
        <w:lastRenderedPageBreak/>
        <w:t>Good practice that may require additional resources</w:t>
      </w:r>
    </w:p>
    <w:tbl>
      <w:tblPr>
        <w:tblStyle w:val="TableGrid"/>
        <w:tblW w:w="14952" w:type="dxa"/>
        <w:tblInd w:w="-1139" w:type="dxa"/>
        <w:tblLook w:val="04A0" w:firstRow="1" w:lastRow="0" w:firstColumn="1" w:lastColumn="0" w:noHBand="0" w:noVBand="1"/>
      </w:tblPr>
      <w:tblGrid>
        <w:gridCol w:w="7613"/>
        <w:gridCol w:w="896"/>
        <w:gridCol w:w="1523"/>
        <w:gridCol w:w="866"/>
        <w:gridCol w:w="1126"/>
        <w:gridCol w:w="1025"/>
        <w:gridCol w:w="1903"/>
      </w:tblGrid>
      <w:tr w:rsidRPr="00EE6331" w:rsidR="009F3680" w:rsidTr="009F3680" w14:paraId="3AA196B6" w14:textId="77777777">
        <w:trPr>
          <w:trHeight w:val="669"/>
        </w:trPr>
        <w:tc>
          <w:tcPr>
            <w:tcW w:w="7613" w:type="dxa"/>
            <w:shd w:val="clear" w:color="auto" w:fill="F7B882"/>
            <w:vAlign w:val="center"/>
          </w:tcPr>
          <w:p w:rsidRPr="00EE6331" w:rsidR="009F3680" w:rsidP="009F3680" w:rsidRDefault="009F3680" w14:paraId="1DD475FC" w14:textId="77777777">
            <w:pPr>
              <w:rPr>
                <w:rStyle w:val="eop"/>
                <w:b/>
                <w:color w:val="000000" w:themeColor="text1"/>
              </w:rPr>
            </w:pPr>
            <w:r w:rsidRPr="00EE6331">
              <w:rPr>
                <w:rStyle w:val="eop"/>
                <w:b/>
                <w:color w:val="000000" w:themeColor="text1"/>
              </w:rPr>
              <w:t>Requirement</w:t>
            </w:r>
          </w:p>
        </w:tc>
        <w:tc>
          <w:tcPr>
            <w:tcW w:w="896" w:type="dxa"/>
            <w:shd w:val="clear" w:color="auto" w:fill="F7B882"/>
            <w:vAlign w:val="center"/>
          </w:tcPr>
          <w:p w:rsidRPr="00EE6331" w:rsidR="009F3680" w:rsidP="009F3680" w:rsidRDefault="009F3680" w14:paraId="7ABF02A9"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9F3680" w:rsidP="009F3680" w:rsidRDefault="009F3680" w14:paraId="0CD5FD7E"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9F3680" w:rsidP="009F3680" w:rsidRDefault="009F3680" w14:paraId="086A7410"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9F3680" w:rsidP="009F3680" w:rsidRDefault="009F3680" w14:paraId="76F34082"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9F3680" w:rsidP="009F3680" w:rsidRDefault="009F3680" w14:paraId="6CFEABFE"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9F3680" w:rsidP="009F3680" w:rsidRDefault="009F3680" w14:paraId="0119175A" w14:textId="77777777">
            <w:pPr>
              <w:jc w:val="center"/>
              <w:rPr>
                <w:rStyle w:val="eop"/>
                <w:rFonts w:ascii="BentonSans Medium" w:hAnsi="BentonSans Medium"/>
                <w:color w:val="000000" w:themeColor="text1"/>
              </w:rPr>
            </w:pPr>
            <w:r>
              <w:rPr>
                <w:rStyle w:val="eop"/>
              </w:rPr>
              <w:t>What impact does this have?</w:t>
            </w:r>
          </w:p>
        </w:tc>
      </w:tr>
      <w:tr w:rsidR="009F3680" w:rsidTr="009F3680" w14:paraId="7D8489E3" w14:textId="77777777">
        <w:trPr>
          <w:trHeight w:val="664"/>
        </w:trPr>
        <w:tc>
          <w:tcPr>
            <w:tcW w:w="7613" w:type="dxa"/>
            <w:vAlign w:val="center"/>
          </w:tcPr>
          <w:p w:rsidRPr="003814EE" w:rsidR="009F3680" w:rsidP="00E523ED" w:rsidRDefault="009F3680" w14:paraId="641F94BD" w14:textId="77777777">
            <w:pPr>
              <w:pStyle w:val="BODY"/>
            </w:pPr>
            <w:r>
              <w:rPr>
                <w:rStyle w:val="normaltextrun"/>
              </w:rPr>
              <w:t xml:space="preserve">Does your local area have a framework for children and families to provide feedback from any RHIs they may have and the support they received following </w:t>
            </w:r>
            <w:proofErr w:type="gramStart"/>
            <w:r>
              <w:rPr>
                <w:rStyle w:val="normaltextrun"/>
              </w:rPr>
              <w:t>a</w:t>
            </w:r>
            <w:proofErr w:type="gramEnd"/>
            <w:r>
              <w:rPr>
                <w:rStyle w:val="normaltextrun"/>
              </w:rPr>
              <w:t xml:space="preserve"> RHI?</w:t>
            </w:r>
            <w:r>
              <w:rPr>
                <w:rStyle w:val="eop"/>
              </w:rPr>
              <w:t> </w:t>
            </w:r>
          </w:p>
        </w:tc>
        <w:tc>
          <w:tcPr>
            <w:tcW w:w="896" w:type="dxa"/>
            <w:vAlign w:val="center"/>
          </w:tcPr>
          <w:p w:rsidR="009F3680" w:rsidP="009F3680" w:rsidRDefault="009F3680" w14:paraId="2A9A0D0C"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72F35EE5"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7D8C79B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11264B82"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052B6E9B"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6E3EE282"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2001BED1" w14:textId="77777777">
        <w:trPr>
          <w:trHeight w:val="1251"/>
        </w:trPr>
        <w:tc>
          <w:tcPr>
            <w:tcW w:w="7613" w:type="dxa"/>
            <w:vAlign w:val="center"/>
          </w:tcPr>
          <w:p w:rsidRPr="003814EE" w:rsidR="009F3680" w:rsidP="00E523ED" w:rsidRDefault="009F3680" w14:paraId="60AAC29F" w14:textId="77777777">
            <w:pPr>
              <w:pStyle w:val="BODY"/>
            </w:pPr>
            <w:r>
              <w:rPr>
                <w:rStyle w:val="normaltextrun"/>
              </w:rPr>
              <w:t>Does your local area consult with children who have been missing on follow up services that they would like to see that are specific to missing children?</w:t>
            </w:r>
            <w:r>
              <w:rPr>
                <w:rStyle w:val="eop"/>
              </w:rPr>
              <w:t> </w:t>
            </w:r>
          </w:p>
        </w:tc>
        <w:tc>
          <w:tcPr>
            <w:tcW w:w="896" w:type="dxa"/>
            <w:vAlign w:val="center"/>
          </w:tcPr>
          <w:p w:rsidR="009F3680" w:rsidP="009F3680" w:rsidRDefault="009F3680" w14:paraId="11F94307"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228D2149"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1B42BAC6"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6A03FBD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35E0827A"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00FA5E56" w14:textId="77777777">
            <w:pPr>
              <w:jc w:val="center"/>
              <w:rPr>
                <w:rStyle w:val="eop"/>
                <w:rFonts w:ascii="Arial" w:hAnsi="Arial"/>
                <w:b/>
                <w:i/>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4FC2AEB3" w14:textId="77777777">
        <w:trPr>
          <w:trHeight w:val="419"/>
        </w:trPr>
        <w:tc>
          <w:tcPr>
            <w:tcW w:w="7613" w:type="dxa"/>
            <w:vAlign w:val="center"/>
          </w:tcPr>
          <w:p w:rsidR="009F3680" w:rsidP="00E523ED" w:rsidRDefault="009F3680" w14:paraId="7E022CE4" w14:textId="77777777">
            <w:pPr>
              <w:pStyle w:val="BODY"/>
              <w:rPr>
                <w:rStyle w:val="normaltextrun"/>
              </w:rPr>
            </w:pPr>
            <w:r>
              <w:rPr>
                <w:rStyle w:val="normaltextrun"/>
              </w:rPr>
              <w:t>Does your local area offer follow up support for children who go missing from placements within your local authority boundary but are placed there by other local authorities? </w:t>
            </w:r>
            <w:r>
              <w:rPr>
                <w:rStyle w:val="eop"/>
              </w:rPr>
              <w:t> </w:t>
            </w:r>
          </w:p>
        </w:tc>
        <w:tc>
          <w:tcPr>
            <w:tcW w:w="896" w:type="dxa"/>
            <w:vAlign w:val="center"/>
          </w:tcPr>
          <w:p w:rsidR="009F3680" w:rsidP="009F3680" w:rsidRDefault="009F3680" w14:paraId="348131C9"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5B5FAD22"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0081C547"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0D79D2B1"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159495FD"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004AC70B"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7F3FD468" w14:textId="77777777">
        <w:trPr>
          <w:trHeight w:val="285"/>
        </w:trPr>
        <w:tc>
          <w:tcPr>
            <w:tcW w:w="7613" w:type="dxa"/>
            <w:vAlign w:val="center"/>
          </w:tcPr>
          <w:p w:rsidR="009F3680" w:rsidP="00E523ED" w:rsidRDefault="009F3680" w14:paraId="7AB4E5F9" w14:textId="77777777">
            <w:pPr>
              <w:pStyle w:val="BODY"/>
              <w:rPr>
                <w:rStyle w:val="normaltextrun"/>
              </w:rPr>
            </w:pPr>
            <w:r>
              <w:rPr>
                <w:rStyle w:val="normaltextrun"/>
              </w:rPr>
              <w:t>Does your local area use data from RHIs to inform the commissioning of follow-up services for missing children?</w:t>
            </w:r>
            <w:r>
              <w:rPr>
                <w:rStyle w:val="eop"/>
              </w:rPr>
              <w:t> </w:t>
            </w:r>
          </w:p>
        </w:tc>
        <w:tc>
          <w:tcPr>
            <w:tcW w:w="896" w:type="dxa"/>
            <w:vAlign w:val="center"/>
          </w:tcPr>
          <w:p w:rsidR="009F3680" w:rsidP="009F3680" w:rsidRDefault="009F3680" w14:paraId="08E7894E"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358B34F3"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387B3049"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68F82A7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13824884"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08249A4B" w14:textId="77777777">
            <w:pPr>
              <w:jc w:val="center"/>
              <w:rPr>
                <w:rFonts w:ascii="Arial" w:hAnsi="Arial"/>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r w:rsidR="009F3680" w:rsidTr="009F3680" w14:paraId="639ABF8A" w14:textId="77777777">
        <w:trPr>
          <w:trHeight w:val="1123"/>
        </w:trPr>
        <w:tc>
          <w:tcPr>
            <w:tcW w:w="7613" w:type="dxa"/>
            <w:vAlign w:val="center"/>
          </w:tcPr>
          <w:p w:rsidR="009F3680" w:rsidP="00E523ED" w:rsidRDefault="009F3680" w14:paraId="4EC49D94" w14:textId="77777777">
            <w:pPr>
              <w:pStyle w:val="BODY"/>
              <w:rPr>
                <w:rStyle w:val="normaltextrun"/>
              </w:rPr>
            </w:pPr>
            <w:r>
              <w:rPr>
                <w:rStyle w:val="normaltextrun"/>
              </w:rPr>
              <w:t>Does your local area have a universal offer of follow-up support for all children and young people who go missing? </w:t>
            </w:r>
            <w:r>
              <w:rPr>
                <w:rStyle w:val="eop"/>
              </w:rPr>
              <w:t> </w:t>
            </w:r>
          </w:p>
        </w:tc>
        <w:tc>
          <w:tcPr>
            <w:tcW w:w="896" w:type="dxa"/>
            <w:vAlign w:val="center"/>
          </w:tcPr>
          <w:p w:rsidR="009F3680" w:rsidP="009F3680" w:rsidRDefault="009F3680" w14:paraId="67DE2415"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501B3A5B"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3F9A9125"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27BF1B59"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6988F62D"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46591C2D" w14:textId="77777777">
            <w:pPr>
              <w:jc w:val="center"/>
              <w:rPr>
                <w:rFonts w:ascii="Arial" w:hAnsi="Arial"/>
              </w:rPr>
            </w:pPr>
            <w:r>
              <w:rPr>
                <w:rFonts w:ascii="Arial" w:hAnsi="Arial"/>
              </w:rPr>
              <w:fldChar w:fldCharType="begin">
                <w:ffData>
                  <w:name w:val=""/>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9F3680" w:rsidP="009F3680" w:rsidRDefault="009F3680" w14:paraId="42B2FF21" w14:textId="77777777">
      <w:pPr>
        <w:pStyle w:val="Subtitlesblack"/>
        <w:rPr>
          <w:b/>
        </w:rPr>
      </w:pPr>
      <w:r>
        <w:rPr>
          <w:b/>
        </w:rPr>
        <w:br w:type="page"/>
      </w:r>
    </w:p>
    <w:tbl>
      <w:tblPr>
        <w:tblStyle w:val="TableGrid"/>
        <w:tblW w:w="14952" w:type="dxa"/>
        <w:tblInd w:w="-1139" w:type="dxa"/>
        <w:tblLook w:val="04A0" w:firstRow="1" w:lastRow="0" w:firstColumn="1" w:lastColumn="0" w:noHBand="0" w:noVBand="1"/>
      </w:tblPr>
      <w:tblGrid>
        <w:gridCol w:w="7613"/>
        <w:gridCol w:w="896"/>
        <w:gridCol w:w="1523"/>
        <w:gridCol w:w="866"/>
        <w:gridCol w:w="1126"/>
        <w:gridCol w:w="1025"/>
        <w:gridCol w:w="1903"/>
      </w:tblGrid>
      <w:tr w:rsidRPr="00EE6331" w:rsidR="009F3680" w:rsidTr="009F3680" w14:paraId="7B079B5E" w14:textId="77777777">
        <w:trPr>
          <w:trHeight w:val="669"/>
        </w:trPr>
        <w:tc>
          <w:tcPr>
            <w:tcW w:w="7613" w:type="dxa"/>
            <w:shd w:val="clear" w:color="auto" w:fill="F7B882"/>
            <w:vAlign w:val="center"/>
          </w:tcPr>
          <w:p w:rsidRPr="00EE6331" w:rsidR="009F3680" w:rsidP="009F3680" w:rsidRDefault="009F3680" w14:paraId="7DF7C79B" w14:textId="77777777">
            <w:pPr>
              <w:rPr>
                <w:rStyle w:val="eop"/>
                <w:b/>
                <w:color w:val="000000" w:themeColor="text1"/>
              </w:rPr>
            </w:pPr>
            <w:r w:rsidRPr="00EE6331">
              <w:rPr>
                <w:rStyle w:val="eop"/>
                <w:b/>
                <w:color w:val="000000" w:themeColor="text1"/>
              </w:rPr>
              <w:lastRenderedPageBreak/>
              <w:t>Requirement</w:t>
            </w:r>
          </w:p>
        </w:tc>
        <w:tc>
          <w:tcPr>
            <w:tcW w:w="896" w:type="dxa"/>
            <w:shd w:val="clear" w:color="auto" w:fill="F7B882"/>
            <w:vAlign w:val="center"/>
          </w:tcPr>
          <w:p w:rsidRPr="00EE6331" w:rsidR="009F3680" w:rsidP="009F3680" w:rsidRDefault="009F3680" w14:paraId="25B18BA8"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Never</w:t>
            </w:r>
          </w:p>
        </w:tc>
        <w:tc>
          <w:tcPr>
            <w:tcW w:w="1523" w:type="dxa"/>
            <w:shd w:val="clear" w:color="auto" w:fill="F7B882"/>
            <w:vAlign w:val="center"/>
          </w:tcPr>
          <w:p w:rsidRPr="00EE6331" w:rsidR="009F3680" w:rsidP="009F3680" w:rsidRDefault="009F3680" w14:paraId="274779BC"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Sometimes</w:t>
            </w:r>
          </w:p>
        </w:tc>
        <w:tc>
          <w:tcPr>
            <w:tcW w:w="866" w:type="dxa"/>
            <w:shd w:val="clear" w:color="auto" w:fill="F7B882"/>
            <w:vAlign w:val="center"/>
          </w:tcPr>
          <w:p w:rsidRPr="00EE6331" w:rsidR="009F3680" w:rsidP="009F3680" w:rsidRDefault="009F3680" w14:paraId="7C15E2A2"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Often</w:t>
            </w:r>
          </w:p>
        </w:tc>
        <w:tc>
          <w:tcPr>
            <w:tcW w:w="1126" w:type="dxa"/>
            <w:shd w:val="clear" w:color="auto" w:fill="F7B882"/>
            <w:vAlign w:val="center"/>
          </w:tcPr>
          <w:p w:rsidRPr="00EE6331" w:rsidR="009F3680" w:rsidP="009F3680" w:rsidRDefault="009F3680" w14:paraId="6EA449AC"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Very Often</w:t>
            </w:r>
          </w:p>
        </w:tc>
        <w:tc>
          <w:tcPr>
            <w:tcW w:w="1025" w:type="dxa"/>
            <w:shd w:val="clear" w:color="auto" w:fill="F7B882"/>
            <w:vAlign w:val="center"/>
          </w:tcPr>
          <w:p w:rsidR="009F3680" w:rsidP="009F3680" w:rsidRDefault="009F3680" w14:paraId="2FAB502F" w14:textId="77777777">
            <w:pPr>
              <w:jc w:val="center"/>
              <w:rPr>
                <w:rStyle w:val="eop"/>
                <w:rFonts w:ascii="BentonSans Medium" w:hAnsi="BentonSans Medium"/>
                <w:color w:val="000000" w:themeColor="text1"/>
              </w:rPr>
            </w:pPr>
            <w:r>
              <w:rPr>
                <w:rStyle w:val="eop"/>
                <w:rFonts w:ascii="BentonSans Medium" w:hAnsi="BentonSans Medium"/>
                <w:color w:val="000000" w:themeColor="text1"/>
              </w:rPr>
              <w:t>Always</w:t>
            </w:r>
          </w:p>
        </w:tc>
        <w:tc>
          <w:tcPr>
            <w:tcW w:w="1903" w:type="dxa"/>
            <w:shd w:val="clear" w:color="auto" w:fill="auto"/>
          </w:tcPr>
          <w:p w:rsidR="009F3680" w:rsidP="009F3680" w:rsidRDefault="009F3680" w14:paraId="5A2FE8EC" w14:textId="77777777">
            <w:pPr>
              <w:jc w:val="center"/>
              <w:rPr>
                <w:rStyle w:val="eop"/>
                <w:rFonts w:ascii="BentonSans Medium" w:hAnsi="BentonSans Medium"/>
                <w:color w:val="000000" w:themeColor="text1"/>
              </w:rPr>
            </w:pPr>
            <w:r>
              <w:rPr>
                <w:rStyle w:val="eop"/>
              </w:rPr>
              <w:t>What impact does this have?</w:t>
            </w:r>
          </w:p>
        </w:tc>
      </w:tr>
      <w:tr w:rsidR="009F3680" w:rsidTr="009F3680" w14:paraId="5A9D11ED" w14:textId="77777777">
        <w:trPr>
          <w:trHeight w:val="664"/>
        </w:trPr>
        <w:tc>
          <w:tcPr>
            <w:tcW w:w="7613" w:type="dxa"/>
            <w:vAlign w:val="center"/>
          </w:tcPr>
          <w:p w:rsidRPr="003814EE" w:rsidR="009F3680" w:rsidP="00E523ED" w:rsidRDefault="009F3680" w14:paraId="6DE06C18" w14:textId="77777777">
            <w:pPr>
              <w:pStyle w:val="BODY"/>
            </w:pPr>
            <w:r>
              <w:rPr>
                <w:rStyle w:val="normaltextrun"/>
              </w:rPr>
              <w:t>Does your local area convene strategy meetings with other local authorities when children from out of area placements go missing in your area? </w:t>
            </w:r>
            <w:r>
              <w:rPr>
                <w:rStyle w:val="eop"/>
              </w:rPr>
              <w:t> </w:t>
            </w:r>
          </w:p>
        </w:tc>
        <w:tc>
          <w:tcPr>
            <w:tcW w:w="896" w:type="dxa"/>
            <w:vAlign w:val="center"/>
          </w:tcPr>
          <w:p w:rsidR="009F3680" w:rsidP="009F3680" w:rsidRDefault="009F3680" w14:paraId="559FB3CD" w14:textId="77777777">
            <w:pPr>
              <w:jc w:val="center"/>
              <w:rPr>
                <w:rStyle w:val="eop"/>
                <w:rFonts w:ascii="Arial" w:hAnsi="Arial"/>
                <w:b/>
                <w:i/>
              </w:rPr>
            </w:pPr>
            <w:r>
              <w:rPr>
                <w:rStyle w:val="eop"/>
                <w:rFonts w:ascii="Arial" w:hAnsi="Arial"/>
                <w:b/>
                <w:i/>
              </w:rPr>
              <w:fldChar w:fldCharType="begin">
                <w:ffData>
                  <w:name w:val="Check1"/>
                  <w:enabled/>
                  <w:calcOnExit w:val="0"/>
                  <w:checkBox>
                    <w:sizeAuto/>
                    <w:default w:val="0"/>
                    <w:checked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523" w:type="dxa"/>
            <w:vAlign w:val="center"/>
          </w:tcPr>
          <w:p w:rsidR="009F3680" w:rsidP="009F3680" w:rsidRDefault="009F3680" w14:paraId="6AC1ACA4" w14:textId="77777777">
            <w:pPr>
              <w:jc w:val="center"/>
              <w:rPr>
                <w:rStyle w:val="eop"/>
                <w:rFonts w:ascii="Arial" w:hAnsi="Arial"/>
                <w:b/>
                <w:i/>
              </w:rPr>
            </w:pPr>
            <w:r>
              <w:rPr>
                <w:rStyle w:val="eop"/>
                <w:rFonts w:ascii="Arial" w:hAnsi="Arial"/>
                <w:b/>
                <w:i/>
              </w:rPr>
              <w:fldChar w:fldCharType="begin">
                <w:ffData>
                  <w:name w:val="Check2"/>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866" w:type="dxa"/>
            <w:vAlign w:val="center"/>
          </w:tcPr>
          <w:p w:rsidR="009F3680" w:rsidP="009F3680" w:rsidRDefault="009F3680" w14:paraId="2309025F" w14:textId="77777777">
            <w:pPr>
              <w:jc w:val="center"/>
              <w:rPr>
                <w:rStyle w:val="eop"/>
                <w:rFonts w:ascii="Arial" w:hAnsi="Arial"/>
                <w:b/>
                <w:i/>
              </w:rPr>
            </w:pPr>
            <w:r>
              <w:rPr>
                <w:rStyle w:val="eop"/>
                <w:rFonts w:ascii="Arial" w:hAnsi="Arial"/>
                <w:b/>
                <w:i/>
              </w:rPr>
              <w:fldChar w:fldCharType="begin">
                <w:ffData>
                  <w:name w:val="Check3"/>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126" w:type="dxa"/>
            <w:vAlign w:val="center"/>
          </w:tcPr>
          <w:p w:rsidR="009F3680" w:rsidP="009F3680" w:rsidRDefault="009F3680" w14:paraId="2BACB47B" w14:textId="77777777">
            <w:pPr>
              <w:jc w:val="center"/>
              <w:rPr>
                <w:rStyle w:val="eop"/>
                <w:rFonts w:ascii="Arial" w:hAnsi="Arial"/>
                <w:b/>
                <w:i/>
              </w:rPr>
            </w:pPr>
            <w:r>
              <w:rPr>
                <w:rStyle w:val="eop"/>
                <w:rFonts w:ascii="Arial" w:hAnsi="Arial"/>
                <w:b/>
                <w:i/>
              </w:rPr>
              <w:fldChar w:fldCharType="begin">
                <w:ffData>
                  <w:name w:val="Check4"/>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025" w:type="dxa"/>
            <w:vAlign w:val="center"/>
          </w:tcPr>
          <w:p w:rsidR="009F3680" w:rsidP="009F3680" w:rsidRDefault="009F3680" w14:paraId="1B948E7B" w14:textId="77777777">
            <w:pPr>
              <w:jc w:val="center"/>
              <w:rPr>
                <w:rStyle w:val="eop"/>
                <w:rFonts w:ascii="Arial" w:hAnsi="Arial"/>
                <w:b/>
                <w:i/>
              </w:rPr>
            </w:pPr>
            <w:r>
              <w:rPr>
                <w:rStyle w:val="eop"/>
                <w:rFonts w:ascii="Arial" w:hAnsi="Arial"/>
                <w:b/>
                <w:i/>
              </w:rPr>
              <w:fldChar w:fldCharType="begin">
                <w:ffData>
                  <w:name w:val="Check6"/>
                  <w:enabled/>
                  <w:calcOnExit w:val="0"/>
                  <w:checkBox>
                    <w:sizeAuto/>
                    <w:default w:val="0"/>
                  </w:checkBox>
                </w:ffData>
              </w:fldChar>
            </w:r>
            <w:r>
              <w:rPr>
                <w:rStyle w:val="eop"/>
                <w:rFonts w:ascii="Arial" w:hAnsi="Arial"/>
                <w:b/>
                <w:i/>
              </w:rPr>
              <w:instrText xml:space="preserve"> FORMCHECKBOX </w:instrText>
            </w:r>
            <w:r w:rsidR="00227C1E">
              <w:rPr>
                <w:rStyle w:val="eop"/>
                <w:rFonts w:ascii="Arial" w:hAnsi="Arial"/>
                <w:b/>
                <w:i/>
              </w:rPr>
            </w:r>
            <w:r w:rsidR="00227C1E">
              <w:rPr>
                <w:rStyle w:val="eop"/>
                <w:rFonts w:ascii="Arial" w:hAnsi="Arial"/>
                <w:b/>
                <w:i/>
              </w:rPr>
              <w:fldChar w:fldCharType="separate"/>
            </w:r>
            <w:r>
              <w:rPr>
                <w:rStyle w:val="eop"/>
                <w:rFonts w:ascii="Arial" w:hAnsi="Arial"/>
                <w:b/>
                <w:i/>
              </w:rPr>
              <w:fldChar w:fldCharType="end"/>
            </w:r>
          </w:p>
        </w:tc>
        <w:tc>
          <w:tcPr>
            <w:tcW w:w="1903" w:type="dxa"/>
            <w:vAlign w:val="center"/>
          </w:tcPr>
          <w:p w:rsidR="009F3680" w:rsidP="009F3680" w:rsidRDefault="009F3680" w14:paraId="2D2AB636" w14:textId="77777777">
            <w:pPr>
              <w:jc w:val="center"/>
              <w:rPr>
                <w:rStyle w:val="eop"/>
                <w:rFonts w:ascii="Arial" w:hAnsi="Arial"/>
                <w:b/>
                <w:i/>
              </w:rPr>
            </w:pPr>
            <w:r>
              <w:rPr>
                <w:rFonts w:ascii="Arial" w:hAnsi="Arial"/>
              </w:rPr>
              <w:fldChar w:fldCharType="begin">
                <w:ffData>
                  <w:name w:val="Dropdown"/>
                  <w:enabled/>
                  <w:calcOnExit w:val="0"/>
                  <w:ddList>
                    <w:result w:val="5"/>
                    <w:listEntry w:val="Very High"/>
                    <w:listEntry w:val="High"/>
                    <w:listEntry w:val="Medium "/>
                    <w:listEntry w:val="Low"/>
                    <w:listEntry w:val="Very Low"/>
                    <w:listEntry w:val="Please Select"/>
                  </w:ddList>
                </w:ffData>
              </w:fldChar>
            </w:r>
            <w:r>
              <w:rPr>
                <w:rFonts w:ascii="Arial" w:hAnsi="Arial"/>
              </w:rPr>
              <w:instrText xml:space="preserve"> FORMDROPDOWN </w:instrText>
            </w:r>
            <w:r w:rsidR="00227C1E">
              <w:rPr>
                <w:rFonts w:ascii="Arial" w:hAnsi="Arial"/>
              </w:rPr>
            </w:r>
            <w:r w:rsidR="00227C1E">
              <w:rPr>
                <w:rFonts w:ascii="Arial" w:hAnsi="Arial"/>
              </w:rPr>
              <w:fldChar w:fldCharType="separate"/>
            </w:r>
            <w:r>
              <w:rPr>
                <w:rFonts w:ascii="Arial" w:hAnsi="Arial"/>
              </w:rPr>
              <w:fldChar w:fldCharType="end"/>
            </w:r>
          </w:p>
        </w:tc>
      </w:tr>
    </w:tbl>
    <w:p w:rsidR="009F3680" w:rsidP="009F3680" w:rsidRDefault="009F3680" w14:paraId="1F963E2B" w14:textId="3D59BCB4">
      <w:pPr>
        <w:tabs>
          <w:tab w:val="left" w:pos="10440"/>
        </w:tabs>
        <w:rPr>
          <w:rFonts w:ascii="Arial" w:hAnsi="Arial" w:eastAsia="Times New Roman" w:cs="Arial"/>
          <w:sz w:val="2"/>
          <w:szCs w:val="2"/>
          <w:lang w:val="en-US" w:eastAsia="en-GB"/>
        </w:rPr>
      </w:pPr>
    </w:p>
    <w:p w:rsidR="009F3680" w:rsidP="009F3680" w:rsidRDefault="009F3680" w14:paraId="36A9285F" w14:textId="1E4017DD">
      <w:pPr>
        <w:tabs>
          <w:tab w:val="left" w:pos="10440"/>
        </w:tabs>
        <w:rPr>
          <w:rFonts w:ascii="Arial" w:hAnsi="Arial" w:eastAsia="Times New Roman" w:cs="Arial"/>
          <w:sz w:val="2"/>
          <w:szCs w:val="2"/>
          <w:lang w:val="en-US" w:eastAsia="en-GB"/>
        </w:rPr>
      </w:pPr>
      <w:r>
        <w:rPr>
          <w:rFonts w:ascii="Arial" w:hAnsi="Arial" w:eastAsia="Times New Roman" w:cs="Arial"/>
          <w:sz w:val="2"/>
          <w:szCs w:val="2"/>
          <w:lang w:val="en-US" w:eastAsia="en-GB"/>
        </w:rPr>
        <w:br w:type="page"/>
      </w:r>
    </w:p>
    <w:p w:rsidR="009F3680" w:rsidP="009F3680" w:rsidRDefault="009F3680" w14:paraId="017E2DE3" w14:textId="77777777">
      <w:pPr>
        <w:pStyle w:val="Subtitlesblack"/>
        <w:ind w:left="-993"/>
        <w:rPr>
          <w:b/>
        </w:rPr>
      </w:pPr>
      <w:r>
        <w:rPr>
          <w:b/>
        </w:rPr>
        <w:lastRenderedPageBreak/>
        <w:t>Agreed Actions</w:t>
      </w:r>
    </w:p>
    <w:p w:rsidRPr="00C726C3" w:rsidR="009F3680" w:rsidP="009F3680" w:rsidRDefault="009F3680" w14:paraId="60B31536" w14:textId="77777777">
      <w:pPr>
        <w:pStyle w:val="Subtitlesblack"/>
        <w:ind w:left="-1134"/>
        <w:rPr>
          <w:b/>
          <w:sz w:val="4"/>
          <w:szCs w:val="2"/>
        </w:rPr>
      </w:pPr>
    </w:p>
    <w:tbl>
      <w:tblPr>
        <w:tblStyle w:val="TableGrid"/>
        <w:tblW w:w="14884" w:type="dxa"/>
        <w:tblInd w:w="-1139" w:type="dxa"/>
        <w:tblLayout w:type="fixed"/>
        <w:tblLook w:val="04A0" w:firstRow="1" w:lastRow="0" w:firstColumn="1" w:lastColumn="0" w:noHBand="0" w:noVBand="1"/>
      </w:tblPr>
      <w:tblGrid>
        <w:gridCol w:w="2494"/>
        <w:gridCol w:w="12390"/>
      </w:tblGrid>
      <w:tr w:rsidR="009F3680" w:rsidTr="2A498AA3" w14:paraId="1F418015" w14:textId="77777777">
        <w:trPr>
          <w:trHeight w:val="1453"/>
        </w:trPr>
        <w:tc>
          <w:tcPr>
            <w:tcW w:w="2494" w:type="dxa"/>
            <w:tcMar/>
            <w:vAlign w:val="center"/>
          </w:tcPr>
          <w:p w:rsidRPr="00C7759D" w:rsidR="009F3680" w:rsidP="009F3680" w:rsidRDefault="009F3680" w14:paraId="514197DA" w14:textId="77777777">
            <w:pPr>
              <w:rPr>
                <w:b/>
              </w:rPr>
            </w:pPr>
            <w:r w:rsidRPr="00C7759D">
              <w:rPr>
                <w:b/>
              </w:rPr>
              <w:t>Local Authority</w:t>
            </w:r>
          </w:p>
        </w:tc>
        <w:tc>
          <w:tcPr>
            <w:tcW w:w="12390" w:type="dxa"/>
            <w:tcMar/>
            <w:vAlign w:val="center"/>
          </w:tcPr>
          <w:p w:rsidRPr="00C7759D" w:rsidR="009F3680" w:rsidP="009F3680" w:rsidRDefault="009F3680" w14:paraId="5C6B6654" w14:textId="77777777">
            <w:r w:rsidRPr="00C7759D">
              <w:fldChar w:fldCharType="begin">
                <w:ffData>
                  <w:name w:val="Text1"/>
                  <w:enabled/>
                  <w:calcOnExit w:val="0"/>
                  <w:textInput/>
                </w:ffData>
              </w:fldChar>
            </w:r>
            <w:r>
              <w:instrText xml:space="preserve"> FORMTEXT </w:instrText>
            </w:r>
            <w:r w:rsidRPr="00C7759D">
              <w:fldChar w:fldCharType="separate"/>
            </w:r>
            <w:r w:rsidRPr="00C7759D">
              <w:t> </w:t>
            </w:r>
            <w:r w:rsidRPr="00C7759D">
              <w:t> </w:t>
            </w:r>
            <w:r w:rsidRPr="00C7759D">
              <w:t> </w:t>
            </w:r>
            <w:r w:rsidRPr="00C7759D">
              <w:t> </w:t>
            </w:r>
            <w:r w:rsidRPr="00C7759D">
              <w:t> </w:t>
            </w:r>
            <w:r w:rsidRPr="00C7759D">
              <w:fldChar w:fldCharType="end"/>
            </w:r>
          </w:p>
        </w:tc>
      </w:tr>
      <w:tr w:rsidR="009F3680" w:rsidTr="2A498AA3" w14:paraId="5208000A" w14:textId="77777777">
        <w:trPr>
          <w:trHeight w:val="1379"/>
        </w:trPr>
        <w:tc>
          <w:tcPr>
            <w:tcW w:w="2494" w:type="dxa"/>
            <w:tcMar/>
            <w:vAlign w:val="center"/>
          </w:tcPr>
          <w:p w:rsidRPr="00C7759D" w:rsidR="009F3680" w:rsidP="009F3680" w:rsidRDefault="009F3680" w14:paraId="2EDB57C2" w14:textId="77777777">
            <w:pPr>
              <w:rPr>
                <w:b/>
              </w:rPr>
            </w:pPr>
            <w:r w:rsidRPr="00C7759D">
              <w:rPr>
                <w:b/>
              </w:rPr>
              <w:t>Police</w:t>
            </w:r>
          </w:p>
        </w:tc>
        <w:tc>
          <w:tcPr>
            <w:tcW w:w="12390" w:type="dxa"/>
            <w:tcMar/>
            <w:vAlign w:val="center"/>
          </w:tcPr>
          <w:p w:rsidR="009F3680" w:rsidP="009F3680" w:rsidRDefault="009F3680" w14:paraId="2FC274CF"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680" w:rsidTr="2A498AA3" w14:paraId="280692B0" w14:textId="77777777">
        <w:trPr>
          <w:trHeight w:val="1274"/>
        </w:trPr>
        <w:tc>
          <w:tcPr>
            <w:tcW w:w="2494" w:type="dxa"/>
            <w:tcMar/>
            <w:vAlign w:val="center"/>
          </w:tcPr>
          <w:p w:rsidRPr="00C7759D" w:rsidR="009F3680" w:rsidP="009F3680" w:rsidRDefault="009F3680" w14:paraId="17F66D7B" w14:textId="77777777">
            <w:pPr>
              <w:rPr>
                <w:b/>
              </w:rPr>
            </w:pPr>
            <w:r>
              <w:rPr>
                <w:b/>
              </w:rPr>
              <w:t>Health</w:t>
            </w:r>
          </w:p>
        </w:tc>
        <w:tc>
          <w:tcPr>
            <w:tcW w:w="12390" w:type="dxa"/>
            <w:tcMar/>
            <w:vAlign w:val="center"/>
          </w:tcPr>
          <w:p w:rsidR="009F3680" w:rsidP="009F3680" w:rsidRDefault="009F3680" w14:paraId="63D2C619"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680" w:rsidTr="2A498AA3" w14:paraId="02076E0C" w14:textId="77777777">
        <w:trPr>
          <w:trHeight w:val="1421"/>
        </w:trPr>
        <w:tc>
          <w:tcPr>
            <w:tcW w:w="2494" w:type="dxa"/>
            <w:tcMar/>
            <w:vAlign w:val="center"/>
          </w:tcPr>
          <w:p w:rsidRPr="00C7759D" w:rsidR="009F3680" w:rsidP="009F3680" w:rsidRDefault="009F3680" w14:paraId="1F36291B" w14:textId="77777777">
            <w:pPr>
              <w:rPr>
                <w:b/>
              </w:rPr>
            </w:pPr>
            <w:r>
              <w:rPr>
                <w:b/>
              </w:rPr>
              <w:t>Education</w:t>
            </w:r>
          </w:p>
        </w:tc>
        <w:tc>
          <w:tcPr>
            <w:tcW w:w="12390" w:type="dxa"/>
            <w:tcMar/>
            <w:vAlign w:val="center"/>
          </w:tcPr>
          <w:p w:rsidR="009F3680" w:rsidP="009F3680" w:rsidRDefault="009F3680" w14:paraId="7BD3A900" w14:textId="7777777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680" w:rsidTr="2A498AA3" w14:paraId="74B24E82" w14:textId="77777777">
        <w:trPr>
          <w:trHeight w:val="1131"/>
        </w:trPr>
        <w:tc>
          <w:tcPr>
            <w:tcW w:w="2494" w:type="dxa"/>
            <w:tcMar/>
            <w:vAlign w:val="center"/>
          </w:tcPr>
          <w:p w:rsidR="009F3680" w:rsidP="009F3680" w:rsidRDefault="009F3680" w14:paraId="72157E60" w14:textId="77777777">
            <w:pPr>
              <w:rPr>
                <w:b/>
              </w:rPr>
            </w:pPr>
            <w:r>
              <w:rPr>
                <w:b/>
              </w:rPr>
              <w:t>Other Agencies</w:t>
            </w:r>
          </w:p>
        </w:tc>
        <w:tc>
          <w:tcPr>
            <w:tcW w:w="12390" w:type="dxa"/>
            <w:tcMar/>
            <w:vAlign w:val="center"/>
          </w:tcPr>
          <w:p w:rsidR="009F3680" w:rsidP="009F3680" w:rsidRDefault="009F3680" w14:paraId="3D9E15AC" w14:textId="7777777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9F3680" w:rsidR="009F3680" w:rsidP="2A498AA3" w:rsidRDefault="009F3680" w14:paraId="71E0E26C" w14:textId="6BB28D6B">
      <w:pPr/>
      <w:r>
        <w:br w:type="page"/>
      </w:r>
    </w:p>
    <w:p w:rsidRPr="009F3680" w:rsidR="009F3680" w:rsidP="2A498AA3" w:rsidRDefault="009F3680" w14:paraId="5A80777A" w14:textId="5C61ECA7">
      <w:pPr>
        <w:spacing w:line="257" w:lineRule="auto"/>
        <w:rPr>
          <w:rFonts w:ascii="Arial" w:hAnsi="Arial" w:eastAsia="Arial" w:cs="Arial"/>
          <w:b w:val="1"/>
          <w:bCs w:val="1"/>
          <w:noProof w:val="0"/>
          <w:sz w:val="52"/>
          <w:szCs w:val="52"/>
          <w:lang w:val="en-US"/>
        </w:rPr>
      </w:pPr>
    </w:p>
    <w:p w:rsidRPr="009F3680" w:rsidR="009F3680" w:rsidP="2A498AA3" w:rsidRDefault="009F3680" w14:paraId="4E6C04CE" w14:textId="7C850412">
      <w:pPr>
        <w:pStyle w:val="Normal"/>
        <w:spacing w:line="257" w:lineRule="auto"/>
      </w:pPr>
      <w:r w:rsidR="6F84763B">
        <w:drawing>
          <wp:inline wp14:editId="29D771C5" wp14:anchorId="4FEE9533">
            <wp:extent cx="8067676" cy="247650"/>
            <wp:effectExtent l="0" t="0" r="0" b="0"/>
            <wp:docPr id="205540150" name="" title=""/>
            <wp:cNvGraphicFramePr>
              <a:graphicFrameLocks noChangeAspect="1"/>
            </wp:cNvGraphicFramePr>
            <a:graphic>
              <a:graphicData uri="http://schemas.openxmlformats.org/drawingml/2006/picture">
                <pic:pic>
                  <pic:nvPicPr>
                    <pic:cNvPr id="0" name=""/>
                    <pic:cNvPicPr/>
                  </pic:nvPicPr>
                  <pic:blipFill>
                    <a:blip r:embed="R5946ce23a3654b76">
                      <a:extLst>
                        <a:ext xmlns:a="http://schemas.openxmlformats.org/drawingml/2006/main" uri="{28A0092B-C50C-407E-A947-70E740481C1C}">
                          <a14:useLocalDpi val="0"/>
                        </a:ext>
                      </a:extLst>
                    </a:blip>
                    <a:stretch>
                      <a:fillRect/>
                    </a:stretch>
                  </pic:blipFill>
                  <pic:spPr>
                    <a:xfrm>
                      <a:off x="0" y="0"/>
                      <a:ext cx="8067676" cy="247650"/>
                    </a:xfrm>
                    <a:prstGeom prst="rect">
                      <a:avLst/>
                    </a:prstGeom>
                  </pic:spPr>
                </pic:pic>
              </a:graphicData>
            </a:graphic>
          </wp:inline>
        </w:drawing>
      </w:r>
    </w:p>
    <w:p w:rsidRPr="009F3680" w:rsidR="009F3680" w:rsidP="2A498AA3" w:rsidRDefault="009F3680" w14:paraId="6C3FB79B" w14:textId="160D7F93">
      <w:pPr>
        <w:spacing w:line="257" w:lineRule="auto"/>
      </w:pPr>
      <w:r w:rsidRPr="2A498AA3" w:rsidR="6F84763B">
        <w:rPr>
          <w:rFonts w:ascii="Arial" w:hAnsi="Arial" w:eastAsia="Arial" w:cs="Arial"/>
          <w:b w:val="1"/>
          <w:bCs w:val="1"/>
          <w:noProof w:val="0"/>
          <w:sz w:val="52"/>
          <w:szCs w:val="52"/>
          <w:lang w:val="en-US"/>
        </w:rPr>
        <w:t>CHECKLIST 13 – Transitional Safeguarding</w:t>
      </w:r>
    </w:p>
    <w:p w:rsidRPr="009F3680" w:rsidR="009F3680" w:rsidP="2A498AA3" w:rsidRDefault="009F3680" w14:paraId="4AA2C3AE" w14:textId="67A685B8">
      <w:pPr/>
      <w:r w:rsidRPr="2A498AA3" w:rsidR="6F84763B">
        <w:rPr>
          <w:rFonts w:ascii="Arial" w:hAnsi="Arial" w:eastAsia="Arial" w:cs="Arial"/>
          <w:noProof w:val="0"/>
          <w:sz w:val="24"/>
          <w:szCs w:val="24"/>
          <w:lang w:val="en-US"/>
        </w:rPr>
        <w:t>For young people in the care system, the transition from childhood to adulthood greatly determines the level of support and care they are entitled to and are able to access. However, like young people in general there are additional transitions related to education, experience in the juvenile justice system, and mental health that are also significant in that they involve change, uncertainty and a stop to or change in the level of support.</w:t>
      </w:r>
      <w:r w:rsidRPr="2A498AA3" w:rsidR="6F84763B">
        <w:rPr>
          <w:rFonts w:ascii="Arial" w:hAnsi="Arial" w:eastAsia="Arial" w:cs="Arial"/>
          <w:noProof w:val="0"/>
          <w:sz w:val="24"/>
          <w:szCs w:val="24"/>
          <w:lang w:val="en-US"/>
        </w:rPr>
        <w:t xml:space="preserve">  </w:t>
      </w:r>
      <w:r w:rsidRPr="2A498AA3" w:rsidR="6F84763B">
        <w:rPr>
          <w:rFonts w:ascii="Arial" w:hAnsi="Arial" w:eastAsia="Arial" w:cs="Arial"/>
          <w:noProof w:val="0"/>
          <w:sz w:val="24"/>
          <w:szCs w:val="24"/>
          <w:lang w:val="en-US"/>
        </w:rPr>
        <w:t>Practitioners need to be aware of these transitions, prepare for them, and be equipped with the right information regarding how to ensure there is continuity in care where possible, and how to avoid the ‘cliff-edge’ in some instances where all support ceases overnight. Practitioners also need to understand the intersectional nature of the vulnerabilities and risks young people may face during periods of transition.</w:t>
      </w:r>
    </w:p>
    <w:p w:rsidRPr="009F3680" w:rsidR="009F3680" w:rsidP="2A498AA3" w:rsidRDefault="009F3680" w14:paraId="642F5433" w14:textId="23975548">
      <w:pPr/>
      <w:r w:rsidRPr="2A498AA3" w:rsidR="6F84763B">
        <w:rPr>
          <w:rFonts w:ascii="Arial" w:hAnsi="Arial" w:eastAsia="Arial" w:cs="Arial"/>
          <w:noProof w:val="0"/>
          <w:sz w:val="24"/>
          <w:szCs w:val="24"/>
          <w:lang w:val="en-US"/>
        </w:rPr>
        <w:t xml:space="preserve"> </w:t>
      </w:r>
    </w:p>
    <w:p w:rsidRPr="009F3680" w:rsidR="009F3680" w:rsidP="2A498AA3" w:rsidRDefault="009F3680" w14:paraId="3B3AFE23" w14:textId="61389573">
      <w:pPr/>
      <w:r w:rsidRPr="2A498AA3" w:rsidR="6F84763B">
        <w:rPr>
          <w:rFonts w:ascii="Arial" w:hAnsi="Arial" w:eastAsia="Arial" w:cs="Arial"/>
          <w:noProof w:val="0"/>
          <w:sz w:val="24"/>
          <w:szCs w:val="24"/>
          <w:lang w:val="en-US"/>
        </w:rPr>
        <w:t xml:space="preserve">So what happens for children and young people who are regularly going missing as they transition to adulthood? We know going missing can be a warning sign of serious harms including exploitation, mental health issues, parental neglect and abuse. We also know that Looked After Children are at higher risk of going missing than others, and that some will go missing repeatedly. </w:t>
      </w:r>
    </w:p>
    <w:p w:rsidRPr="009F3680" w:rsidR="009F3680" w:rsidP="2A498AA3" w:rsidRDefault="009F3680" w14:paraId="01C53B76" w14:textId="0906D485">
      <w:pPr/>
      <w:r w:rsidRPr="2A498AA3" w:rsidR="6F84763B">
        <w:rPr>
          <w:rFonts w:ascii="Arial" w:hAnsi="Arial" w:eastAsia="Arial" w:cs="Arial"/>
          <w:noProof w:val="0"/>
          <w:sz w:val="24"/>
          <w:szCs w:val="24"/>
          <w:lang w:val="en-US"/>
        </w:rPr>
        <w:t xml:space="preserve"> </w:t>
      </w:r>
    </w:p>
    <w:p w:rsidRPr="009F3680" w:rsidR="009F3680" w:rsidP="2A498AA3" w:rsidRDefault="009F3680" w14:paraId="7DB2BF52" w14:textId="68DAC793">
      <w:pPr/>
      <w:r w:rsidRPr="2A498AA3" w:rsidR="6F84763B">
        <w:rPr>
          <w:rFonts w:ascii="Arial" w:hAnsi="Arial" w:eastAsia="Arial" w:cs="Arial"/>
          <w:noProof w:val="0"/>
          <w:sz w:val="24"/>
          <w:szCs w:val="24"/>
          <w:lang w:val="en-US"/>
        </w:rPr>
        <w:t>Young people turning 18 may still face the challenges or harms that they experienced as children. However, in terms of statutory entitlements and support, for many it can signify a drastic drop in the support available to them.</w:t>
      </w:r>
    </w:p>
    <w:p w:rsidRPr="009F3680" w:rsidR="009F3680" w:rsidP="2A498AA3" w:rsidRDefault="009F3680" w14:paraId="458CB12C" w14:textId="020E92D9">
      <w:pPr/>
      <w:r w:rsidRPr="2A498AA3" w:rsidR="6F84763B">
        <w:rPr>
          <w:rFonts w:ascii="Arial" w:hAnsi="Arial" w:eastAsia="Arial" w:cs="Arial"/>
          <w:noProof w:val="0"/>
          <w:sz w:val="24"/>
          <w:szCs w:val="24"/>
          <w:lang w:val="en-US"/>
        </w:rPr>
        <w:t xml:space="preserve"> </w:t>
      </w:r>
    </w:p>
    <w:p w:rsidRPr="009F3680" w:rsidR="009F3680" w:rsidP="2A498AA3" w:rsidRDefault="009F3680" w14:paraId="3B8A5C08" w14:textId="7518A92B">
      <w:pPr/>
      <w:r w:rsidRPr="2A498AA3" w:rsidR="6F84763B">
        <w:rPr>
          <w:rFonts w:ascii="Arial" w:hAnsi="Arial" w:eastAsia="Arial" w:cs="Arial"/>
          <w:noProof w:val="0"/>
          <w:sz w:val="24"/>
          <w:szCs w:val="24"/>
          <w:lang w:val="en-US"/>
        </w:rPr>
        <w:t>The response to when young adults go missing differs significantly to when children go missing: police actions are more limited, less support is in place, and young adults may be in contact with different services than they were as children.</w:t>
      </w:r>
    </w:p>
    <w:p w:rsidRPr="009F3680" w:rsidR="009F3680" w:rsidP="2A498AA3" w:rsidRDefault="009F3680" w14:paraId="7FE23B20" w14:textId="1583D94E">
      <w:pPr/>
      <w:r w:rsidRPr="2A498AA3" w:rsidR="6F84763B">
        <w:rPr>
          <w:rFonts w:ascii="Arial" w:hAnsi="Arial" w:eastAsia="Arial" w:cs="Arial"/>
          <w:noProof w:val="0"/>
          <w:sz w:val="24"/>
          <w:szCs w:val="24"/>
          <w:lang w:val="en-US"/>
        </w:rPr>
        <w:t xml:space="preserve"> </w:t>
      </w:r>
    </w:p>
    <w:p w:rsidRPr="009F3680" w:rsidR="009F3680" w:rsidP="2A498AA3" w:rsidRDefault="009F3680" w14:paraId="1E981806" w14:textId="76444D23">
      <w:pPr/>
      <w:r w:rsidRPr="2A498AA3" w:rsidR="6F84763B">
        <w:rPr>
          <w:rFonts w:ascii="Arial" w:hAnsi="Arial" w:eastAsia="Arial" w:cs="Arial"/>
          <w:noProof w:val="0"/>
          <w:sz w:val="24"/>
          <w:szCs w:val="24"/>
          <w:lang w:val="en-US"/>
        </w:rPr>
        <w:t>Transitional Safeguarding is an “approach to safeguarding adolescents and young adults fluidly across developmental stages which builds on the best available evidence, learns from both children’s and adult safeguarding practice and which prepares young people for their adult lives.”</w:t>
      </w:r>
      <w:hyperlink w:anchor="_ftn1" r:id="R5b47e9d723084f32">
        <w:r w:rsidRPr="2A498AA3" w:rsidR="6F84763B">
          <w:rPr>
            <w:rStyle w:val="Hyperlink"/>
            <w:rFonts w:ascii="Arial" w:hAnsi="Arial" w:eastAsia="Arial" w:cs="Arial"/>
            <w:noProof w:val="0"/>
            <w:sz w:val="24"/>
            <w:szCs w:val="24"/>
            <w:vertAlign w:val="superscript"/>
            <w:lang w:val="en-US"/>
          </w:rPr>
          <w:t>[1]</w:t>
        </w:r>
      </w:hyperlink>
      <w:r w:rsidRPr="2A498AA3" w:rsidR="6F84763B">
        <w:rPr>
          <w:rFonts w:ascii="Arial" w:hAnsi="Arial" w:eastAsia="Arial" w:cs="Arial"/>
          <w:noProof w:val="0"/>
          <w:sz w:val="24"/>
          <w:szCs w:val="24"/>
          <w:lang w:val="en-US"/>
        </w:rPr>
        <w:t xml:space="preserve"> </w:t>
      </w:r>
    </w:p>
    <w:p w:rsidRPr="009F3680" w:rsidR="009F3680" w:rsidP="2A498AA3" w:rsidRDefault="009F3680" w14:paraId="611BD6D1" w14:textId="4CA2B10A">
      <w:pPr/>
      <w:r w:rsidRPr="2A498AA3" w:rsidR="6F84763B">
        <w:rPr>
          <w:rFonts w:ascii="Arial" w:hAnsi="Arial" w:eastAsia="Arial" w:cs="Arial"/>
          <w:noProof w:val="0"/>
          <w:sz w:val="24"/>
          <w:szCs w:val="24"/>
          <w:lang w:val="en-US"/>
        </w:rPr>
        <w:t xml:space="preserve"> </w:t>
      </w:r>
    </w:p>
    <w:p w:rsidRPr="009F3680" w:rsidR="009F3680" w:rsidP="2A498AA3" w:rsidRDefault="009F3680" w14:paraId="1D589887" w14:textId="5621E343">
      <w:pPr/>
      <w:r w:rsidRPr="2A498AA3" w:rsidR="6F84763B">
        <w:rPr>
          <w:rFonts w:ascii="Arial" w:hAnsi="Arial" w:eastAsia="Arial" w:cs="Arial"/>
          <w:noProof w:val="0"/>
          <w:sz w:val="24"/>
          <w:szCs w:val="24"/>
          <w:lang w:val="en-US"/>
        </w:rPr>
        <w:t xml:space="preserve">Transitional Safeguarding is about activity that emphasises a needs-led, personalised approach. </w:t>
      </w:r>
      <w:r w:rsidRPr="2A498AA3" w:rsidR="6F84763B">
        <w:rPr>
          <w:rFonts w:ascii="Arial" w:hAnsi="Arial" w:eastAsia="Arial" w:cs="Arial"/>
          <w:noProof w:val="0"/>
          <w:sz w:val="24"/>
          <w:szCs w:val="24"/>
          <w:lang w:val="en-US"/>
        </w:rPr>
        <w:t xml:space="preserve"> </w:t>
      </w:r>
      <w:r w:rsidRPr="2A498AA3" w:rsidR="6F84763B">
        <w:rPr>
          <w:rFonts w:ascii="Arial" w:hAnsi="Arial" w:eastAsia="Arial" w:cs="Arial"/>
          <w:noProof w:val="0"/>
          <w:sz w:val="24"/>
          <w:szCs w:val="24"/>
          <w:lang w:val="en-US"/>
        </w:rPr>
        <w:t>For young people at risk of going missing or with a history of going missing, transitional safeguarding requires all involved in services for children and adults, to work together and think beyond child/adult silos.</w:t>
      </w:r>
      <w:r w:rsidRPr="2A498AA3" w:rsidR="6F84763B">
        <w:rPr>
          <w:rFonts w:ascii="Arial" w:hAnsi="Arial" w:eastAsia="Arial" w:cs="Arial"/>
          <w:noProof w:val="0"/>
          <w:sz w:val="24"/>
          <w:szCs w:val="24"/>
          <w:lang w:val="en-US"/>
        </w:rPr>
        <w:t xml:space="preserve">  </w:t>
      </w:r>
      <w:r w:rsidRPr="2A498AA3" w:rsidR="6F84763B">
        <w:rPr>
          <w:rFonts w:ascii="Arial" w:hAnsi="Arial" w:eastAsia="Arial" w:cs="Arial"/>
          <w:noProof w:val="0"/>
          <w:sz w:val="24"/>
          <w:szCs w:val="24"/>
          <w:lang w:val="en-US"/>
        </w:rPr>
        <w:t>Concerns about potential exploitation that continues from childhood into adulthood and may be linked to missing episodes, should also be addressed through a transitional safeguarding approach, ensuring support is consistent throughout.</w:t>
      </w:r>
    </w:p>
    <w:p w:rsidRPr="009F3680" w:rsidR="009F3680" w:rsidP="2A498AA3" w:rsidRDefault="009F3680" w14:paraId="5D79D969" w14:textId="3E53B0DA">
      <w:pPr/>
      <w:r w:rsidRPr="2A498AA3" w:rsidR="6F84763B">
        <w:rPr>
          <w:rFonts w:ascii="Calibri" w:hAnsi="Calibri" w:eastAsia="Calibri" w:cs="Calibri"/>
          <w:noProof w:val="0"/>
          <w:sz w:val="22"/>
          <w:szCs w:val="22"/>
          <w:lang w:val="en-US"/>
        </w:rPr>
        <w:t xml:space="preserve"> </w:t>
      </w:r>
    </w:p>
    <w:p w:rsidRPr="009F3680" w:rsidR="009F3680" w:rsidP="2A498AA3" w:rsidRDefault="009F3680" w14:paraId="0CDE7FF3" w14:textId="692FBEE2">
      <w:pPr>
        <w:spacing w:line="257" w:lineRule="auto"/>
      </w:pPr>
      <w:r>
        <w:br/>
      </w:r>
    </w:p>
    <w:p w:rsidRPr="009F3680" w:rsidR="009F3680" w:rsidP="2A498AA3" w:rsidRDefault="009F3680" w14:paraId="44C33664" w14:textId="437F2F5A">
      <w:pPr>
        <w:spacing w:line="257" w:lineRule="auto"/>
      </w:pPr>
      <w:r w:rsidRPr="2A498AA3" w:rsidR="6F84763B">
        <w:rPr>
          <w:rFonts w:ascii="Arial" w:hAnsi="Arial" w:eastAsia="Arial" w:cs="Arial"/>
          <w:b w:val="1"/>
          <w:bCs w:val="1"/>
          <w:noProof w:val="0"/>
          <w:sz w:val="36"/>
          <w:szCs w:val="36"/>
          <w:lang w:val="en-US"/>
        </w:rPr>
        <w:t>Good Practice Actions</w:t>
      </w:r>
      <w:r w:rsidRPr="2A498AA3" w:rsidR="6F84763B">
        <w:rPr>
          <w:rFonts w:ascii="Arial" w:hAnsi="Arial" w:eastAsia="Arial" w:cs="Arial"/>
          <w:noProof w:val="0"/>
          <w:sz w:val="36"/>
          <w:szCs w:val="36"/>
          <w:lang w:val="en-US"/>
        </w:rPr>
        <w:t xml:space="preserve"> </w:t>
      </w:r>
    </w:p>
    <w:p w:rsidRPr="009F3680" w:rsidR="009F3680" w:rsidP="2A498AA3" w:rsidRDefault="009F3680" w14:paraId="05CCD33D" w14:textId="06FAD756">
      <w:pPr>
        <w:spacing w:line="257" w:lineRule="auto"/>
      </w:pPr>
      <w:r w:rsidRPr="2A498AA3" w:rsidR="6F84763B">
        <w:rPr>
          <w:rFonts w:ascii="Arial" w:hAnsi="Arial" w:eastAsia="Arial" w:cs="Arial"/>
          <w:noProof w:val="0"/>
          <w:sz w:val="24"/>
          <w:szCs w:val="24"/>
          <w:lang w:val="en-US"/>
        </w:rPr>
        <w:t xml:space="preserve">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6279"/>
        <w:gridCol w:w="895"/>
        <w:gridCol w:w="1410"/>
        <w:gridCol w:w="895"/>
        <w:gridCol w:w="1017"/>
        <w:gridCol w:w="1275"/>
        <w:gridCol w:w="1654"/>
      </w:tblGrid>
      <w:tr w:rsidR="2A498AA3" w:rsidTr="2A498AA3" w14:paraId="6F4A86B9">
        <w:trPr>
          <w:trHeight w:val="675"/>
        </w:trPr>
        <w:tc>
          <w:tcPr>
            <w:tcW w:w="6279" w:type="dxa"/>
            <w:tcBorders>
              <w:top w:val="single" w:sz="8"/>
              <w:left w:val="single" w:sz="8"/>
              <w:bottom w:val="single" w:sz="8"/>
              <w:right w:val="single" w:sz="8"/>
            </w:tcBorders>
            <w:shd w:val="clear" w:color="auto" w:fill="F38501"/>
            <w:tcMar/>
            <w:vAlign w:val="center"/>
          </w:tcPr>
          <w:p w:rsidR="2A498AA3" w:rsidP="2A498AA3" w:rsidRDefault="2A498AA3" w14:paraId="1F8CA879" w14:textId="5C1EDD63">
            <w:pPr>
              <w:spacing w:line="257" w:lineRule="auto"/>
            </w:pPr>
            <w:r w:rsidRPr="2A498AA3" w:rsidR="2A498AA3">
              <w:rPr>
                <w:rFonts w:ascii="Arial" w:hAnsi="Arial" w:eastAsia="Arial" w:cs="Arial"/>
                <w:b w:val="1"/>
                <w:bCs w:val="1"/>
                <w:color w:val="000000" w:themeColor="text1" w:themeTint="FF" w:themeShade="FF"/>
                <w:sz w:val="24"/>
                <w:szCs w:val="24"/>
              </w:rPr>
              <w:t>Requirement</w:t>
            </w:r>
            <w:r w:rsidRPr="2A498AA3" w:rsidR="2A498AA3">
              <w:rPr>
                <w:rFonts w:ascii="Arial" w:hAnsi="Arial" w:eastAsia="Arial" w:cs="Arial"/>
                <w:color w:val="000000" w:themeColor="text1" w:themeTint="FF" w:themeShade="FF"/>
                <w:sz w:val="24"/>
                <w:szCs w:val="24"/>
              </w:rPr>
              <w:t xml:space="preserve"> </w:t>
            </w:r>
          </w:p>
        </w:tc>
        <w:tc>
          <w:tcPr>
            <w:tcW w:w="895" w:type="dxa"/>
            <w:tcBorders>
              <w:top w:val="single" w:sz="8"/>
              <w:left w:val="single" w:sz="8"/>
              <w:bottom w:val="single" w:sz="8"/>
              <w:right w:val="single" w:sz="8"/>
            </w:tcBorders>
            <w:shd w:val="clear" w:color="auto" w:fill="F38501"/>
            <w:tcMar/>
            <w:vAlign w:val="center"/>
          </w:tcPr>
          <w:p w:rsidR="2A498AA3" w:rsidP="2A498AA3" w:rsidRDefault="2A498AA3" w14:paraId="692CCF59" w14:textId="6D15065F">
            <w:pPr>
              <w:spacing w:line="257" w:lineRule="auto"/>
            </w:pPr>
            <w:r w:rsidRPr="2A498AA3" w:rsidR="2A498AA3">
              <w:rPr>
                <w:rFonts w:ascii="Arial" w:hAnsi="Arial" w:eastAsia="Arial" w:cs="Arial"/>
                <w:color w:val="000000" w:themeColor="text1" w:themeTint="FF" w:themeShade="FF"/>
                <w:sz w:val="24"/>
                <w:szCs w:val="24"/>
              </w:rPr>
              <w:t xml:space="preserve">Never </w:t>
            </w:r>
          </w:p>
        </w:tc>
        <w:tc>
          <w:tcPr>
            <w:tcW w:w="1410" w:type="dxa"/>
            <w:tcBorders>
              <w:top w:val="single" w:sz="8"/>
              <w:left w:val="single" w:sz="8"/>
              <w:bottom w:val="single" w:sz="8"/>
              <w:right w:val="single" w:sz="8"/>
            </w:tcBorders>
            <w:shd w:val="clear" w:color="auto" w:fill="F38501"/>
            <w:tcMar/>
            <w:vAlign w:val="center"/>
          </w:tcPr>
          <w:p w:rsidR="2A498AA3" w:rsidP="2A498AA3" w:rsidRDefault="2A498AA3" w14:paraId="3583B9D2" w14:textId="0985F81F">
            <w:pPr>
              <w:spacing w:line="257" w:lineRule="auto"/>
            </w:pPr>
            <w:r w:rsidRPr="2A498AA3" w:rsidR="2A498AA3">
              <w:rPr>
                <w:rFonts w:ascii="Arial" w:hAnsi="Arial" w:eastAsia="Arial" w:cs="Arial"/>
                <w:color w:val="000000" w:themeColor="text1" w:themeTint="FF" w:themeShade="FF"/>
                <w:sz w:val="24"/>
                <w:szCs w:val="24"/>
              </w:rPr>
              <w:t xml:space="preserve">Sometimes </w:t>
            </w:r>
          </w:p>
        </w:tc>
        <w:tc>
          <w:tcPr>
            <w:tcW w:w="895" w:type="dxa"/>
            <w:tcBorders>
              <w:top w:val="single" w:sz="8"/>
              <w:left w:val="single" w:sz="8"/>
              <w:bottom w:val="single" w:sz="8"/>
              <w:right w:val="single" w:sz="8"/>
            </w:tcBorders>
            <w:shd w:val="clear" w:color="auto" w:fill="F38501"/>
            <w:tcMar/>
            <w:vAlign w:val="center"/>
          </w:tcPr>
          <w:p w:rsidR="2A498AA3" w:rsidP="2A498AA3" w:rsidRDefault="2A498AA3" w14:paraId="50075C76" w14:textId="47A88865">
            <w:pPr>
              <w:spacing w:line="257" w:lineRule="auto"/>
            </w:pPr>
            <w:r w:rsidRPr="2A498AA3" w:rsidR="2A498AA3">
              <w:rPr>
                <w:rFonts w:ascii="Arial" w:hAnsi="Arial" w:eastAsia="Arial" w:cs="Arial"/>
                <w:color w:val="000000" w:themeColor="text1" w:themeTint="FF" w:themeShade="FF"/>
                <w:sz w:val="24"/>
                <w:szCs w:val="24"/>
              </w:rPr>
              <w:t xml:space="preserve">Often </w:t>
            </w:r>
          </w:p>
        </w:tc>
        <w:tc>
          <w:tcPr>
            <w:tcW w:w="1017" w:type="dxa"/>
            <w:tcBorders>
              <w:top w:val="single" w:sz="8"/>
              <w:left w:val="single" w:sz="8"/>
              <w:bottom w:val="single" w:sz="8"/>
              <w:right w:val="single" w:sz="8"/>
            </w:tcBorders>
            <w:shd w:val="clear" w:color="auto" w:fill="F38501"/>
            <w:tcMar/>
            <w:vAlign w:val="center"/>
          </w:tcPr>
          <w:p w:rsidR="2A498AA3" w:rsidP="2A498AA3" w:rsidRDefault="2A498AA3" w14:paraId="6AA1DCB5" w14:textId="286EAEF0">
            <w:pPr>
              <w:spacing w:line="257" w:lineRule="auto"/>
            </w:pPr>
            <w:r w:rsidRPr="2A498AA3" w:rsidR="2A498AA3">
              <w:rPr>
                <w:rFonts w:ascii="Arial" w:hAnsi="Arial" w:eastAsia="Arial" w:cs="Arial"/>
                <w:color w:val="000000" w:themeColor="text1" w:themeTint="FF" w:themeShade="FF"/>
                <w:sz w:val="24"/>
                <w:szCs w:val="24"/>
              </w:rPr>
              <w:t xml:space="preserve">Very Often </w:t>
            </w:r>
          </w:p>
        </w:tc>
        <w:tc>
          <w:tcPr>
            <w:tcW w:w="1275" w:type="dxa"/>
            <w:tcBorders>
              <w:top w:val="single" w:sz="8"/>
              <w:left w:val="single" w:sz="8"/>
              <w:bottom w:val="single" w:sz="8"/>
              <w:right w:val="single" w:sz="8"/>
            </w:tcBorders>
            <w:shd w:val="clear" w:color="auto" w:fill="F38501"/>
            <w:tcMar/>
            <w:vAlign w:val="center"/>
          </w:tcPr>
          <w:p w:rsidR="2A498AA3" w:rsidP="2A498AA3" w:rsidRDefault="2A498AA3" w14:paraId="30A5CE05" w14:textId="203221ED">
            <w:pPr>
              <w:spacing w:line="257" w:lineRule="auto"/>
            </w:pPr>
            <w:r w:rsidRPr="2A498AA3" w:rsidR="2A498AA3">
              <w:rPr>
                <w:rFonts w:ascii="Arial" w:hAnsi="Arial" w:eastAsia="Arial" w:cs="Arial"/>
                <w:color w:val="000000" w:themeColor="text1" w:themeTint="FF" w:themeShade="FF"/>
                <w:sz w:val="24"/>
                <w:szCs w:val="24"/>
              </w:rPr>
              <w:t xml:space="preserve">Always </w:t>
            </w:r>
          </w:p>
        </w:tc>
        <w:tc>
          <w:tcPr>
            <w:tcW w:w="1654" w:type="dxa"/>
            <w:tcBorders>
              <w:top w:val="single" w:sz="8"/>
              <w:left w:val="single" w:sz="8"/>
              <w:bottom w:val="single" w:sz="8"/>
              <w:right w:val="single" w:sz="8"/>
            </w:tcBorders>
            <w:tcMar/>
            <w:vAlign w:val="top"/>
          </w:tcPr>
          <w:p w:rsidR="2A498AA3" w:rsidP="2A498AA3" w:rsidRDefault="2A498AA3" w14:paraId="10032665" w14:textId="15007419">
            <w:pPr>
              <w:spacing w:line="257" w:lineRule="auto"/>
            </w:pPr>
            <w:r w:rsidRPr="2A498AA3" w:rsidR="2A498AA3">
              <w:rPr>
                <w:rFonts w:ascii="Arial" w:hAnsi="Arial" w:eastAsia="Arial" w:cs="Arial"/>
                <w:sz w:val="24"/>
                <w:szCs w:val="24"/>
              </w:rPr>
              <w:t xml:space="preserve"> Can you measure impact? How?</w:t>
            </w:r>
          </w:p>
        </w:tc>
      </w:tr>
      <w:tr w:rsidR="2A498AA3" w:rsidTr="2A498AA3" w14:paraId="279C72DD">
        <w:trPr>
          <w:trHeight w:val="1260"/>
        </w:trPr>
        <w:tc>
          <w:tcPr>
            <w:tcW w:w="6279" w:type="dxa"/>
            <w:tcBorders>
              <w:top w:val="single" w:sz="8"/>
              <w:left w:val="single" w:sz="8"/>
              <w:bottom w:val="single" w:sz="8"/>
              <w:right w:val="single" w:sz="8"/>
            </w:tcBorders>
            <w:tcMar/>
            <w:vAlign w:val="center"/>
          </w:tcPr>
          <w:p w:rsidR="2A498AA3" w:rsidP="2A498AA3" w:rsidRDefault="2A498AA3" w14:paraId="668B8623" w14:textId="044E5F86">
            <w:pPr>
              <w:pStyle w:val="ListParagraph"/>
              <w:numPr>
                <w:ilvl w:val="0"/>
                <w:numId w:val="45"/>
              </w:numPr>
              <w:rPr>
                <w:rFonts w:ascii="Arial" w:hAnsi="Arial" w:eastAsia="Arial" w:cs="Arial"/>
              </w:rPr>
            </w:pPr>
            <w:r w:rsidRPr="2A498AA3" w:rsidR="2A498AA3">
              <w:rPr>
                <w:rFonts w:ascii="Arial" w:hAnsi="Arial" w:eastAsia="Arial" w:cs="Arial"/>
                <w:color w:val="242424"/>
              </w:rPr>
              <w:t>Does your local area have a framework/protocol in place that supports the transition from children to adult services for young people who have been identified as having ongoing safeguarding needs as they approach 18? </w:t>
            </w:r>
            <w:r w:rsidRPr="2A498AA3" w:rsidR="2A498AA3">
              <w:rPr>
                <w:rFonts w:ascii="Arial" w:hAnsi="Arial" w:eastAsia="Arial" w:cs="Arial"/>
                <w:color w:val="242424"/>
              </w:rPr>
              <w:t xml:space="preserve"> </w:t>
            </w:r>
            <w:r w:rsidRPr="2A498AA3" w:rsidR="2A498AA3">
              <w:rPr>
                <w:rFonts w:ascii="Arial" w:hAnsi="Arial" w:eastAsia="Arial" w:cs="Arial"/>
              </w:rPr>
              <w:t xml:space="preserve"> </w:t>
            </w:r>
          </w:p>
        </w:tc>
        <w:tc>
          <w:tcPr>
            <w:tcW w:w="895" w:type="dxa"/>
            <w:tcBorders>
              <w:top w:val="single" w:sz="8"/>
              <w:left w:val="single" w:sz="8"/>
              <w:bottom w:val="single" w:sz="8"/>
              <w:right w:val="single" w:sz="8"/>
            </w:tcBorders>
            <w:tcMar/>
            <w:vAlign w:val="center"/>
          </w:tcPr>
          <w:p w:rsidR="2A498AA3" w:rsidP="2A498AA3" w:rsidRDefault="2A498AA3" w14:paraId="07B16CE8" w14:textId="1387C433">
            <w:pPr>
              <w:spacing w:line="257" w:lineRule="auto"/>
            </w:pPr>
            <w:r w:rsidRPr="2A498AA3" w:rsidR="2A498AA3">
              <w:rPr>
                <w:rFonts w:ascii="Arial" w:hAnsi="Arial" w:eastAsia="Arial" w:cs="Arial"/>
                <w:sz w:val="22"/>
                <w:szCs w:val="22"/>
              </w:rPr>
              <w:t xml:space="preserve"> </w:t>
            </w:r>
          </w:p>
        </w:tc>
        <w:tc>
          <w:tcPr>
            <w:tcW w:w="1410" w:type="dxa"/>
            <w:tcBorders>
              <w:top w:val="single" w:sz="8"/>
              <w:left w:val="single" w:sz="8"/>
              <w:bottom w:val="single" w:sz="8"/>
              <w:right w:val="single" w:sz="8"/>
            </w:tcBorders>
            <w:tcMar/>
            <w:vAlign w:val="center"/>
          </w:tcPr>
          <w:p w:rsidR="2A498AA3" w:rsidP="2A498AA3" w:rsidRDefault="2A498AA3" w14:paraId="70FB59C6" w14:textId="0A3AE42A">
            <w:pPr>
              <w:spacing w:line="257" w:lineRule="auto"/>
            </w:pPr>
            <w:r w:rsidRPr="2A498AA3" w:rsidR="2A498AA3">
              <w:rPr>
                <w:rFonts w:ascii="Arial" w:hAnsi="Arial" w:eastAsia="Arial" w:cs="Arial"/>
                <w:sz w:val="22"/>
                <w:szCs w:val="22"/>
              </w:rPr>
              <w:t xml:space="preserve"> </w:t>
            </w:r>
          </w:p>
        </w:tc>
        <w:tc>
          <w:tcPr>
            <w:tcW w:w="895" w:type="dxa"/>
            <w:tcBorders>
              <w:top w:val="single" w:sz="8"/>
              <w:left w:val="single" w:sz="8"/>
              <w:bottom w:val="single" w:sz="8"/>
              <w:right w:val="single" w:sz="8"/>
            </w:tcBorders>
            <w:tcMar/>
            <w:vAlign w:val="center"/>
          </w:tcPr>
          <w:p w:rsidR="2A498AA3" w:rsidP="2A498AA3" w:rsidRDefault="2A498AA3" w14:paraId="18F08045" w14:textId="5D762456">
            <w:pPr>
              <w:spacing w:line="257" w:lineRule="auto"/>
            </w:pPr>
            <w:r w:rsidRPr="2A498AA3" w:rsidR="2A498AA3">
              <w:rPr>
                <w:rFonts w:ascii="Arial" w:hAnsi="Arial" w:eastAsia="Arial" w:cs="Arial"/>
                <w:sz w:val="22"/>
                <w:szCs w:val="22"/>
              </w:rPr>
              <w:t xml:space="preserve"> </w:t>
            </w:r>
          </w:p>
        </w:tc>
        <w:tc>
          <w:tcPr>
            <w:tcW w:w="1017" w:type="dxa"/>
            <w:tcBorders>
              <w:top w:val="single" w:sz="8"/>
              <w:left w:val="single" w:sz="8"/>
              <w:bottom w:val="single" w:sz="8"/>
              <w:right w:val="single" w:sz="8"/>
            </w:tcBorders>
            <w:tcMar/>
            <w:vAlign w:val="center"/>
          </w:tcPr>
          <w:p w:rsidR="2A498AA3" w:rsidP="2A498AA3" w:rsidRDefault="2A498AA3" w14:paraId="2915FB51" w14:textId="6D632A72">
            <w:pPr>
              <w:spacing w:line="257" w:lineRule="auto"/>
            </w:pPr>
            <w:r w:rsidRPr="2A498AA3" w:rsidR="2A498AA3">
              <w:rPr>
                <w:rFonts w:ascii="Arial" w:hAnsi="Arial" w:eastAsia="Arial" w:cs="Arial"/>
                <w:sz w:val="22"/>
                <w:szCs w:val="22"/>
              </w:rPr>
              <w:t xml:space="preserve"> </w:t>
            </w:r>
          </w:p>
        </w:tc>
        <w:tc>
          <w:tcPr>
            <w:tcW w:w="1275" w:type="dxa"/>
            <w:tcBorders>
              <w:top w:val="single" w:sz="8"/>
              <w:left w:val="single" w:sz="8"/>
              <w:bottom w:val="single" w:sz="8"/>
              <w:right w:val="single" w:sz="8"/>
            </w:tcBorders>
            <w:tcMar/>
            <w:vAlign w:val="center"/>
          </w:tcPr>
          <w:p w:rsidR="2A498AA3" w:rsidP="2A498AA3" w:rsidRDefault="2A498AA3" w14:paraId="09655222" w14:textId="1C8B92D8">
            <w:pPr>
              <w:spacing w:line="257" w:lineRule="auto"/>
            </w:pPr>
            <w:r w:rsidRPr="2A498AA3" w:rsidR="2A498AA3">
              <w:rPr>
                <w:rFonts w:ascii="Arial" w:hAnsi="Arial" w:eastAsia="Arial" w:cs="Arial"/>
                <w:sz w:val="22"/>
                <w:szCs w:val="22"/>
              </w:rPr>
              <w:t xml:space="preserve"> </w:t>
            </w:r>
          </w:p>
        </w:tc>
        <w:tc>
          <w:tcPr>
            <w:tcW w:w="1654" w:type="dxa"/>
            <w:tcBorders>
              <w:top w:val="single" w:sz="8"/>
              <w:left w:val="single" w:sz="8"/>
              <w:bottom w:val="single" w:sz="8"/>
              <w:right w:val="single" w:sz="8"/>
            </w:tcBorders>
            <w:tcMar/>
            <w:vAlign w:val="center"/>
          </w:tcPr>
          <w:p w:rsidR="2A498AA3" w:rsidP="2A498AA3" w:rsidRDefault="2A498AA3" w14:paraId="61321619" w14:textId="07B2224A">
            <w:pPr>
              <w:spacing w:line="257" w:lineRule="auto"/>
            </w:pPr>
            <w:r w:rsidRPr="2A498AA3" w:rsidR="2A498AA3">
              <w:rPr>
                <w:rFonts w:ascii="Arial" w:hAnsi="Arial" w:eastAsia="Arial" w:cs="Arial"/>
                <w:sz w:val="22"/>
                <w:szCs w:val="22"/>
              </w:rPr>
              <w:t xml:space="preserve"> </w:t>
            </w:r>
          </w:p>
        </w:tc>
      </w:tr>
      <w:tr w:rsidR="2A498AA3" w:rsidTr="2A498AA3" w14:paraId="069B969D">
        <w:trPr>
          <w:trHeight w:val="1155"/>
        </w:trPr>
        <w:tc>
          <w:tcPr>
            <w:tcW w:w="6279" w:type="dxa"/>
            <w:tcBorders>
              <w:top w:val="single" w:sz="8"/>
              <w:left w:val="single" w:sz="8"/>
              <w:bottom w:val="single" w:sz="8"/>
              <w:right w:val="single" w:sz="8"/>
            </w:tcBorders>
            <w:tcMar/>
            <w:vAlign w:val="center"/>
          </w:tcPr>
          <w:p w:rsidR="2A498AA3" w:rsidP="2A498AA3" w:rsidRDefault="2A498AA3" w14:paraId="5FAC9CFA" w14:textId="7B5ED2EA">
            <w:pPr>
              <w:pStyle w:val="ListParagraph"/>
              <w:numPr>
                <w:ilvl w:val="0"/>
                <w:numId w:val="46"/>
              </w:numPr>
              <w:rPr>
                <w:rFonts w:ascii="Arial" w:hAnsi="Arial" w:eastAsia="Arial" w:cs="Arial"/>
                <w:color w:val="242424"/>
              </w:rPr>
            </w:pPr>
            <w:r w:rsidRPr="2A498AA3" w:rsidR="2A498AA3">
              <w:rPr>
                <w:rFonts w:ascii="Arial" w:hAnsi="Arial" w:eastAsia="Arial" w:cs="Arial"/>
                <w:color w:val="242424"/>
              </w:rPr>
              <w:t xml:space="preserve">In your local area do representatives from adults services join strategy meetings or other planning meetings for a case transfer if there are ongoing concerns about a young person’s safeguarding needs as they approach adulthood? </w:t>
            </w:r>
            <w:r w:rsidRPr="2A498AA3" w:rsidR="2A498AA3">
              <w:rPr>
                <w:rFonts w:ascii="Arial" w:hAnsi="Arial" w:eastAsia="Arial" w:cs="Arial"/>
                <w:color w:val="242424"/>
              </w:rPr>
              <w:t xml:space="preserve"> </w:t>
            </w:r>
          </w:p>
        </w:tc>
        <w:tc>
          <w:tcPr>
            <w:tcW w:w="895" w:type="dxa"/>
            <w:tcBorders>
              <w:top w:val="single" w:sz="8"/>
              <w:left w:val="single" w:sz="8"/>
              <w:bottom w:val="single" w:sz="8"/>
              <w:right w:val="single" w:sz="8"/>
            </w:tcBorders>
            <w:tcMar/>
            <w:vAlign w:val="center"/>
          </w:tcPr>
          <w:p w:rsidR="2A498AA3" w:rsidP="2A498AA3" w:rsidRDefault="2A498AA3" w14:paraId="7AF31891" w14:textId="499171B2">
            <w:pPr>
              <w:spacing w:line="257" w:lineRule="auto"/>
            </w:pPr>
            <w:r w:rsidRPr="2A498AA3" w:rsidR="2A498AA3">
              <w:rPr>
                <w:rFonts w:ascii="Arial" w:hAnsi="Arial" w:eastAsia="Arial" w:cs="Arial"/>
                <w:sz w:val="22"/>
                <w:szCs w:val="22"/>
              </w:rPr>
              <w:t xml:space="preserve"> </w:t>
            </w:r>
          </w:p>
        </w:tc>
        <w:tc>
          <w:tcPr>
            <w:tcW w:w="1410" w:type="dxa"/>
            <w:tcBorders>
              <w:top w:val="single" w:sz="8"/>
              <w:left w:val="single" w:sz="8"/>
              <w:bottom w:val="single" w:sz="8"/>
              <w:right w:val="single" w:sz="8"/>
            </w:tcBorders>
            <w:tcMar/>
            <w:vAlign w:val="center"/>
          </w:tcPr>
          <w:p w:rsidR="2A498AA3" w:rsidP="2A498AA3" w:rsidRDefault="2A498AA3" w14:paraId="416C3269" w14:textId="4923AD3F">
            <w:pPr>
              <w:spacing w:line="257" w:lineRule="auto"/>
            </w:pPr>
            <w:r w:rsidRPr="2A498AA3" w:rsidR="2A498AA3">
              <w:rPr>
                <w:rFonts w:ascii="Arial" w:hAnsi="Arial" w:eastAsia="Arial" w:cs="Arial"/>
                <w:sz w:val="22"/>
                <w:szCs w:val="22"/>
              </w:rPr>
              <w:t xml:space="preserve"> </w:t>
            </w:r>
          </w:p>
        </w:tc>
        <w:tc>
          <w:tcPr>
            <w:tcW w:w="895" w:type="dxa"/>
            <w:tcBorders>
              <w:top w:val="single" w:sz="8"/>
              <w:left w:val="single" w:sz="8"/>
              <w:bottom w:val="single" w:sz="8"/>
              <w:right w:val="single" w:sz="8"/>
            </w:tcBorders>
            <w:tcMar/>
            <w:vAlign w:val="center"/>
          </w:tcPr>
          <w:p w:rsidR="2A498AA3" w:rsidP="2A498AA3" w:rsidRDefault="2A498AA3" w14:paraId="5C378152" w14:textId="2CB04A42">
            <w:pPr>
              <w:spacing w:line="257" w:lineRule="auto"/>
            </w:pPr>
            <w:r w:rsidRPr="2A498AA3" w:rsidR="2A498AA3">
              <w:rPr>
                <w:rFonts w:ascii="Arial" w:hAnsi="Arial" w:eastAsia="Arial" w:cs="Arial"/>
                <w:sz w:val="22"/>
                <w:szCs w:val="22"/>
              </w:rPr>
              <w:t xml:space="preserve"> </w:t>
            </w:r>
          </w:p>
        </w:tc>
        <w:tc>
          <w:tcPr>
            <w:tcW w:w="1017" w:type="dxa"/>
            <w:tcBorders>
              <w:top w:val="single" w:sz="8"/>
              <w:left w:val="single" w:sz="8"/>
              <w:bottom w:val="single" w:sz="8"/>
              <w:right w:val="single" w:sz="8"/>
            </w:tcBorders>
            <w:tcMar/>
            <w:vAlign w:val="center"/>
          </w:tcPr>
          <w:p w:rsidR="2A498AA3" w:rsidP="2A498AA3" w:rsidRDefault="2A498AA3" w14:paraId="37D6C799" w14:textId="6D7AFBB2">
            <w:pPr>
              <w:spacing w:line="257" w:lineRule="auto"/>
            </w:pPr>
            <w:r w:rsidRPr="2A498AA3" w:rsidR="2A498AA3">
              <w:rPr>
                <w:rFonts w:ascii="Arial" w:hAnsi="Arial" w:eastAsia="Arial" w:cs="Arial"/>
                <w:sz w:val="22"/>
                <w:szCs w:val="22"/>
              </w:rPr>
              <w:t xml:space="preserve"> </w:t>
            </w:r>
          </w:p>
        </w:tc>
        <w:tc>
          <w:tcPr>
            <w:tcW w:w="1275" w:type="dxa"/>
            <w:tcBorders>
              <w:top w:val="single" w:sz="8"/>
              <w:left w:val="single" w:sz="8"/>
              <w:bottom w:val="single" w:sz="8"/>
              <w:right w:val="single" w:sz="8"/>
            </w:tcBorders>
            <w:tcMar/>
            <w:vAlign w:val="center"/>
          </w:tcPr>
          <w:p w:rsidR="2A498AA3" w:rsidP="2A498AA3" w:rsidRDefault="2A498AA3" w14:paraId="603621D4" w14:textId="49E06D51">
            <w:pPr>
              <w:spacing w:line="257" w:lineRule="auto"/>
            </w:pPr>
            <w:r w:rsidRPr="2A498AA3" w:rsidR="2A498AA3">
              <w:rPr>
                <w:rFonts w:ascii="Arial" w:hAnsi="Arial" w:eastAsia="Arial" w:cs="Arial"/>
                <w:sz w:val="22"/>
                <w:szCs w:val="22"/>
              </w:rPr>
              <w:t xml:space="preserve"> </w:t>
            </w:r>
          </w:p>
        </w:tc>
        <w:tc>
          <w:tcPr>
            <w:tcW w:w="1654" w:type="dxa"/>
            <w:tcBorders>
              <w:top w:val="single" w:sz="8"/>
              <w:left w:val="single" w:sz="8"/>
              <w:bottom w:val="single" w:sz="8"/>
              <w:right w:val="single" w:sz="8"/>
            </w:tcBorders>
            <w:tcMar/>
            <w:vAlign w:val="center"/>
          </w:tcPr>
          <w:p w:rsidR="2A498AA3" w:rsidP="2A498AA3" w:rsidRDefault="2A498AA3" w14:paraId="474BF45F" w14:textId="7DECA19C">
            <w:pPr>
              <w:spacing w:line="257" w:lineRule="auto"/>
            </w:pPr>
            <w:r w:rsidRPr="2A498AA3" w:rsidR="2A498AA3">
              <w:rPr>
                <w:rFonts w:ascii="Arial" w:hAnsi="Arial" w:eastAsia="Arial" w:cs="Arial"/>
                <w:sz w:val="22"/>
                <w:szCs w:val="22"/>
              </w:rPr>
              <w:t xml:space="preserve"> </w:t>
            </w:r>
          </w:p>
        </w:tc>
      </w:tr>
      <w:tr w:rsidR="2A498AA3" w:rsidTr="2A498AA3" w14:paraId="512910E0">
        <w:trPr>
          <w:trHeight w:val="1320"/>
        </w:trPr>
        <w:tc>
          <w:tcPr>
            <w:tcW w:w="6279" w:type="dxa"/>
            <w:tcBorders>
              <w:top w:val="single" w:sz="8"/>
              <w:left w:val="single" w:sz="8"/>
              <w:bottom w:val="single" w:sz="8"/>
              <w:right w:val="single" w:sz="8"/>
            </w:tcBorders>
            <w:tcMar/>
            <w:vAlign w:val="center"/>
          </w:tcPr>
          <w:p w:rsidR="2A498AA3" w:rsidP="2A498AA3" w:rsidRDefault="2A498AA3" w14:paraId="533AD96B" w14:textId="7D5BC3A6">
            <w:pPr>
              <w:pStyle w:val="ListParagraph"/>
              <w:numPr>
                <w:ilvl w:val="0"/>
                <w:numId w:val="46"/>
              </w:numPr>
              <w:rPr>
                <w:rFonts w:ascii="Arial" w:hAnsi="Arial" w:eastAsia="Arial" w:cs="Arial"/>
                <w:color w:val="242424"/>
              </w:rPr>
            </w:pPr>
            <w:r w:rsidRPr="2A498AA3" w:rsidR="2A498AA3">
              <w:rPr>
                <w:rFonts w:ascii="Arial" w:hAnsi="Arial" w:eastAsia="Arial" w:cs="Arial"/>
                <w:color w:val="242424"/>
              </w:rPr>
              <w:t>In your local area are health, education, housing, CAMHS and the voluntary sector involved in safeguarding meetings for those young people who have been identified as having ongoing safeguarding needs as they approach 18?</w:t>
            </w:r>
          </w:p>
        </w:tc>
        <w:tc>
          <w:tcPr>
            <w:tcW w:w="895" w:type="dxa"/>
            <w:tcBorders>
              <w:top w:val="single" w:sz="8"/>
              <w:left w:val="single" w:sz="8"/>
              <w:bottom w:val="single" w:sz="8"/>
              <w:right w:val="single" w:sz="8"/>
            </w:tcBorders>
            <w:tcMar/>
            <w:vAlign w:val="center"/>
          </w:tcPr>
          <w:p w:rsidR="2A498AA3" w:rsidP="2A498AA3" w:rsidRDefault="2A498AA3" w14:paraId="4243889D" w14:textId="3AD37FFC">
            <w:pPr>
              <w:spacing w:line="257" w:lineRule="auto"/>
            </w:pPr>
            <w:r w:rsidRPr="2A498AA3" w:rsidR="2A498AA3">
              <w:rPr>
                <w:rFonts w:ascii="Arial" w:hAnsi="Arial" w:eastAsia="Arial" w:cs="Arial"/>
                <w:sz w:val="22"/>
                <w:szCs w:val="22"/>
              </w:rPr>
              <w:t xml:space="preserve"> </w:t>
            </w:r>
          </w:p>
        </w:tc>
        <w:tc>
          <w:tcPr>
            <w:tcW w:w="1410" w:type="dxa"/>
            <w:tcBorders>
              <w:top w:val="single" w:sz="8"/>
              <w:left w:val="single" w:sz="8"/>
              <w:bottom w:val="single" w:sz="8"/>
              <w:right w:val="single" w:sz="8"/>
            </w:tcBorders>
            <w:tcMar/>
            <w:vAlign w:val="center"/>
          </w:tcPr>
          <w:p w:rsidR="2A498AA3" w:rsidP="2A498AA3" w:rsidRDefault="2A498AA3" w14:paraId="7AC9F2B2" w14:textId="32ED5A64">
            <w:pPr>
              <w:spacing w:line="257" w:lineRule="auto"/>
            </w:pPr>
            <w:r w:rsidRPr="2A498AA3" w:rsidR="2A498AA3">
              <w:rPr>
                <w:rFonts w:ascii="Arial" w:hAnsi="Arial" w:eastAsia="Arial" w:cs="Arial"/>
                <w:sz w:val="22"/>
                <w:szCs w:val="22"/>
              </w:rPr>
              <w:t xml:space="preserve"> </w:t>
            </w:r>
          </w:p>
        </w:tc>
        <w:tc>
          <w:tcPr>
            <w:tcW w:w="895" w:type="dxa"/>
            <w:tcBorders>
              <w:top w:val="single" w:sz="8"/>
              <w:left w:val="single" w:sz="8"/>
              <w:bottom w:val="single" w:sz="8"/>
              <w:right w:val="single" w:sz="8"/>
            </w:tcBorders>
            <w:tcMar/>
            <w:vAlign w:val="center"/>
          </w:tcPr>
          <w:p w:rsidR="2A498AA3" w:rsidP="2A498AA3" w:rsidRDefault="2A498AA3" w14:paraId="4DA71DF9" w14:textId="05D7F9C9">
            <w:pPr>
              <w:spacing w:line="257" w:lineRule="auto"/>
            </w:pPr>
            <w:r w:rsidRPr="2A498AA3" w:rsidR="2A498AA3">
              <w:rPr>
                <w:rFonts w:ascii="Arial" w:hAnsi="Arial" w:eastAsia="Arial" w:cs="Arial"/>
                <w:sz w:val="22"/>
                <w:szCs w:val="22"/>
              </w:rPr>
              <w:t xml:space="preserve"> </w:t>
            </w:r>
          </w:p>
        </w:tc>
        <w:tc>
          <w:tcPr>
            <w:tcW w:w="1017" w:type="dxa"/>
            <w:tcBorders>
              <w:top w:val="single" w:sz="8"/>
              <w:left w:val="single" w:sz="8"/>
              <w:bottom w:val="single" w:sz="8"/>
              <w:right w:val="single" w:sz="8"/>
            </w:tcBorders>
            <w:tcMar/>
            <w:vAlign w:val="center"/>
          </w:tcPr>
          <w:p w:rsidR="2A498AA3" w:rsidP="2A498AA3" w:rsidRDefault="2A498AA3" w14:paraId="38E92991" w14:textId="204CC953">
            <w:pPr>
              <w:spacing w:line="257" w:lineRule="auto"/>
            </w:pPr>
            <w:r w:rsidRPr="2A498AA3" w:rsidR="2A498AA3">
              <w:rPr>
                <w:rFonts w:ascii="Arial" w:hAnsi="Arial" w:eastAsia="Arial" w:cs="Arial"/>
                <w:sz w:val="22"/>
                <w:szCs w:val="22"/>
              </w:rPr>
              <w:t xml:space="preserve"> </w:t>
            </w:r>
          </w:p>
        </w:tc>
        <w:tc>
          <w:tcPr>
            <w:tcW w:w="1275" w:type="dxa"/>
            <w:tcBorders>
              <w:top w:val="single" w:sz="8"/>
              <w:left w:val="single" w:sz="8"/>
              <w:bottom w:val="single" w:sz="8"/>
              <w:right w:val="single" w:sz="8"/>
            </w:tcBorders>
            <w:tcMar/>
            <w:vAlign w:val="center"/>
          </w:tcPr>
          <w:p w:rsidR="2A498AA3" w:rsidP="2A498AA3" w:rsidRDefault="2A498AA3" w14:paraId="114CBD64" w14:textId="39ABBBD7">
            <w:pPr>
              <w:spacing w:line="257" w:lineRule="auto"/>
            </w:pPr>
            <w:r w:rsidRPr="2A498AA3" w:rsidR="2A498AA3">
              <w:rPr>
                <w:rFonts w:ascii="Arial" w:hAnsi="Arial" w:eastAsia="Arial" w:cs="Arial"/>
                <w:sz w:val="22"/>
                <w:szCs w:val="22"/>
              </w:rPr>
              <w:t xml:space="preserve"> </w:t>
            </w:r>
          </w:p>
        </w:tc>
        <w:tc>
          <w:tcPr>
            <w:tcW w:w="1654" w:type="dxa"/>
            <w:tcBorders>
              <w:top w:val="single" w:sz="8"/>
              <w:left w:val="single" w:sz="8"/>
              <w:bottom w:val="single" w:sz="8"/>
              <w:right w:val="single" w:sz="8"/>
            </w:tcBorders>
            <w:tcMar/>
            <w:vAlign w:val="center"/>
          </w:tcPr>
          <w:p w:rsidR="2A498AA3" w:rsidP="2A498AA3" w:rsidRDefault="2A498AA3" w14:paraId="64E949FE" w14:textId="6B6514D2">
            <w:pPr>
              <w:spacing w:line="257" w:lineRule="auto"/>
            </w:pPr>
            <w:r w:rsidRPr="2A498AA3" w:rsidR="2A498AA3">
              <w:rPr>
                <w:rFonts w:ascii="Arial" w:hAnsi="Arial" w:eastAsia="Arial" w:cs="Arial"/>
                <w:sz w:val="22"/>
                <w:szCs w:val="22"/>
              </w:rPr>
              <w:t xml:space="preserve"> </w:t>
            </w:r>
          </w:p>
        </w:tc>
      </w:tr>
      <w:tr w:rsidR="2A498AA3" w:rsidTr="2A498AA3" w14:paraId="66EE4162">
        <w:trPr>
          <w:trHeight w:val="975"/>
        </w:trPr>
        <w:tc>
          <w:tcPr>
            <w:tcW w:w="6279" w:type="dxa"/>
            <w:tcBorders>
              <w:top w:val="single" w:sz="8"/>
              <w:left w:val="single" w:sz="8"/>
              <w:bottom w:val="single" w:sz="8"/>
              <w:right w:val="single" w:sz="8"/>
            </w:tcBorders>
            <w:tcMar/>
            <w:vAlign w:val="center"/>
          </w:tcPr>
          <w:p w:rsidR="2A498AA3" w:rsidP="2A498AA3" w:rsidRDefault="2A498AA3" w14:paraId="09A7481C" w14:textId="0F3809D5">
            <w:pPr>
              <w:pStyle w:val="ListParagraph"/>
              <w:numPr>
                <w:ilvl w:val="0"/>
                <w:numId w:val="46"/>
              </w:numPr>
              <w:rPr>
                <w:rFonts w:ascii="Arial" w:hAnsi="Arial" w:eastAsia="Arial" w:cs="Arial"/>
                <w:color w:val="242424"/>
              </w:rPr>
            </w:pPr>
            <w:r w:rsidRPr="2A498AA3" w:rsidR="2A498AA3">
              <w:rPr>
                <w:rFonts w:ascii="Arial" w:hAnsi="Arial" w:eastAsia="Arial" w:cs="Arial"/>
                <w:color w:val="242424"/>
              </w:rPr>
              <w:t>In your local area can representatives from children’s services continue to join relevant meetings even once a young person is 18 to help ensure continuity?</w:t>
            </w:r>
            <w:r w:rsidRPr="2A498AA3" w:rsidR="2A498AA3">
              <w:rPr>
                <w:rFonts w:ascii="Arial" w:hAnsi="Arial" w:eastAsia="Arial" w:cs="Arial"/>
                <w:color w:val="242424"/>
              </w:rPr>
              <w:t xml:space="preserve"> </w:t>
            </w:r>
          </w:p>
        </w:tc>
        <w:tc>
          <w:tcPr>
            <w:tcW w:w="895" w:type="dxa"/>
            <w:tcBorders>
              <w:top w:val="single" w:sz="8"/>
              <w:left w:val="single" w:sz="8"/>
              <w:bottom w:val="single" w:sz="8"/>
              <w:right w:val="single" w:sz="8"/>
            </w:tcBorders>
            <w:tcMar/>
            <w:vAlign w:val="center"/>
          </w:tcPr>
          <w:p w:rsidR="2A498AA3" w:rsidP="2A498AA3" w:rsidRDefault="2A498AA3" w14:paraId="4E9A6AE2" w14:textId="356C91E6">
            <w:pPr>
              <w:spacing w:line="257" w:lineRule="auto"/>
            </w:pPr>
            <w:r w:rsidRPr="2A498AA3" w:rsidR="2A498AA3">
              <w:rPr>
                <w:rFonts w:ascii="Arial" w:hAnsi="Arial" w:eastAsia="Arial" w:cs="Arial"/>
                <w:sz w:val="22"/>
                <w:szCs w:val="22"/>
              </w:rPr>
              <w:t xml:space="preserve"> </w:t>
            </w:r>
          </w:p>
        </w:tc>
        <w:tc>
          <w:tcPr>
            <w:tcW w:w="1410" w:type="dxa"/>
            <w:tcBorders>
              <w:top w:val="single" w:sz="8"/>
              <w:left w:val="single" w:sz="8"/>
              <w:bottom w:val="single" w:sz="8"/>
              <w:right w:val="single" w:sz="8"/>
            </w:tcBorders>
            <w:tcMar/>
            <w:vAlign w:val="center"/>
          </w:tcPr>
          <w:p w:rsidR="2A498AA3" w:rsidP="2A498AA3" w:rsidRDefault="2A498AA3" w14:paraId="2F15AC56" w14:textId="016CD6DF">
            <w:pPr>
              <w:spacing w:line="257" w:lineRule="auto"/>
            </w:pPr>
            <w:r w:rsidRPr="2A498AA3" w:rsidR="2A498AA3">
              <w:rPr>
                <w:rFonts w:ascii="Arial" w:hAnsi="Arial" w:eastAsia="Arial" w:cs="Arial"/>
                <w:sz w:val="22"/>
                <w:szCs w:val="22"/>
              </w:rPr>
              <w:t xml:space="preserve"> </w:t>
            </w:r>
          </w:p>
        </w:tc>
        <w:tc>
          <w:tcPr>
            <w:tcW w:w="895" w:type="dxa"/>
            <w:tcBorders>
              <w:top w:val="single" w:sz="8"/>
              <w:left w:val="single" w:sz="8"/>
              <w:bottom w:val="single" w:sz="8"/>
              <w:right w:val="single" w:sz="8"/>
            </w:tcBorders>
            <w:tcMar/>
            <w:vAlign w:val="center"/>
          </w:tcPr>
          <w:p w:rsidR="2A498AA3" w:rsidP="2A498AA3" w:rsidRDefault="2A498AA3" w14:paraId="3F3DFF85" w14:textId="7614773C">
            <w:pPr>
              <w:spacing w:line="257" w:lineRule="auto"/>
            </w:pPr>
            <w:r w:rsidRPr="2A498AA3" w:rsidR="2A498AA3">
              <w:rPr>
                <w:rFonts w:ascii="Arial" w:hAnsi="Arial" w:eastAsia="Arial" w:cs="Arial"/>
                <w:sz w:val="22"/>
                <w:szCs w:val="22"/>
              </w:rPr>
              <w:t xml:space="preserve"> </w:t>
            </w:r>
          </w:p>
        </w:tc>
        <w:tc>
          <w:tcPr>
            <w:tcW w:w="1017" w:type="dxa"/>
            <w:tcBorders>
              <w:top w:val="single" w:sz="8"/>
              <w:left w:val="single" w:sz="8"/>
              <w:bottom w:val="single" w:sz="8"/>
              <w:right w:val="single" w:sz="8"/>
            </w:tcBorders>
            <w:tcMar/>
            <w:vAlign w:val="center"/>
          </w:tcPr>
          <w:p w:rsidR="2A498AA3" w:rsidP="2A498AA3" w:rsidRDefault="2A498AA3" w14:paraId="76C489AD" w14:textId="3AB1FA87">
            <w:pPr>
              <w:spacing w:line="257" w:lineRule="auto"/>
            </w:pPr>
            <w:r w:rsidRPr="2A498AA3" w:rsidR="2A498AA3">
              <w:rPr>
                <w:rFonts w:ascii="Arial" w:hAnsi="Arial" w:eastAsia="Arial" w:cs="Arial"/>
                <w:sz w:val="22"/>
                <w:szCs w:val="22"/>
              </w:rPr>
              <w:t xml:space="preserve"> </w:t>
            </w:r>
          </w:p>
        </w:tc>
        <w:tc>
          <w:tcPr>
            <w:tcW w:w="1275" w:type="dxa"/>
            <w:tcBorders>
              <w:top w:val="single" w:sz="8"/>
              <w:left w:val="single" w:sz="8"/>
              <w:bottom w:val="single" w:sz="8"/>
              <w:right w:val="single" w:sz="8"/>
            </w:tcBorders>
            <w:tcMar/>
            <w:vAlign w:val="center"/>
          </w:tcPr>
          <w:p w:rsidR="2A498AA3" w:rsidP="2A498AA3" w:rsidRDefault="2A498AA3" w14:paraId="079042E8" w14:textId="391798FD">
            <w:pPr>
              <w:spacing w:line="257" w:lineRule="auto"/>
            </w:pPr>
            <w:r w:rsidRPr="2A498AA3" w:rsidR="2A498AA3">
              <w:rPr>
                <w:rFonts w:ascii="Arial" w:hAnsi="Arial" w:eastAsia="Arial" w:cs="Arial"/>
                <w:sz w:val="22"/>
                <w:szCs w:val="22"/>
              </w:rPr>
              <w:t xml:space="preserve"> </w:t>
            </w:r>
          </w:p>
        </w:tc>
        <w:tc>
          <w:tcPr>
            <w:tcW w:w="1654" w:type="dxa"/>
            <w:tcBorders>
              <w:top w:val="single" w:sz="8"/>
              <w:left w:val="single" w:sz="8"/>
              <w:bottom w:val="single" w:sz="8"/>
              <w:right w:val="single" w:sz="8"/>
            </w:tcBorders>
            <w:tcMar/>
            <w:vAlign w:val="center"/>
          </w:tcPr>
          <w:p w:rsidR="2A498AA3" w:rsidP="2A498AA3" w:rsidRDefault="2A498AA3" w14:paraId="58BE8ED3" w14:textId="63BD42D9">
            <w:pPr>
              <w:spacing w:line="257" w:lineRule="auto"/>
            </w:pPr>
            <w:r w:rsidRPr="2A498AA3" w:rsidR="2A498AA3">
              <w:rPr>
                <w:rFonts w:ascii="Arial" w:hAnsi="Arial" w:eastAsia="Arial" w:cs="Arial"/>
                <w:sz w:val="22"/>
                <w:szCs w:val="22"/>
              </w:rPr>
              <w:t xml:space="preserve"> </w:t>
            </w:r>
          </w:p>
        </w:tc>
      </w:tr>
      <w:tr w:rsidR="2A498AA3" w:rsidTr="2A498AA3" w14:paraId="7AB8149B">
        <w:trPr>
          <w:trHeight w:val="975"/>
        </w:trPr>
        <w:tc>
          <w:tcPr>
            <w:tcW w:w="6279" w:type="dxa"/>
            <w:tcBorders>
              <w:top w:val="single" w:sz="8"/>
              <w:left w:val="single" w:sz="8"/>
              <w:bottom w:val="single" w:sz="8"/>
              <w:right w:val="single" w:sz="8"/>
            </w:tcBorders>
            <w:tcMar/>
            <w:vAlign w:val="center"/>
          </w:tcPr>
          <w:p w:rsidR="2A498AA3" w:rsidP="2A498AA3" w:rsidRDefault="2A498AA3" w14:paraId="14D84446" w14:textId="15803AA1">
            <w:pPr>
              <w:pStyle w:val="ListParagraph"/>
              <w:numPr>
                <w:ilvl w:val="0"/>
                <w:numId w:val="46"/>
              </w:numPr>
              <w:rPr>
                <w:rFonts w:ascii="Arial" w:hAnsi="Arial" w:eastAsia="Arial" w:cs="Arial"/>
                <w:color w:val="242424"/>
              </w:rPr>
            </w:pPr>
            <w:r w:rsidRPr="2A498AA3" w:rsidR="2A498AA3">
              <w:rPr>
                <w:rFonts w:ascii="Arial" w:hAnsi="Arial" w:eastAsia="Arial" w:cs="Arial"/>
                <w:color w:val="242424"/>
              </w:rPr>
              <w:t>Do agencies in your local area share information about vulnerable young people when they turn 18?</w:t>
            </w:r>
            <w:r w:rsidRPr="2A498AA3" w:rsidR="2A498AA3">
              <w:rPr>
                <w:rFonts w:ascii="Arial" w:hAnsi="Arial" w:eastAsia="Arial" w:cs="Arial"/>
                <w:color w:val="242424"/>
              </w:rPr>
              <w:t xml:space="preserve"> </w:t>
            </w:r>
          </w:p>
        </w:tc>
        <w:tc>
          <w:tcPr>
            <w:tcW w:w="895" w:type="dxa"/>
            <w:tcBorders>
              <w:top w:val="single" w:sz="8"/>
              <w:left w:val="single" w:sz="8"/>
              <w:bottom w:val="single" w:sz="8"/>
              <w:right w:val="single" w:sz="8"/>
            </w:tcBorders>
            <w:tcMar/>
            <w:vAlign w:val="center"/>
          </w:tcPr>
          <w:p w:rsidR="2A498AA3" w:rsidP="2A498AA3" w:rsidRDefault="2A498AA3" w14:paraId="5C8CBBBD" w14:textId="2683F592">
            <w:pPr>
              <w:spacing w:line="257" w:lineRule="auto"/>
            </w:pPr>
            <w:r w:rsidRPr="2A498AA3" w:rsidR="2A498AA3">
              <w:rPr>
                <w:rFonts w:ascii="Arial" w:hAnsi="Arial" w:eastAsia="Arial" w:cs="Arial"/>
                <w:sz w:val="22"/>
                <w:szCs w:val="22"/>
              </w:rPr>
              <w:t xml:space="preserve"> </w:t>
            </w:r>
          </w:p>
        </w:tc>
        <w:tc>
          <w:tcPr>
            <w:tcW w:w="1410" w:type="dxa"/>
            <w:tcBorders>
              <w:top w:val="single" w:sz="8"/>
              <w:left w:val="single" w:sz="8"/>
              <w:bottom w:val="single" w:sz="8"/>
              <w:right w:val="single" w:sz="8"/>
            </w:tcBorders>
            <w:tcMar/>
            <w:vAlign w:val="center"/>
          </w:tcPr>
          <w:p w:rsidR="2A498AA3" w:rsidP="2A498AA3" w:rsidRDefault="2A498AA3" w14:paraId="34567F49" w14:textId="66209586">
            <w:pPr>
              <w:spacing w:line="257" w:lineRule="auto"/>
            </w:pPr>
            <w:r w:rsidRPr="2A498AA3" w:rsidR="2A498AA3">
              <w:rPr>
                <w:rFonts w:ascii="Arial" w:hAnsi="Arial" w:eastAsia="Arial" w:cs="Arial"/>
                <w:sz w:val="22"/>
                <w:szCs w:val="22"/>
              </w:rPr>
              <w:t xml:space="preserve"> </w:t>
            </w:r>
          </w:p>
        </w:tc>
        <w:tc>
          <w:tcPr>
            <w:tcW w:w="895" w:type="dxa"/>
            <w:tcBorders>
              <w:top w:val="single" w:sz="8"/>
              <w:left w:val="single" w:sz="8"/>
              <w:bottom w:val="single" w:sz="8"/>
              <w:right w:val="single" w:sz="8"/>
            </w:tcBorders>
            <w:tcMar/>
            <w:vAlign w:val="center"/>
          </w:tcPr>
          <w:p w:rsidR="2A498AA3" w:rsidP="2A498AA3" w:rsidRDefault="2A498AA3" w14:paraId="0C0FF41D" w14:textId="0781D4A3">
            <w:pPr>
              <w:spacing w:line="257" w:lineRule="auto"/>
            </w:pPr>
            <w:r w:rsidRPr="2A498AA3" w:rsidR="2A498AA3">
              <w:rPr>
                <w:rFonts w:ascii="Arial" w:hAnsi="Arial" w:eastAsia="Arial" w:cs="Arial"/>
                <w:sz w:val="22"/>
                <w:szCs w:val="22"/>
              </w:rPr>
              <w:t xml:space="preserve"> </w:t>
            </w:r>
          </w:p>
        </w:tc>
        <w:tc>
          <w:tcPr>
            <w:tcW w:w="1017" w:type="dxa"/>
            <w:tcBorders>
              <w:top w:val="single" w:sz="8"/>
              <w:left w:val="single" w:sz="8"/>
              <w:bottom w:val="single" w:sz="8"/>
              <w:right w:val="single" w:sz="8"/>
            </w:tcBorders>
            <w:tcMar/>
            <w:vAlign w:val="center"/>
          </w:tcPr>
          <w:p w:rsidR="2A498AA3" w:rsidP="2A498AA3" w:rsidRDefault="2A498AA3" w14:paraId="51272B60" w14:textId="491DA841">
            <w:pPr>
              <w:spacing w:line="257" w:lineRule="auto"/>
            </w:pPr>
            <w:r w:rsidRPr="2A498AA3" w:rsidR="2A498AA3">
              <w:rPr>
                <w:rFonts w:ascii="Arial" w:hAnsi="Arial" w:eastAsia="Arial" w:cs="Arial"/>
                <w:sz w:val="22"/>
                <w:szCs w:val="22"/>
              </w:rPr>
              <w:t xml:space="preserve"> </w:t>
            </w:r>
          </w:p>
        </w:tc>
        <w:tc>
          <w:tcPr>
            <w:tcW w:w="1275" w:type="dxa"/>
            <w:tcBorders>
              <w:top w:val="single" w:sz="8"/>
              <w:left w:val="single" w:sz="8"/>
              <w:bottom w:val="single" w:sz="8"/>
              <w:right w:val="single" w:sz="8"/>
            </w:tcBorders>
            <w:tcMar/>
            <w:vAlign w:val="center"/>
          </w:tcPr>
          <w:p w:rsidR="2A498AA3" w:rsidP="2A498AA3" w:rsidRDefault="2A498AA3" w14:paraId="20F1242D" w14:textId="791A6CAA">
            <w:pPr>
              <w:spacing w:line="257" w:lineRule="auto"/>
            </w:pPr>
            <w:r w:rsidRPr="2A498AA3" w:rsidR="2A498AA3">
              <w:rPr>
                <w:rFonts w:ascii="Arial" w:hAnsi="Arial" w:eastAsia="Arial" w:cs="Arial"/>
                <w:sz w:val="22"/>
                <w:szCs w:val="22"/>
              </w:rPr>
              <w:t xml:space="preserve"> </w:t>
            </w:r>
          </w:p>
        </w:tc>
        <w:tc>
          <w:tcPr>
            <w:tcW w:w="1654" w:type="dxa"/>
            <w:tcBorders>
              <w:top w:val="single" w:sz="8"/>
              <w:left w:val="single" w:sz="8"/>
              <w:bottom w:val="single" w:sz="8"/>
              <w:right w:val="single" w:sz="8"/>
            </w:tcBorders>
            <w:tcMar/>
            <w:vAlign w:val="center"/>
          </w:tcPr>
          <w:p w:rsidR="2A498AA3" w:rsidP="2A498AA3" w:rsidRDefault="2A498AA3" w14:paraId="3DFA6EDB" w14:textId="2D459A28">
            <w:pPr>
              <w:spacing w:line="257" w:lineRule="auto"/>
            </w:pPr>
            <w:r w:rsidRPr="2A498AA3" w:rsidR="2A498AA3">
              <w:rPr>
                <w:rFonts w:ascii="Arial" w:hAnsi="Arial" w:eastAsia="Arial" w:cs="Arial"/>
                <w:sz w:val="22"/>
                <w:szCs w:val="22"/>
              </w:rPr>
              <w:t xml:space="preserve"> </w:t>
            </w:r>
          </w:p>
        </w:tc>
      </w:tr>
    </w:tbl>
    <w:p w:rsidRPr="009F3680" w:rsidR="009F3680" w:rsidP="2A498AA3" w:rsidRDefault="009F3680" w14:paraId="5D4DEC7E" w14:textId="54FFFD2A">
      <w:pPr>
        <w:spacing w:line="257" w:lineRule="auto"/>
      </w:pPr>
      <w:r w:rsidRPr="2A498AA3" w:rsidR="6F84763B">
        <w:rPr>
          <w:rFonts w:ascii="Arial" w:hAnsi="Arial" w:eastAsia="Arial" w:cs="Arial"/>
          <w:noProof w:val="0"/>
          <w:sz w:val="22"/>
          <w:szCs w:val="22"/>
          <w:lang w:val="en-US"/>
        </w:rPr>
        <w:t xml:space="preserve">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6279"/>
        <w:gridCol w:w="895"/>
        <w:gridCol w:w="1410"/>
        <w:gridCol w:w="895"/>
        <w:gridCol w:w="1017"/>
        <w:gridCol w:w="1275"/>
        <w:gridCol w:w="1654"/>
      </w:tblGrid>
      <w:tr w:rsidR="2A498AA3" w:rsidTr="2A498AA3" w14:paraId="081737CA">
        <w:trPr>
          <w:trHeight w:val="675"/>
        </w:trPr>
        <w:tc>
          <w:tcPr>
            <w:tcW w:w="6279" w:type="dxa"/>
            <w:tcBorders>
              <w:top w:val="single" w:sz="8"/>
              <w:left w:val="single" w:sz="8"/>
              <w:bottom w:val="single" w:sz="8"/>
              <w:right w:val="single" w:sz="8"/>
            </w:tcBorders>
            <w:shd w:val="clear" w:color="auto" w:fill="F38501"/>
            <w:tcMar/>
            <w:vAlign w:val="center"/>
          </w:tcPr>
          <w:p w:rsidR="2A498AA3" w:rsidP="2A498AA3" w:rsidRDefault="2A498AA3" w14:paraId="78560731" w14:textId="25BDB324">
            <w:pPr>
              <w:spacing w:line="257" w:lineRule="auto"/>
            </w:pPr>
            <w:r w:rsidRPr="2A498AA3" w:rsidR="2A498AA3">
              <w:rPr>
                <w:rFonts w:ascii="Arial" w:hAnsi="Arial" w:eastAsia="Arial" w:cs="Arial"/>
                <w:b w:val="1"/>
                <w:bCs w:val="1"/>
                <w:color w:val="000000" w:themeColor="text1" w:themeTint="FF" w:themeShade="FF"/>
                <w:sz w:val="24"/>
                <w:szCs w:val="24"/>
              </w:rPr>
              <w:t>Requirement</w:t>
            </w:r>
            <w:r w:rsidRPr="2A498AA3" w:rsidR="2A498AA3">
              <w:rPr>
                <w:rFonts w:ascii="Arial" w:hAnsi="Arial" w:eastAsia="Arial" w:cs="Arial"/>
                <w:color w:val="000000" w:themeColor="text1" w:themeTint="FF" w:themeShade="FF"/>
                <w:sz w:val="24"/>
                <w:szCs w:val="24"/>
              </w:rPr>
              <w:t xml:space="preserve"> </w:t>
            </w:r>
          </w:p>
        </w:tc>
        <w:tc>
          <w:tcPr>
            <w:tcW w:w="895" w:type="dxa"/>
            <w:tcBorders>
              <w:top w:val="single" w:sz="8"/>
              <w:left w:val="single" w:sz="8"/>
              <w:bottom w:val="single" w:sz="8"/>
              <w:right w:val="single" w:sz="8"/>
            </w:tcBorders>
            <w:shd w:val="clear" w:color="auto" w:fill="F38501"/>
            <w:tcMar/>
            <w:vAlign w:val="center"/>
          </w:tcPr>
          <w:p w:rsidR="2A498AA3" w:rsidP="2A498AA3" w:rsidRDefault="2A498AA3" w14:paraId="51CABB2F" w14:textId="2D8791DC">
            <w:pPr>
              <w:spacing w:line="257" w:lineRule="auto"/>
            </w:pPr>
            <w:r w:rsidRPr="2A498AA3" w:rsidR="2A498AA3">
              <w:rPr>
                <w:rFonts w:ascii="Arial" w:hAnsi="Arial" w:eastAsia="Arial" w:cs="Arial"/>
                <w:color w:val="000000" w:themeColor="text1" w:themeTint="FF" w:themeShade="FF"/>
                <w:sz w:val="24"/>
                <w:szCs w:val="24"/>
              </w:rPr>
              <w:t xml:space="preserve">Never </w:t>
            </w:r>
          </w:p>
        </w:tc>
        <w:tc>
          <w:tcPr>
            <w:tcW w:w="1410" w:type="dxa"/>
            <w:tcBorders>
              <w:top w:val="single" w:sz="8"/>
              <w:left w:val="single" w:sz="8"/>
              <w:bottom w:val="single" w:sz="8"/>
              <w:right w:val="single" w:sz="8"/>
            </w:tcBorders>
            <w:shd w:val="clear" w:color="auto" w:fill="F38501"/>
            <w:tcMar/>
            <w:vAlign w:val="center"/>
          </w:tcPr>
          <w:p w:rsidR="2A498AA3" w:rsidP="2A498AA3" w:rsidRDefault="2A498AA3" w14:paraId="5C6D5CC9" w14:textId="3D3B208D">
            <w:pPr>
              <w:spacing w:line="257" w:lineRule="auto"/>
            </w:pPr>
            <w:r w:rsidRPr="2A498AA3" w:rsidR="2A498AA3">
              <w:rPr>
                <w:rFonts w:ascii="Arial" w:hAnsi="Arial" w:eastAsia="Arial" w:cs="Arial"/>
                <w:color w:val="000000" w:themeColor="text1" w:themeTint="FF" w:themeShade="FF"/>
                <w:sz w:val="24"/>
                <w:szCs w:val="24"/>
              </w:rPr>
              <w:t xml:space="preserve">Sometimes </w:t>
            </w:r>
          </w:p>
        </w:tc>
        <w:tc>
          <w:tcPr>
            <w:tcW w:w="895" w:type="dxa"/>
            <w:tcBorders>
              <w:top w:val="single" w:sz="8"/>
              <w:left w:val="single" w:sz="8"/>
              <w:bottom w:val="single" w:sz="8"/>
              <w:right w:val="single" w:sz="8"/>
            </w:tcBorders>
            <w:shd w:val="clear" w:color="auto" w:fill="F38501"/>
            <w:tcMar/>
            <w:vAlign w:val="center"/>
          </w:tcPr>
          <w:p w:rsidR="2A498AA3" w:rsidP="2A498AA3" w:rsidRDefault="2A498AA3" w14:paraId="3C6B4798" w14:textId="3CAE05F8">
            <w:pPr>
              <w:spacing w:line="257" w:lineRule="auto"/>
            </w:pPr>
            <w:r w:rsidRPr="2A498AA3" w:rsidR="2A498AA3">
              <w:rPr>
                <w:rFonts w:ascii="Arial" w:hAnsi="Arial" w:eastAsia="Arial" w:cs="Arial"/>
                <w:color w:val="000000" w:themeColor="text1" w:themeTint="FF" w:themeShade="FF"/>
                <w:sz w:val="24"/>
                <w:szCs w:val="24"/>
              </w:rPr>
              <w:t xml:space="preserve">Often </w:t>
            </w:r>
          </w:p>
        </w:tc>
        <w:tc>
          <w:tcPr>
            <w:tcW w:w="1017" w:type="dxa"/>
            <w:tcBorders>
              <w:top w:val="single" w:sz="8"/>
              <w:left w:val="single" w:sz="8"/>
              <w:bottom w:val="single" w:sz="8"/>
              <w:right w:val="single" w:sz="8"/>
            </w:tcBorders>
            <w:shd w:val="clear" w:color="auto" w:fill="F38501"/>
            <w:tcMar/>
            <w:vAlign w:val="center"/>
          </w:tcPr>
          <w:p w:rsidR="2A498AA3" w:rsidP="2A498AA3" w:rsidRDefault="2A498AA3" w14:paraId="25A84898" w14:textId="73393D8B">
            <w:pPr>
              <w:spacing w:line="257" w:lineRule="auto"/>
            </w:pPr>
            <w:r w:rsidRPr="2A498AA3" w:rsidR="2A498AA3">
              <w:rPr>
                <w:rFonts w:ascii="Arial" w:hAnsi="Arial" w:eastAsia="Arial" w:cs="Arial"/>
                <w:color w:val="000000" w:themeColor="text1" w:themeTint="FF" w:themeShade="FF"/>
                <w:sz w:val="24"/>
                <w:szCs w:val="24"/>
              </w:rPr>
              <w:t xml:space="preserve">Very Often </w:t>
            </w:r>
          </w:p>
        </w:tc>
        <w:tc>
          <w:tcPr>
            <w:tcW w:w="1275" w:type="dxa"/>
            <w:tcBorders>
              <w:top w:val="single" w:sz="8"/>
              <w:left w:val="single" w:sz="8"/>
              <w:bottom w:val="single" w:sz="8"/>
              <w:right w:val="single" w:sz="8"/>
            </w:tcBorders>
            <w:shd w:val="clear" w:color="auto" w:fill="F38501"/>
            <w:tcMar/>
            <w:vAlign w:val="center"/>
          </w:tcPr>
          <w:p w:rsidR="2A498AA3" w:rsidP="2A498AA3" w:rsidRDefault="2A498AA3" w14:paraId="57DE245B" w14:textId="59A458B6">
            <w:pPr>
              <w:spacing w:line="257" w:lineRule="auto"/>
            </w:pPr>
            <w:r w:rsidRPr="2A498AA3" w:rsidR="2A498AA3">
              <w:rPr>
                <w:rFonts w:ascii="Arial" w:hAnsi="Arial" w:eastAsia="Arial" w:cs="Arial"/>
                <w:color w:val="000000" w:themeColor="text1" w:themeTint="FF" w:themeShade="FF"/>
                <w:sz w:val="24"/>
                <w:szCs w:val="24"/>
              </w:rPr>
              <w:t xml:space="preserve">Always </w:t>
            </w:r>
          </w:p>
        </w:tc>
        <w:tc>
          <w:tcPr>
            <w:tcW w:w="1654" w:type="dxa"/>
            <w:tcBorders>
              <w:top w:val="single" w:sz="8"/>
              <w:left w:val="single" w:sz="8"/>
              <w:bottom w:val="single" w:sz="8"/>
              <w:right w:val="single" w:sz="8"/>
            </w:tcBorders>
            <w:tcMar/>
            <w:vAlign w:val="top"/>
          </w:tcPr>
          <w:p w:rsidR="2A498AA3" w:rsidP="2A498AA3" w:rsidRDefault="2A498AA3" w14:paraId="72C202C4" w14:textId="0B343BC1">
            <w:pPr>
              <w:spacing w:line="257" w:lineRule="auto"/>
            </w:pPr>
            <w:r w:rsidRPr="2A498AA3" w:rsidR="2A498AA3">
              <w:rPr>
                <w:rFonts w:ascii="Arial" w:hAnsi="Arial" w:eastAsia="Arial" w:cs="Arial"/>
                <w:sz w:val="24"/>
                <w:szCs w:val="24"/>
              </w:rPr>
              <w:t xml:space="preserve">What impact does this have? </w:t>
            </w:r>
          </w:p>
        </w:tc>
      </w:tr>
      <w:tr w:rsidR="2A498AA3" w:rsidTr="2A498AA3" w14:paraId="7EF0C144">
        <w:trPr>
          <w:trHeight w:val="1260"/>
        </w:trPr>
        <w:tc>
          <w:tcPr>
            <w:tcW w:w="6279" w:type="dxa"/>
            <w:tcBorders>
              <w:top w:val="single" w:sz="8"/>
              <w:left w:val="single" w:sz="8"/>
              <w:bottom w:val="single" w:sz="8"/>
              <w:right w:val="single" w:sz="8"/>
            </w:tcBorders>
            <w:tcMar/>
            <w:vAlign w:val="center"/>
          </w:tcPr>
          <w:p w:rsidR="2A498AA3" w:rsidP="2A498AA3" w:rsidRDefault="2A498AA3" w14:paraId="287DA156" w14:textId="22ED1A40">
            <w:pPr>
              <w:pStyle w:val="ListParagraph"/>
              <w:numPr>
                <w:ilvl w:val="0"/>
                <w:numId w:val="46"/>
              </w:numPr>
              <w:rPr>
                <w:rFonts w:ascii="Arial" w:hAnsi="Arial" w:eastAsia="Arial" w:cs="Arial"/>
                <w:color w:val="242424"/>
              </w:rPr>
            </w:pPr>
            <w:r w:rsidRPr="2A498AA3" w:rsidR="2A498AA3">
              <w:rPr>
                <w:rFonts w:ascii="Arial" w:hAnsi="Arial" w:eastAsia="Arial" w:cs="Arial"/>
                <w:color w:val="242424"/>
              </w:rPr>
              <w:t>Does your area have a multi-agency protocol in place for the response to missing adults? If so, does this include information on young people who are transitioning into adulthood?</w:t>
            </w:r>
            <w:r w:rsidRPr="2A498AA3" w:rsidR="2A498AA3">
              <w:rPr>
                <w:rFonts w:ascii="Arial" w:hAnsi="Arial" w:eastAsia="Arial" w:cs="Arial"/>
                <w:color w:val="242424"/>
              </w:rPr>
              <w:t xml:space="preserve"> </w:t>
            </w:r>
          </w:p>
        </w:tc>
        <w:tc>
          <w:tcPr>
            <w:tcW w:w="895" w:type="dxa"/>
            <w:tcBorders>
              <w:top w:val="single" w:sz="8"/>
              <w:left w:val="single" w:sz="8"/>
              <w:bottom w:val="single" w:sz="8"/>
              <w:right w:val="single" w:sz="8"/>
            </w:tcBorders>
            <w:tcMar/>
            <w:vAlign w:val="center"/>
          </w:tcPr>
          <w:p w:rsidR="2A498AA3" w:rsidP="2A498AA3" w:rsidRDefault="2A498AA3" w14:paraId="2BF51BB1" w14:textId="7B1D6F22">
            <w:pPr>
              <w:spacing w:line="257" w:lineRule="auto"/>
            </w:pPr>
            <w:r w:rsidRPr="2A498AA3" w:rsidR="2A498AA3">
              <w:rPr>
                <w:rFonts w:ascii="Arial" w:hAnsi="Arial" w:eastAsia="Arial" w:cs="Arial"/>
                <w:sz w:val="22"/>
                <w:szCs w:val="22"/>
              </w:rPr>
              <w:t xml:space="preserve"> </w:t>
            </w:r>
          </w:p>
        </w:tc>
        <w:tc>
          <w:tcPr>
            <w:tcW w:w="1410" w:type="dxa"/>
            <w:tcBorders>
              <w:top w:val="single" w:sz="8"/>
              <w:left w:val="single" w:sz="8"/>
              <w:bottom w:val="single" w:sz="8"/>
              <w:right w:val="single" w:sz="8"/>
            </w:tcBorders>
            <w:tcMar/>
            <w:vAlign w:val="center"/>
          </w:tcPr>
          <w:p w:rsidR="2A498AA3" w:rsidP="2A498AA3" w:rsidRDefault="2A498AA3" w14:paraId="77C9C284" w14:textId="1759EE10">
            <w:pPr>
              <w:spacing w:line="257" w:lineRule="auto"/>
            </w:pPr>
            <w:r w:rsidRPr="2A498AA3" w:rsidR="2A498AA3">
              <w:rPr>
                <w:rFonts w:ascii="Arial" w:hAnsi="Arial" w:eastAsia="Arial" w:cs="Arial"/>
                <w:sz w:val="22"/>
                <w:szCs w:val="22"/>
              </w:rPr>
              <w:t xml:space="preserve"> </w:t>
            </w:r>
          </w:p>
        </w:tc>
        <w:tc>
          <w:tcPr>
            <w:tcW w:w="895" w:type="dxa"/>
            <w:tcBorders>
              <w:top w:val="single" w:sz="8"/>
              <w:left w:val="single" w:sz="8"/>
              <w:bottom w:val="single" w:sz="8"/>
              <w:right w:val="single" w:sz="8"/>
            </w:tcBorders>
            <w:tcMar/>
            <w:vAlign w:val="center"/>
          </w:tcPr>
          <w:p w:rsidR="2A498AA3" w:rsidP="2A498AA3" w:rsidRDefault="2A498AA3" w14:paraId="4DDD8242" w14:textId="542FC084">
            <w:pPr>
              <w:spacing w:line="257" w:lineRule="auto"/>
            </w:pPr>
            <w:r w:rsidRPr="2A498AA3" w:rsidR="2A498AA3">
              <w:rPr>
                <w:rFonts w:ascii="Arial" w:hAnsi="Arial" w:eastAsia="Arial" w:cs="Arial"/>
                <w:sz w:val="22"/>
                <w:szCs w:val="22"/>
              </w:rPr>
              <w:t xml:space="preserve"> </w:t>
            </w:r>
          </w:p>
        </w:tc>
        <w:tc>
          <w:tcPr>
            <w:tcW w:w="1017" w:type="dxa"/>
            <w:tcBorders>
              <w:top w:val="single" w:sz="8"/>
              <w:left w:val="single" w:sz="8"/>
              <w:bottom w:val="single" w:sz="8"/>
              <w:right w:val="single" w:sz="8"/>
            </w:tcBorders>
            <w:tcMar/>
            <w:vAlign w:val="center"/>
          </w:tcPr>
          <w:p w:rsidR="2A498AA3" w:rsidP="2A498AA3" w:rsidRDefault="2A498AA3" w14:paraId="202526A4" w14:textId="5E45BC3B">
            <w:pPr>
              <w:spacing w:line="257" w:lineRule="auto"/>
            </w:pPr>
            <w:r w:rsidRPr="2A498AA3" w:rsidR="2A498AA3">
              <w:rPr>
                <w:rFonts w:ascii="Arial" w:hAnsi="Arial" w:eastAsia="Arial" w:cs="Arial"/>
                <w:sz w:val="22"/>
                <w:szCs w:val="22"/>
              </w:rPr>
              <w:t xml:space="preserve"> </w:t>
            </w:r>
          </w:p>
        </w:tc>
        <w:tc>
          <w:tcPr>
            <w:tcW w:w="1275" w:type="dxa"/>
            <w:tcBorders>
              <w:top w:val="single" w:sz="8"/>
              <w:left w:val="single" w:sz="8"/>
              <w:bottom w:val="single" w:sz="8"/>
              <w:right w:val="single" w:sz="8"/>
            </w:tcBorders>
            <w:tcMar/>
            <w:vAlign w:val="center"/>
          </w:tcPr>
          <w:p w:rsidR="2A498AA3" w:rsidP="2A498AA3" w:rsidRDefault="2A498AA3" w14:paraId="1A7D6E29" w14:textId="41A7761F">
            <w:pPr>
              <w:spacing w:line="257" w:lineRule="auto"/>
            </w:pPr>
            <w:r w:rsidRPr="2A498AA3" w:rsidR="2A498AA3">
              <w:rPr>
                <w:rFonts w:ascii="Arial" w:hAnsi="Arial" w:eastAsia="Arial" w:cs="Arial"/>
                <w:sz w:val="22"/>
                <w:szCs w:val="22"/>
              </w:rPr>
              <w:t xml:space="preserve"> </w:t>
            </w:r>
          </w:p>
        </w:tc>
        <w:tc>
          <w:tcPr>
            <w:tcW w:w="1654" w:type="dxa"/>
            <w:tcBorders>
              <w:top w:val="single" w:sz="8"/>
              <w:left w:val="single" w:sz="8"/>
              <w:bottom w:val="single" w:sz="8"/>
              <w:right w:val="single" w:sz="8"/>
            </w:tcBorders>
            <w:tcMar/>
            <w:vAlign w:val="center"/>
          </w:tcPr>
          <w:p w:rsidR="2A498AA3" w:rsidP="2A498AA3" w:rsidRDefault="2A498AA3" w14:paraId="250D6C51" w14:textId="387C7BD6">
            <w:pPr>
              <w:spacing w:line="257" w:lineRule="auto"/>
            </w:pPr>
            <w:r w:rsidRPr="2A498AA3" w:rsidR="2A498AA3">
              <w:rPr>
                <w:rFonts w:ascii="Arial" w:hAnsi="Arial" w:eastAsia="Arial" w:cs="Arial"/>
                <w:sz w:val="22"/>
                <w:szCs w:val="22"/>
              </w:rPr>
              <w:t xml:space="preserve"> </w:t>
            </w:r>
          </w:p>
        </w:tc>
      </w:tr>
      <w:tr w:rsidR="2A498AA3" w:rsidTr="2A498AA3" w14:paraId="15C008C7">
        <w:trPr>
          <w:trHeight w:val="2190"/>
        </w:trPr>
        <w:tc>
          <w:tcPr>
            <w:tcW w:w="6279" w:type="dxa"/>
            <w:tcBorders>
              <w:top w:val="single" w:sz="8"/>
              <w:left w:val="single" w:sz="8"/>
              <w:bottom w:val="single" w:sz="8"/>
              <w:right w:val="single" w:sz="8"/>
            </w:tcBorders>
            <w:tcMar/>
            <w:vAlign w:val="center"/>
          </w:tcPr>
          <w:p w:rsidR="2A498AA3" w:rsidP="2A498AA3" w:rsidRDefault="2A498AA3" w14:paraId="762900F4" w14:textId="28C88061">
            <w:pPr>
              <w:pStyle w:val="ListParagraph"/>
              <w:numPr>
                <w:ilvl w:val="0"/>
                <w:numId w:val="46"/>
              </w:numPr>
              <w:rPr>
                <w:rFonts w:ascii="Arial" w:hAnsi="Arial" w:eastAsia="Arial" w:cs="Arial"/>
                <w:color w:val="242424"/>
              </w:rPr>
            </w:pPr>
            <w:r w:rsidRPr="2A498AA3" w:rsidR="2A498AA3">
              <w:rPr>
                <w:rFonts w:ascii="Arial" w:hAnsi="Arial" w:eastAsia="Arial" w:cs="Arial"/>
                <w:color w:val="242424"/>
              </w:rPr>
              <w:t>If a young person is engaging with return home interviews while under 18 can this service be continued post 18? Do you have flexibility in local commissioning arrangements to allow this to happen?</w:t>
            </w:r>
          </w:p>
        </w:tc>
        <w:tc>
          <w:tcPr>
            <w:tcW w:w="895" w:type="dxa"/>
            <w:tcBorders>
              <w:top w:val="single" w:sz="8"/>
              <w:left w:val="single" w:sz="8"/>
              <w:bottom w:val="single" w:sz="8"/>
              <w:right w:val="single" w:sz="8"/>
            </w:tcBorders>
            <w:tcMar/>
            <w:vAlign w:val="center"/>
          </w:tcPr>
          <w:p w:rsidR="2A498AA3" w:rsidP="2A498AA3" w:rsidRDefault="2A498AA3" w14:paraId="219E4A81" w14:textId="45DB2C3B">
            <w:pPr>
              <w:spacing w:line="257" w:lineRule="auto"/>
            </w:pPr>
            <w:r w:rsidRPr="2A498AA3" w:rsidR="2A498AA3">
              <w:rPr>
                <w:rFonts w:ascii="Arial" w:hAnsi="Arial" w:eastAsia="Arial" w:cs="Arial"/>
                <w:sz w:val="22"/>
                <w:szCs w:val="22"/>
              </w:rPr>
              <w:t xml:space="preserve"> </w:t>
            </w:r>
          </w:p>
        </w:tc>
        <w:tc>
          <w:tcPr>
            <w:tcW w:w="1410" w:type="dxa"/>
            <w:tcBorders>
              <w:top w:val="single" w:sz="8"/>
              <w:left w:val="single" w:sz="8"/>
              <w:bottom w:val="single" w:sz="8"/>
              <w:right w:val="single" w:sz="8"/>
            </w:tcBorders>
            <w:tcMar/>
            <w:vAlign w:val="center"/>
          </w:tcPr>
          <w:p w:rsidR="2A498AA3" w:rsidP="2A498AA3" w:rsidRDefault="2A498AA3" w14:paraId="4B9FB696" w14:textId="2B6FC641">
            <w:pPr>
              <w:spacing w:line="257" w:lineRule="auto"/>
            </w:pPr>
            <w:r w:rsidRPr="2A498AA3" w:rsidR="2A498AA3">
              <w:rPr>
                <w:rFonts w:ascii="Arial" w:hAnsi="Arial" w:eastAsia="Arial" w:cs="Arial"/>
                <w:sz w:val="22"/>
                <w:szCs w:val="22"/>
              </w:rPr>
              <w:t xml:space="preserve"> </w:t>
            </w:r>
          </w:p>
        </w:tc>
        <w:tc>
          <w:tcPr>
            <w:tcW w:w="895" w:type="dxa"/>
            <w:tcBorders>
              <w:top w:val="single" w:sz="8"/>
              <w:left w:val="single" w:sz="8"/>
              <w:bottom w:val="single" w:sz="8"/>
              <w:right w:val="single" w:sz="8"/>
            </w:tcBorders>
            <w:tcMar/>
            <w:vAlign w:val="center"/>
          </w:tcPr>
          <w:p w:rsidR="2A498AA3" w:rsidP="2A498AA3" w:rsidRDefault="2A498AA3" w14:paraId="3D1813DC" w14:textId="14DAB7E2">
            <w:pPr>
              <w:spacing w:line="257" w:lineRule="auto"/>
            </w:pPr>
            <w:r w:rsidRPr="2A498AA3" w:rsidR="2A498AA3">
              <w:rPr>
                <w:rFonts w:ascii="Arial" w:hAnsi="Arial" w:eastAsia="Arial" w:cs="Arial"/>
                <w:sz w:val="22"/>
                <w:szCs w:val="22"/>
              </w:rPr>
              <w:t xml:space="preserve"> </w:t>
            </w:r>
          </w:p>
        </w:tc>
        <w:tc>
          <w:tcPr>
            <w:tcW w:w="1017" w:type="dxa"/>
            <w:tcBorders>
              <w:top w:val="single" w:sz="8"/>
              <w:left w:val="single" w:sz="8"/>
              <w:bottom w:val="single" w:sz="8"/>
              <w:right w:val="single" w:sz="8"/>
            </w:tcBorders>
            <w:tcMar/>
            <w:vAlign w:val="center"/>
          </w:tcPr>
          <w:p w:rsidR="2A498AA3" w:rsidP="2A498AA3" w:rsidRDefault="2A498AA3" w14:paraId="68B732EC" w14:textId="7C39945F">
            <w:pPr>
              <w:spacing w:line="257" w:lineRule="auto"/>
            </w:pPr>
            <w:r w:rsidRPr="2A498AA3" w:rsidR="2A498AA3">
              <w:rPr>
                <w:rFonts w:ascii="Arial" w:hAnsi="Arial" w:eastAsia="Arial" w:cs="Arial"/>
                <w:sz w:val="22"/>
                <w:szCs w:val="22"/>
              </w:rPr>
              <w:t xml:space="preserve"> </w:t>
            </w:r>
          </w:p>
        </w:tc>
        <w:tc>
          <w:tcPr>
            <w:tcW w:w="1275" w:type="dxa"/>
            <w:tcBorders>
              <w:top w:val="single" w:sz="8"/>
              <w:left w:val="single" w:sz="8"/>
              <w:bottom w:val="single" w:sz="8"/>
              <w:right w:val="single" w:sz="8"/>
            </w:tcBorders>
            <w:tcMar/>
            <w:vAlign w:val="center"/>
          </w:tcPr>
          <w:p w:rsidR="2A498AA3" w:rsidP="2A498AA3" w:rsidRDefault="2A498AA3" w14:paraId="60AEBD0C" w14:textId="2FA3543B">
            <w:pPr>
              <w:spacing w:line="257" w:lineRule="auto"/>
            </w:pPr>
            <w:r w:rsidRPr="2A498AA3" w:rsidR="2A498AA3">
              <w:rPr>
                <w:rFonts w:ascii="Arial" w:hAnsi="Arial" w:eastAsia="Arial" w:cs="Arial"/>
                <w:sz w:val="22"/>
                <w:szCs w:val="22"/>
              </w:rPr>
              <w:t xml:space="preserve"> </w:t>
            </w:r>
          </w:p>
        </w:tc>
        <w:tc>
          <w:tcPr>
            <w:tcW w:w="1654" w:type="dxa"/>
            <w:tcBorders>
              <w:top w:val="single" w:sz="8"/>
              <w:left w:val="single" w:sz="8"/>
              <w:bottom w:val="single" w:sz="8"/>
              <w:right w:val="single" w:sz="8"/>
            </w:tcBorders>
            <w:tcMar/>
            <w:vAlign w:val="center"/>
          </w:tcPr>
          <w:p w:rsidR="2A498AA3" w:rsidP="2A498AA3" w:rsidRDefault="2A498AA3" w14:paraId="2D17CB25" w14:textId="2F9813E9">
            <w:pPr>
              <w:spacing w:line="257" w:lineRule="auto"/>
            </w:pPr>
            <w:r w:rsidRPr="2A498AA3" w:rsidR="2A498AA3">
              <w:rPr>
                <w:rFonts w:ascii="Arial" w:hAnsi="Arial" w:eastAsia="Arial" w:cs="Arial"/>
                <w:sz w:val="22"/>
                <w:szCs w:val="22"/>
              </w:rPr>
              <w:t xml:space="preserve"> </w:t>
            </w:r>
          </w:p>
        </w:tc>
      </w:tr>
      <w:tr w:rsidR="2A498AA3" w:rsidTr="2A498AA3" w14:paraId="7DDB1A2D">
        <w:trPr>
          <w:trHeight w:val="2085"/>
        </w:trPr>
        <w:tc>
          <w:tcPr>
            <w:tcW w:w="6279" w:type="dxa"/>
            <w:tcBorders>
              <w:top w:val="single" w:sz="8"/>
              <w:left w:val="single" w:sz="8"/>
              <w:bottom w:val="single" w:sz="8"/>
              <w:right w:val="single" w:sz="8"/>
            </w:tcBorders>
            <w:tcMar/>
            <w:vAlign w:val="center"/>
          </w:tcPr>
          <w:p w:rsidR="2A498AA3" w:rsidP="2A498AA3" w:rsidRDefault="2A498AA3" w14:paraId="152B61A3" w14:textId="2EEDAE4D">
            <w:pPr>
              <w:pStyle w:val="ListParagraph"/>
              <w:numPr>
                <w:ilvl w:val="0"/>
                <w:numId w:val="46"/>
              </w:numPr>
              <w:rPr>
                <w:rFonts w:ascii="Arial" w:hAnsi="Arial" w:eastAsia="Arial" w:cs="Arial"/>
                <w:color w:val="242424"/>
              </w:rPr>
            </w:pPr>
            <w:r w:rsidRPr="2A498AA3" w:rsidR="2A498AA3">
              <w:rPr>
                <w:rFonts w:ascii="Arial" w:hAnsi="Arial" w:eastAsia="Arial" w:cs="Arial"/>
                <w:color w:val="242424"/>
              </w:rPr>
              <w:t>Are all agencies in your local area provided with guidance that has been approved by the local safeguarding partnership about when to report a young person who is 18 as missing based on national guidance?</w:t>
            </w:r>
            <w:r w:rsidRPr="2A498AA3" w:rsidR="2A498AA3">
              <w:rPr>
                <w:rFonts w:ascii="Arial" w:hAnsi="Arial" w:eastAsia="Arial" w:cs="Arial"/>
                <w:color w:val="242424"/>
              </w:rPr>
              <w:t xml:space="preserve"> </w:t>
            </w:r>
          </w:p>
        </w:tc>
        <w:tc>
          <w:tcPr>
            <w:tcW w:w="895" w:type="dxa"/>
            <w:tcBorders>
              <w:top w:val="single" w:sz="8"/>
              <w:left w:val="single" w:sz="8"/>
              <w:bottom w:val="single" w:sz="8"/>
              <w:right w:val="single" w:sz="8"/>
            </w:tcBorders>
            <w:tcMar/>
            <w:vAlign w:val="center"/>
          </w:tcPr>
          <w:p w:rsidR="2A498AA3" w:rsidP="2A498AA3" w:rsidRDefault="2A498AA3" w14:paraId="3FEEC5C2" w14:textId="7A8D1636">
            <w:pPr>
              <w:spacing w:line="257" w:lineRule="auto"/>
            </w:pPr>
            <w:r w:rsidRPr="2A498AA3" w:rsidR="2A498AA3">
              <w:rPr>
                <w:rFonts w:ascii="Arial" w:hAnsi="Arial" w:eastAsia="Arial" w:cs="Arial"/>
                <w:sz w:val="22"/>
                <w:szCs w:val="22"/>
              </w:rPr>
              <w:t xml:space="preserve"> </w:t>
            </w:r>
          </w:p>
        </w:tc>
        <w:tc>
          <w:tcPr>
            <w:tcW w:w="1410" w:type="dxa"/>
            <w:tcBorders>
              <w:top w:val="single" w:sz="8"/>
              <w:left w:val="single" w:sz="8"/>
              <w:bottom w:val="single" w:sz="8"/>
              <w:right w:val="single" w:sz="8"/>
            </w:tcBorders>
            <w:tcMar/>
            <w:vAlign w:val="center"/>
          </w:tcPr>
          <w:p w:rsidR="2A498AA3" w:rsidP="2A498AA3" w:rsidRDefault="2A498AA3" w14:paraId="62256C2E" w14:textId="69F46546">
            <w:pPr>
              <w:spacing w:line="257" w:lineRule="auto"/>
            </w:pPr>
            <w:r w:rsidRPr="2A498AA3" w:rsidR="2A498AA3">
              <w:rPr>
                <w:rFonts w:ascii="Arial" w:hAnsi="Arial" w:eastAsia="Arial" w:cs="Arial"/>
                <w:sz w:val="22"/>
                <w:szCs w:val="22"/>
              </w:rPr>
              <w:t xml:space="preserve"> </w:t>
            </w:r>
          </w:p>
        </w:tc>
        <w:tc>
          <w:tcPr>
            <w:tcW w:w="895" w:type="dxa"/>
            <w:tcBorders>
              <w:top w:val="single" w:sz="8"/>
              <w:left w:val="single" w:sz="8"/>
              <w:bottom w:val="single" w:sz="8"/>
              <w:right w:val="single" w:sz="8"/>
            </w:tcBorders>
            <w:tcMar/>
            <w:vAlign w:val="center"/>
          </w:tcPr>
          <w:p w:rsidR="2A498AA3" w:rsidP="2A498AA3" w:rsidRDefault="2A498AA3" w14:paraId="17A3EB40" w14:textId="2FA6D696">
            <w:pPr>
              <w:spacing w:line="257" w:lineRule="auto"/>
            </w:pPr>
            <w:r w:rsidRPr="2A498AA3" w:rsidR="2A498AA3">
              <w:rPr>
                <w:rFonts w:ascii="Arial" w:hAnsi="Arial" w:eastAsia="Arial" w:cs="Arial"/>
                <w:sz w:val="22"/>
                <w:szCs w:val="22"/>
              </w:rPr>
              <w:t xml:space="preserve"> </w:t>
            </w:r>
          </w:p>
        </w:tc>
        <w:tc>
          <w:tcPr>
            <w:tcW w:w="1017" w:type="dxa"/>
            <w:tcBorders>
              <w:top w:val="single" w:sz="8"/>
              <w:left w:val="single" w:sz="8"/>
              <w:bottom w:val="single" w:sz="8"/>
              <w:right w:val="single" w:sz="8"/>
            </w:tcBorders>
            <w:tcMar/>
            <w:vAlign w:val="center"/>
          </w:tcPr>
          <w:p w:rsidR="2A498AA3" w:rsidP="2A498AA3" w:rsidRDefault="2A498AA3" w14:paraId="3E9A15DA" w14:textId="33D31DD8">
            <w:pPr>
              <w:spacing w:line="257" w:lineRule="auto"/>
            </w:pPr>
            <w:r w:rsidRPr="2A498AA3" w:rsidR="2A498AA3">
              <w:rPr>
                <w:rFonts w:ascii="Arial" w:hAnsi="Arial" w:eastAsia="Arial" w:cs="Arial"/>
                <w:sz w:val="22"/>
                <w:szCs w:val="22"/>
              </w:rPr>
              <w:t xml:space="preserve"> </w:t>
            </w:r>
          </w:p>
        </w:tc>
        <w:tc>
          <w:tcPr>
            <w:tcW w:w="1275" w:type="dxa"/>
            <w:tcBorders>
              <w:top w:val="single" w:sz="8"/>
              <w:left w:val="single" w:sz="8"/>
              <w:bottom w:val="single" w:sz="8"/>
              <w:right w:val="single" w:sz="8"/>
            </w:tcBorders>
            <w:tcMar/>
            <w:vAlign w:val="center"/>
          </w:tcPr>
          <w:p w:rsidR="2A498AA3" w:rsidP="2A498AA3" w:rsidRDefault="2A498AA3" w14:paraId="27D2C031" w14:textId="6478E848">
            <w:pPr>
              <w:spacing w:line="257" w:lineRule="auto"/>
            </w:pPr>
            <w:r w:rsidRPr="2A498AA3" w:rsidR="2A498AA3">
              <w:rPr>
                <w:rFonts w:ascii="Arial" w:hAnsi="Arial" w:eastAsia="Arial" w:cs="Arial"/>
                <w:sz w:val="22"/>
                <w:szCs w:val="22"/>
              </w:rPr>
              <w:t xml:space="preserve"> </w:t>
            </w:r>
          </w:p>
        </w:tc>
        <w:tc>
          <w:tcPr>
            <w:tcW w:w="1654" w:type="dxa"/>
            <w:tcBorders>
              <w:top w:val="single" w:sz="8"/>
              <w:left w:val="single" w:sz="8"/>
              <w:bottom w:val="single" w:sz="8"/>
              <w:right w:val="single" w:sz="8"/>
            </w:tcBorders>
            <w:tcMar/>
            <w:vAlign w:val="center"/>
          </w:tcPr>
          <w:p w:rsidR="2A498AA3" w:rsidP="2A498AA3" w:rsidRDefault="2A498AA3" w14:paraId="286A0F2C" w14:textId="69C73704">
            <w:pPr>
              <w:spacing w:line="257" w:lineRule="auto"/>
            </w:pPr>
            <w:r w:rsidRPr="2A498AA3" w:rsidR="2A498AA3">
              <w:rPr>
                <w:rFonts w:ascii="Arial" w:hAnsi="Arial" w:eastAsia="Arial" w:cs="Arial"/>
                <w:sz w:val="22"/>
                <w:szCs w:val="22"/>
              </w:rPr>
              <w:t xml:space="preserve"> </w:t>
            </w:r>
          </w:p>
        </w:tc>
      </w:tr>
      <w:tr w:rsidR="2A498AA3" w:rsidTr="2A498AA3" w14:paraId="137A98F7">
        <w:trPr>
          <w:trHeight w:val="1035"/>
        </w:trPr>
        <w:tc>
          <w:tcPr>
            <w:tcW w:w="6279" w:type="dxa"/>
            <w:tcBorders>
              <w:top w:val="single" w:sz="8"/>
              <w:left w:val="single" w:sz="8"/>
              <w:bottom w:val="single" w:sz="8"/>
              <w:right w:val="single" w:sz="8"/>
            </w:tcBorders>
            <w:tcMar/>
            <w:vAlign w:val="center"/>
          </w:tcPr>
          <w:p w:rsidR="2A498AA3" w:rsidP="2A498AA3" w:rsidRDefault="2A498AA3" w14:paraId="6F03A32F" w14:textId="7AEBC1C2">
            <w:pPr>
              <w:pStyle w:val="ListParagraph"/>
              <w:numPr>
                <w:ilvl w:val="0"/>
                <w:numId w:val="46"/>
              </w:numPr>
              <w:rPr>
                <w:rFonts w:ascii="Arial" w:hAnsi="Arial" w:eastAsia="Arial" w:cs="Arial"/>
              </w:rPr>
            </w:pPr>
            <w:r w:rsidRPr="2A498AA3" w:rsidR="2A498AA3">
              <w:rPr>
                <w:rFonts w:ascii="Arial" w:hAnsi="Arial" w:eastAsia="Arial" w:cs="Arial"/>
                <w:color w:val="242424"/>
              </w:rPr>
              <w:t>How well do agencies share information about vulnerable young people as they transition into adulthood?</w:t>
            </w:r>
            <w:r w:rsidRPr="2A498AA3" w:rsidR="2A498AA3">
              <w:rPr>
                <w:rFonts w:ascii="Arial" w:hAnsi="Arial" w:eastAsia="Arial" w:cs="Arial"/>
              </w:rPr>
              <w:t xml:space="preserve"> </w:t>
            </w:r>
          </w:p>
        </w:tc>
        <w:tc>
          <w:tcPr>
            <w:tcW w:w="895" w:type="dxa"/>
            <w:tcBorders>
              <w:top w:val="single" w:sz="8"/>
              <w:left w:val="single" w:sz="8"/>
              <w:bottom w:val="single" w:sz="8"/>
              <w:right w:val="single" w:sz="8"/>
            </w:tcBorders>
            <w:tcMar/>
            <w:vAlign w:val="center"/>
          </w:tcPr>
          <w:p w:rsidR="2A498AA3" w:rsidP="2A498AA3" w:rsidRDefault="2A498AA3" w14:paraId="33AB232C" w14:textId="62C21FE5">
            <w:pPr>
              <w:spacing w:line="257" w:lineRule="auto"/>
            </w:pPr>
            <w:r w:rsidRPr="2A498AA3" w:rsidR="2A498AA3">
              <w:rPr>
                <w:rFonts w:ascii="Arial" w:hAnsi="Arial" w:eastAsia="Arial" w:cs="Arial"/>
                <w:sz w:val="22"/>
                <w:szCs w:val="22"/>
              </w:rPr>
              <w:t xml:space="preserve"> </w:t>
            </w:r>
          </w:p>
        </w:tc>
        <w:tc>
          <w:tcPr>
            <w:tcW w:w="1410" w:type="dxa"/>
            <w:tcBorders>
              <w:top w:val="single" w:sz="8"/>
              <w:left w:val="single" w:sz="8"/>
              <w:bottom w:val="single" w:sz="8"/>
              <w:right w:val="single" w:sz="8"/>
            </w:tcBorders>
            <w:tcMar/>
            <w:vAlign w:val="center"/>
          </w:tcPr>
          <w:p w:rsidR="2A498AA3" w:rsidP="2A498AA3" w:rsidRDefault="2A498AA3" w14:paraId="1ADADA72" w14:textId="1505A143">
            <w:pPr>
              <w:spacing w:line="257" w:lineRule="auto"/>
            </w:pPr>
            <w:r w:rsidRPr="2A498AA3" w:rsidR="2A498AA3">
              <w:rPr>
                <w:rFonts w:ascii="Arial" w:hAnsi="Arial" w:eastAsia="Arial" w:cs="Arial"/>
                <w:sz w:val="22"/>
                <w:szCs w:val="22"/>
              </w:rPr>
              <w:t xml:space="preserve"> </w:t>
            </w:r>
          </w:p>
        </w:tc>
        <w:tc>
          <w:tcPr>
            <w:tcW w:w="895" w:type="dxa"/>
            <w:tcBorders>
              <w:top w:val="single" w:sz="8"/>
              <w:left w:val="single" w:sz="8"/>
              <w:bottom w:val="single" w:sz="8"/>
              <w:right w:val="single" w:sz="8"/>
            </w:tcBorders>
            <w:tcMar/>
            <w:vAlign w:val="center"/>
          </w:tcPr>
          <w:p w:rsidR="2A498AA3" w:rsidP="2A498AA3" w:rsidRDefault="2A498AA3" w14:paraId="37A042F9" w14:textId="2057403F">
            <w:pPr>
              <w:spacing w:line="257" w:lineRule="auto"/>
            </w:pPr>
            <w:r w:rsidRPr="2A498AA3" w:rsidR="2A498AA3">
              <w:rPr>
                <w:rFonts w:ascii="Arial" w:hAnsi="Arial" w:eastAsia="Arial" w:cs="Arial"/>
                <w:sz w:val="22"/>
                <w:szCs w:val="22"/>
              </w:rPr>
              <w:t xml:space="preserve"> </w:t>
            </w:r>
          </w:p>
        </w:tc>
        <w:tc>
          <w:tcPr>
            <w:tcW w:w="1017" w:type="dxa"/>
            <w:tcBorders>
              <w:top w:val="single" w:sz="8"/>
              <w:left w:val="single" w:sz="8"/>
              <w:bottom w:val="single" w:sz="8"/>
              <w:right w:val="single" w:sz="8"/>
            </w:tcBorders>
            <w:tcMar/>
            <w:vAlign w:val="center"/>
          </w:tcPr>
          <w:p w:rsidR="2A498AA3" w:rsidP="2A498AA3" w:rsidRDefault="2A498AA3" w14:paraId="06F41895" w14:textId="0563D208">
            <w:pPr>
              <w:spacing w:line="257" w:lineRule="auto"/>
            </w:pPr>
            <w:r w:rsidRPr="2A498AA3" w:rsidR="2A498AA3">
              <w:rPr>
                <w:rFonts w:ascii="Arial" w:hAnsi="Arial" w:eastAsia="Arial" w:cs="Arial"/>
                <w:sz w:val="22"/>
                <w:szCs w:val="22"/>
              </w:rPr>
              <w:t xml:space="preserve"> </w:t>
            </w:r>
          </w:p>
        </w:tc>
        <w:tc>
          <w:tcPr>
            <w:tcW w:w="1275" w:type="dxa"/>
            <w:tcBorders>
              <w:top w:val="single" w:sz="8"/>
              <w:left w:val="single" w:sz="8"/>
              <w:bottom w:val="single" w:sz="8"/>
              <w:right w:val="single" w:sz="8"/>
            </w:tcBorders>
            <w:tcMar/>
            <w:vAlign w:val="center"/>
          </w:tcPr>
          <w:p w:rsidR="2A498AA3" w:rsidP="2A498AA3" w:rsidRDefault="2A498AA3" w14:paraId="10DB46B2" w14:textId="11D2EDFD">
            <w:pPr>
              <w:spacing w:line="257" w:lineRule="auto"/>
            </w:pPr>
            <w:r w:rsidRPr="2A498AA3" w:rsidR="2A498AA3">
              <w:rPr>
                <w:rFonts w:ascii="Arial" w:hAnsi="Arial" w:eastAsia="Arial" w:cs="Arial"/>
                <w:sz w:val="22"/>
                <w:szCs w:val="22"/>
              </w:rPr>
              <w:t xml:space="preserve"> </w:t>
            </w:r>
          </w:p>
        </w:tc>
        <w:tc>
          <w:tcPr>
            <w:tcW w:w="1654" w:type="dxa"/>
            <w:tcBorders>
              <w:top w:val="single" w:sz="8"/>
              <w:left w:val="single" w:sz="8"/>
              <w:bottom w:val="single" w:sz="8"/>
              <w:right w:val="single" w:sz="8"/>
            </w:tcBorders>
            <w:tcMar/>
            <w:vAlign w:val="center"/>
          </w:tcPr>
          <w:p w:rsidR="2A498AA3" w:rsidP="2A498AA3" w:rsidRDefault="2A498AA3" w14:paraId="0F3DC4CB" w14:textId="3FB65E58">
            <w:pPr>
              <w:spacing w:line="257" w:lineRule="auto"/>
            </w:pPr>
            <w:r w:rsidRPr="2A498AA3" w:rsidR="2A498AA3">
              <w:rPr>
                <w:rFonts w:ascii="Arial" w:hAnsi="Arial" w:eastAsia="Arial" w:cs="Arial"/>
                <w:sz w:val="22"/>
                <w:szCs w:val="22"/>
              </w:rPr>
              <w:t xml:space="preserve"> </w:t>
            </w:r>
          </w:p>
        </w:tc>
      </w:tr>
    </w:tbl>
    <w:p w:rsidRPr="009F3680" w:rsidR="009F3680" w:rsidP="2A498AA3" w:rsidRDefault="009F3680" w14:paraId="6835DBD2" w14:textId="2AC914D3">
      <w:pPr>
        <w:spacing w:line="257" w:lineRule="auto"/>
      </w:pPr>
      <w:r w:rsidRPr="2A498AA3" w:rsidR="6F84763B">
        <w:rPr>
          <w:rFonts w:ascii="Arial" w:hAnsi="Arial" w:eastAsia="Arial" w:cs="Arial"/>
          <w:noProof w:val="0"/>
          <w:sz w:val="22"/>
          <w:szCs w:val="22"/>
          <w:lang w:val="en-US"/>
        </w:rPr>
        <w:t xml:space="preserve"> </w:t>
      </w:r>
    </w:p>
    <w:p w:rsidRPr="009F3680" w:rsidR="009F3680" w:rsidP="2A498AA3" w:rsidRDefault="009F3680" w14:paraId="75ADB93E" w14:textId="52CFA757">
      <w:pPr>
        <w:spacing w:line="257" w:lineRule="auto"/>
      </w:pPr>
      <w:r>
        <w:br/>
      </w:r>
    </w:p>
    <w:p w:rsidRPr="009F3680" w:rsidR="009F3680" w:rsidP="2A498AA3" w:rsidRDefault="009F3680" w14:paraId="500132D9" w14:textId="3038E7BA">
      <w:pPr>
        <w:spacing w:line="257" w:lineRule="auto"/>
      </w:pPr>
      <w:r w:rsidRPr="2A498AA3" w:rsidR="6F84763B">
        <w:rPr>
          <w:rFonts w:ascii="Arial" w:hAnsi="Arial" w:eastAsia="Arial" w:cs="Arial"/>
          <w:noProof w:val="0"/>
          <w:sz w:val="22"/>
          <w:szCs w:val="22"/>
          <w:lang w:val="en-US"/>
        </w:rPr>
        <w:t xml:space="preserve"> </w:t>
      </w:r>
    </w:p>
    <w:p w:rsidRPr="009F3680" w:rsidR="009F3680" w:rsidP="2A498AA3" w:rsidRDefault="009F3680" w14:paraId="307DA732" w14:textId="17787DA4">
      <w:pPr>
        <w:spacing w:line="257" w:lineRule="auto"/>
      </w:pPr>
      <w:r w:rsidRPr="2A498AA3" w:rsidR="6F84763B">
        <w:rPr>
          <w:rFonts w:ascii="Arial" w:hAnsi="Arial" w:eastAsia="Arial" w:cs="Arial"/>
          <w:noProof w:val="0"/>
          <w:sz w:val="22"/>
          <w:szCs w:val="22"/>
          <w:lang w:val="en-US"/>
        </w:rPr>
        <w:t xml:space="preserve">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6209"/>
        <w:gridCol w:w="909"/>
        <w:gridCol w:w="1440"/>
        <w:gridCol w:w="909"/>
        <w:gridCol w:w="1021"/>
        <w:gridCol w:w="1287"/>
        <w:gridCol w:w="1650"/>
      </w:tblGrid>
      <w:tr w:rsidR="2A498AA3" w:rsidTr="2A498AA3" w14:paraId="373ADA44">
        <w:trPr>
          <w:trHeight w:val="675"/>
        </w:trPr>
        <w:tc>
          <w:tcPr>
            <w:tcW w:w="6209" w:type="dxa"/>
            <w:tcBorders>
              <w:top w:val="single" w:sz="8"/>
              <w:left w:val="single" w:sz="8"/>
              <w:bottom w:val="single" w:sz="8"/>
              <w:right w:val="single" w:sz="8"/>
            </w:tcBorders>
            <w:shd w:val="clear" w:color="auto" w:fill="F38501"/>
            <w:tcMar/>
            <w:vAlign w:val="center"/>
          </w:tcPr>
          <w:p w:rsidR="2A498AA3" w:rsidP="2A498AA3" w:rsidRDefault="2A498AA3" w14:paraId="5FDB3784" w14:textId="2C36314B">
            <w:pPr>
              <w:spacing w:line="257" w:lineRule="auto"/>
            </w:pPr>
            <w:r w:rsidRPr="2A498AA3" w:rsidR="2A498AA3">
              <w:rPr>
                <w:rFonts w:ascii="Arial" w:hAnsi="Arial" w:eastAsia="Arial" w:cs="Arial"/>
                <w:b w:val="1"/>
                <w:bCs w:val="1"/>
                <w:color w:val="000000" w:themeColor="text1" w:themeTint="FF" w:themeShade="FF"/>
                <w:sz w:val="24"/>
                <w:szCs w:val="24"/>
              </w:rPr>
              <w:t>Requirement</w:t>
            </w:r>
            <w:r w:rsidRPr="2A498AA3" w:rsidR="2A498AA3">
              <w:rPr>
                <w:rFonts w:ascii="Arial" w:hAnsi="Arial" w:eastAsia="Arial" w:cs="Arial"/>
                <w:color w:val="000000" w:themeColor="text1" w:themeTint="FF" w:themeShade="FF"/>
                <w:sz w:val="24"/>
                <w:szCs w:val="24"/>
              </w:rPr>
              <w:t xml:space="preserve"> </w:t>
            </w:r>
          </w:p>
        </w:tc>
        <w:tc>
          <w:tcPr>
            <w:tcW w:w="909" w:type="dxa"/>
            <w:tcBorders>
              <w:top w:val="single" w:sz="8"/>
              <w:left w:val="single" w:sz="8"/>
              <w:bottom w:val="single" w:sz="8"/>
              <w:right w:val="single" w:sz="8"/>
            </w:tcBorders>
            <w:shd w:val="clear" w:color="auto" w:fill="F38501"/>
            <w:tcMar/>
            <w:vAlign w:val="center"/>
          </w:tcPr>
          <w:p w:rsidR="2A498AA3" w:rsidP="2A498AA3" w:rsidRDefault="2A498AA3" w14:paraId="5450B1EE" w14:textId="7D3FF068">
            <w:pPr>
              <w:spacing w:line="257" w:lineRule="auto"/>
            </w:pPr>
            <w:r w:rsidRPr="2A498AA3" w:rsidR="2A498AA3">
              <w:rPr>
                <w:rFonts w:ascii="Arial" w:hAnsi="Arial" w:eastAsia="Arial" w:cs="Arial"/>
                <w:color w:val="000000" w:themeColor="text1" w:themeTint="FF" w:themeShade="FF"/>
                <w:sz w:val="24"/>
                <w:szCs w:val="24"/>
              </w:rPr>
              <w:t xml:space="preserve">Never </w:t>
            </w:r>
          </w:p>
        </w:tc>
        <w:tc>
          <w:tcPr>
            <w:tcW w:w="1440" w:type="dxa"/>
            <w:tcBorders>
              <w:top w:val="single" w:sz="8"/>
              <w:left w:val="single" w:sz="8"/>
              <w:bottom w:val="single" w:sz="8"/>
              <w:right w:val="single" w:sz="8"/>
            </w:tcBorders>
            <w:shd w:val="clear" w:color="auto" w:fill="F38501"/>
            <w:tcMar/>
            <w:vAlign w:val="center"/>
          </w:tcPr>
          <w:p w:rsidR="2A498AA3" w:rsidP="2A498AA3" w:rsidRDefault="2A498AA3" w14:paraId="3D625CF6" w14:textId="5AE35C45">
            <w:pPr>
              <w:spacing w:line="257" w:lineRule="auto"/>
            </w:pPr>
            <w:r w:rsidRPr="2A498AA3" w:rsidR="2A498AA3">
              <w:rPr>
                <w:rFonts w:ascii="Arial" w:hAnsi="Arial" w:eastAsia="Arial" w:cs="Arial"/>
                <w:color w:val="000000" w:themeColor="text1" w:themeTint="FF" w:themeShade="FF"/>
                <w:sz w:val="24"/>
                <w:szCs w:val="24"/>
              </w:rPr>
              <w:t xml:space="preserve">Sometimes </w:t>
            </w:r>
          </w:p>
        </w:tc>
        <w:tc>
          <w:tcPr>
            <w:tcW w:w="909" w:type="dxa"/>
            <w:tcBorders>
              <w:top w:val="single" w:sz="8"/>
              <w:left w:val="single" w:sz="8"/>
              <w:bottom w:val="single" w:sz="8"/>
              <w:right w:val="single" w:sz="8"/>
            </w:tcBorders>
            <w:shd w:val="clear" w:color="auto" w:fill="F38501"/>
            <w:tcMar/>
            <w:vAlign w:val="center"/>
          </w:tcPr>
          <w:p w:rsidR="2A498AA3" w:rsidP="2A498AA3" w:rsidRDefault="2A498AA3" w14:paraId="6C519486" w14:textId="37454D3F">
            <w:pPr>
              <w:spacing w:line="257" w:lineRule="auto"/>
            </w:pPr>
            <w:r w:rsidRPr="2A498AA3" w:rsidR="2A498AA3">
              <w:rPr>
                <w:rFonts w:ascii="Arial" w:hAnsi="Arial" w:eastAsia="Arial" w:cs="Arial"/>
                <w:color w:val="000000" w:themeColor="text1" w:themeTint="FF" w:themeShade="FF"/>
                <w:sz w:val="24"/>
                <w:szCs w:val="24"/>
              </w:rPr>
              <w:t xml:space="preserve">Often </w:t>
            </w:r>
          </w:p>
        </w:tc>
        <w:tc>
          <w:tcPr>
            <w:tcW w:w="1021" w:type="dxa"/>
            <w:tcBorders>
              <w:top w:val="single" w:sz="8"/>
              <w:left w:val="single" w:sz="8"/>
              <w:bottom w:val="single" w:sz="8"/>
              <w:right w:val="single" w:sz="8"/>
            </w:tcBorders>
            <w:shd w:val="clear" w:color="auto" w:fill="F38501"/>
            <w:tcMar/>
            <w:vAlign w:val="center"/>
          </w:tcPr>
          <w:p w:rsidR="2A498AA3" w:rsidP="2A498AA3" w:rsidRDefault="2A498AA3" w14:paraId="529CEC36" w14:textId="1C12C0B5">
            <w:pPr>
              <w:spacing w:line="257" w:lineRule="auto"/>
            </w:pPr>
            <w:r w:rsidRPr="2A498AA3" w:rsidR="2A498AA3">
              <w:rPr>
                <w:rFonts w:ascii="Arial" w:hAnsi="Arial" w:eastAsia="Arial" w:cs="Arial"/>
                <w:color w:val="000000" w:themeColor="text1" w:themeTint="FF" w:themeShade="FF"/>
                <w:sz w:val="24"/>
                <w:szCs w:val="24"/>
              </w:rPr>
              <w:t xml:space="preserve">Very Often </w:t>
            </w:r>
          </w:p>
        </w:tc>
        <w:tc>
          <w:tcPr>
            <w:tcW w:w="1287" w:type="dxa"/>
            <w:tcBorders>
              <w:top w:val="single" w:sz="8"/>
              <w:left w:val="single" w:sz="8"/>
              <w:bottom w:val="single" w:sz="8"/>
              <w:right w:val="single" w:sz="8"/>
            </w:tcBorders>
            <w:shd w:val="clear" w:color="auto" w:fill="F38501"/>
            <w:tcMar/>
            <w:vAlign w:val="center"/>
          </w:tcPr>
          <w:p w:rsidR="2A498AA3" w:rsidP="2A498AA3" w:rsidRDefault="2A498AA3" w14:paraId="4C28BD83" w14:textId="02EB3BA2">
            <w:pPr>
              <w:spacing w:line="257" w:lineRule="auto"/>
            </w:pPr>
            <w:r w:rsidRPr="2A498AA3" w:rsidR="2A498AA3">
              <w:rPr>
                <w:rFonts w:ascii="Arial" w:hAnsi="Arial" w:eastAsia="Arial" w:cs="Arial"/>
                <w:color w:val="000000" w:themeColor="text1" w:themeTint="FF" w:themeShade="FF"/>
                <w:sz w:val="24"/>
                <w:szCs w:val="24"/>
              </w:rPr>
              <w:t xml:space="preserve">Always </w:t>
            </w:r>
          </w:p>
        </w:tc>
        <w:tc>
          <w:tcPr>
            <w:tcW w:w="1650" w:type="dxa"/>
            <w:tcBorders>
              <w:top w:val="single" w:sz="8"/>
              <w:left w:val="single" w:sz="8"/>
              <w:bottom w:val="single" w:sz="8"/>
              <w:right w:val="single" w:sz="8"/>
            </w:tcBorders>
            <w:tcMar/>
            <w:vAlign w:val="top"/>
          </w:tcPr>
          <w:p w:rsidR="2A498AA3" w:rsidP="2A498AA3" w:rsidRDefault="2A498AA3" w14:paraId="5229935D" w14:textId="43E77D39">
            <w:pPr>
              <w:spacing w:line="257" w:lineRule="auto"/>
            </w:pPr>
            <w:r w:rsidRPr="2A498AA3" w:rsidR="2A498AA3">
              <w:rPr>
                <w:rFonts w:ascii="Arial" w:hAnsi="Arial" w:eastAsia="Arial" w:cs="Arial"/>
                <w:sz w:val="24"/>
                <w:szCs w:val="24"/>
              </w:rPr>
              <w:t xml:space="preserve">What impact does this have? </w:t>
            </w:r>
          </w:p>
        </w:tc>
      </w:tr>
      <w:tr w:rsidR="2A498AA3" w:rsidTr="2A498AA3" w14:paraId="046B8049">
        <w:trPr>
          <w:trHeight w:val="1530"/>
        </w:trPr>
        <w:tc>
          <w:tcPr>
            <w:tcW w:w="6209" w:type="dxa"/>
            <w:tcBorders>
              <w:top w:val="single" w:sz="8"/>
              <w:left w:val="single" w:sz="8"/>
              <w:bottom w:val="single" w:sz="8"/>
              <w:right w:val="single" w:sz="8"/>
            </w:tcBorders>
            <w:tcMar/>
            <w:vAlign w:val="center"/>
          </w:tcPr>
          <w:p w:rsidR="2A498AA3" w:rsidP="2A498AA3" w:rsidRDefault="2A498AA3" w14:paraId="545F4E7A" w14:textId="69D9BA2A">
            <w:pPr>
              <w:pStyle w:val="ListParagraph"/>
              <w:numPr>
                <w:ilvl w:val="0"/>
                <w:numId w:val="46"/>
              </w:numPr>
              <w:rPr>
                <w:rFonts w:ascii="Arial" w:hAnsi="Arial" w:eastAsia="Arial" w:cs="Arial"/>
                <w:color w:val="242424"/>
              </w:rPr>
            </w:pPr>
            <w:r w:rsidRPr="2A498AA3" w:rsidR="2A498AA3">
              <w:rPr>
                <w:rFonts w:ascii="Arial" w:hAnsi="Arial" w:eastAsia="Arial" w:cs="Arial"/>
                <w:color w:val="242424"/>
              </w:rPr>
              <w:t>In your local area have there been any reviews that have focused on how effectively reporting a young person missing post 18 safeguards them from harm?</w:t>
            </w:r>
            <w:r w:rsidRPr="2A498AA3" w:rsidR="2A498AA3">
              <w:rPr>
                <w:rFonts w:ascii="Arial" w:hAnsi="Arial" w:eastAsia="Arial" w:cs="Arial"/>
                <w:color w:val="242424"/>
              </w:rPr>
              <w:t xml:space="preserve"> </w:t>
            </w:r>
          </w:p>
        </w:tc>
        <w:tc>
          <w:tcPr>
            <w:tcW w:w="909" w:type="dxa"/>
            <w:tcBorders>
              <w:top w:val="single" w:sz="8"/>
              <w:left w:val="single" w:sz="8"/>
              <w:bottom w:val="single" w:sz="8"/>
              <w:right w:val="single" w:sz="8"/>
            </w:tcBorders>
            <w:tcMar/>
            <w:vAlign w:val="center"/>
          </w:tcPr>
          <w:p w:rsidR="2A498AA3" w:rsidP="2A498AA3" w:rsidRDefault="2A498AA3" w14:paraId="5F49EB67" w14:textId="581CEBB8">
            <w:pPr>
              <w:spacing w:line="257" w:lineRule="auto"/>
            </w:pPr>
            <w:r w:rsidRPr="2A498AA3" w:rsidR="2A498AA3">
              <w:rPr>
                <w:rFonts w:ascii="Arial" w:hAnsi="Arial" w:eastAsia="Arial" w:cs="Arial"/>
                <w:sz w:val="22"/>
                <w:szCs w:val="22"/>
              </w:rPr>
              <w:t xml:space="preserve"> </w:t>
            </w:r>
          </w:p>
        </w:tc>
        <w:tc>
          <w:tcPr>
            <w:tcW w:w="1440" w:type="dxa"/>
            <w:tcBorders>
              <w:top w:val="single" w:sz="8"/>
              <w:left w:val="single" w:sz="8"/>
              <w:bottom w:val="single" w:sz="8"/>
              <w:right w:val="single" w:sz="8"/>
            </w:tcBorders>
            <w:tcMar/>
            <w:vAlign w:val="center"/>
          </w:tcPr>
          <w:p w:rsidR="2A498AA3" w:rsidP="2A498AA3" w:rsidRDefault="2A498AA3" w14:paraId="69F78995" w14:textId="1F017E36">
            <w:pPr>
              <w:spacing w:line="257" w:lineRule="auto"/>
            </w:pPr>
            <w:r w:rsidRPr="2A498AA3" w:rsidR="2A498AA3">
              <w:rPr>
                <w:rFonts w:ascii="Arial" w:hAnsi="Arial" w:eastAsia="Arial" w:cs="Arial"/>
                <w:sz w:val="22"/>
                <w:szCs w:val="22"/>
              </w:rPr>
              <w:t xml:space="preserve"> </w:t>
            </w:r>
          </w:p>
        </w:tc>
        <w:tc>
          <w:tcPr>
            <w:tcW w:w="909" w:type="dxa"/>
            <w:tcBorders>
              <w:top w:val="single" w:sz="8"/>
              <w:left w:val="single" w:sz="8"/>
              <w:bottom w:val="single" w:sz="8"/>
              <w:right w:val="single" w:sz="8"/>
            </w:tcBorders>
            <w:tcMar/>
            <w:vAlign w:val="center"/>
          </w:tcPr>
          <w:p w:rsidR="2A498AA3" w:rsidP="2A498AA3" w:rsidRDefault="2A498AA3" w14:paraId="5DE4B616" w14:textId="2F26EB96">
            <w:pPr>
              <w:spacing w:line="257" w:lineRule="auto"/>
            </w:pPr>
            <w:r w:rsidRPr="2A498AA3" w:rsidR="2A498AA3">
              <w:rPr>
                <w:rFonts w:ascii="Arial" w:hAnsi="Arial" w:eastAsia="Arial" w:cs="Arial"/>
                <w:sz w:val="22"/>
                <w:szCs w:val="22"/>
              </w:rPr>
              <w:t xml:space="preserve"> </w:t>
            </w:r>
          </w:p>
        </w:tc>
        <w:tc>
          <w:tcPr>
            <w:tcW w:w="1021" w:type="dxa"/>
            <w:tcBorders>
              <w:top w:val="single" w:sz="8"/>
              <w:left w:val="single" w:sz="8"/>
              <w:bottom w:val="single" w:sz="8"/>
              <w:right w:val="single" w:sz="8"/>
            </w:tcBorders>
            <w:tcMar/>
            <w:vAlign w:val="center"/>
          </w:tcPr>
          <w:p w:rsidR="2A498AA3" w:rsidP="2A498AA3" w:rsidRDefault="2A498AA3" w14:paraId="57B8F1D2" w14:textId="01BCC952">
            <w:pPr>
              <w:spacing w:line="257" w:lineRule="auto"/>
            </w:pPr>
            <w:r w:rsidRPr="2A498AA3" w:rsidR="2A498AA3">
              <w:rPr>
                <w:rFonts w:ascii="Arial" w:hAnsi="Arial" w:eastAsia="Arial" w:cs="Arial"/>
                <w:sz w:val="22"/>
                <w:szCs w:val="22"/>
              </w:rPr>
              <w:t xml:space="preserve"> </w:t>
            </w:r>
          </w:p>
        </w:tc>
        <w:tc>
          <w:tcPr>
            <w:tcW w:w="1287" w:type="dxa"/>
            <w:tcBorders>
              <w:top w:val="single" w:sz="8"/>
              <w:left w:val="single" w:sz="8"/>
              <w:bottom w:val="single" w:sz="8"/>
              <w:right w:val="single" w:sz="8"/>
            </w:tcBorders>
            <w:tcMar/>
            <w:vAlign w:val="center"/>
          </w:tcPr>
          <w:p w:rsidR="2A498AA3" w:rsidP="2A498AA3" w:rsidRDefault="2A498AA3" w14:paraId="6D31251D" w14:textId="0709E330">
            <w:pPr>
              <w:spacing w:line="257" w:lineRule="auto"/>
            </w:pPr>
            <w:r w:rsidRPr="2A498AA3" w:rsidR="2A498AA3">
              <w:rPr>
                <w:rFonts w:ascii="Arial" w:hAnsi="Arial" w:eastAsia="Arial" w:cs="Arial"/>
                <w:sz w:val="22"/>
                <w:szCs w:val="22"/>
              </w:rPr>
              <w:t xml:space="preserve"> </w:t>
            </w:r>
          </w:p>
        </w:tc>
        <w:tc>
          <w:tcPr>
            <w:tcW w:w="1650" w:type="dxa"/>
            <w:tcBorders>
              <w:top w:val="single" w:sz="8"/>
              <w:left w:val="single" w:sz="8"/>
              <w:bottom w:val="single" w:sz="8"/>
              <w:right w:val="single" w:sz="8"/>
            </w:tcBorders>
            <w:tcMar/>
            <w:vAlign w:val="center"/>
          </w:tcPr>
          <w:p w:rsidR="2A498AA3" w:rsidP="2A498AA3" w:rsidRDefault="2A498AA3" w14:paraId="0BBD5420" w14:textId="59F2B396">
            <w:pPr>
              <w:spacing w:line="257" w:lineRule="auto"/>
            </w:pPr>
            <w:r w:rsidRPr="2A498AA3" w:rsidR="2A498AA3">
              <w:rPr>
                <w:rFonts w:ascii="Arial" w:hAnsi="Arial" w:eastAsia="Arial" w:cs="Arial"/>
                <w:sz w:val="22"/>
                <w:szCs w:val="22"/>
              </w:rPr>
              <w:t xml:space="preserve"> </w:t>
            </w:r>
          </w:p>
        </w:tc>
      </w:tr>
      <w:tr w:rsidR="2A498AA3" w:rsidTr="2A498AA3" w14:paraId="53234BC1">
        <w:trPr>
          <w:trHeight w:val="1215"/>
        </w:trPr>
        <w:tc>
          <w:tcPr>
            <w:tcW w:w="6209" w:type="dxa"/>
            <w:tcBorders>
              <w:top w:val="single" w:sz="8"/>
              <w:left w:val="single" w:sz="8"/>
              <w:bottom w:val="single" w:sz="8"/>
              <w:right w:val="single" w:sz="8"/>
            </w:tcBorders>
            <w:tcMar/>
            <w:vAlign w:val="center"/>
          </w:tcPr>
          <w:p w:rsidR="2A498AA3" w:rsidP="2A498AA3" w:rsidRDefault="2A498AA3" w14:paraId="023998F8" w14:textId="2B8115E7">
            <w:pPr>
              <w:pStyle w:val="ListParagraph"/>
              <w:numPr>
                <w:ilvl w:val="0"/>
                <w:numId w:val="46"/>
              </w:numPr>
              <w:rPr>
                <w:rFonts w:ascii="Arial" w:hAnsi="Arial" w:eastAsia="Arial" w:cs="Arial"/>
                <w:color w:val="242424"/>
              </w:rPr>
            </w:pPr>
            <w:r w:rsidRPr="2A498AA3" w:rsidR="2A498AA3">
              <w:rPr>
                <w:rFonts w:ascii="Arial" w:hAnsi="Arial" w:eastAsia="Arial" w:cs="Arial"/>
                <w:color w:val="242424"/>
              </w:rPr>
              <w:t>Does your local safeguarding partnership consider the risks involved in reporting young people as missing post 18 whilst acknowledging that this should never outweigh the safeguarding responsibility?    </w:t>
            </w:r>
            <w:r w:rsidRPr="2A498AA3" w:rsidR="2A498AA3">
              <w:rPr>
                <w:rFonts w:ascii="Arial" w:hAnsi="Arial" w:eastAsia="Arial" w:cs="Arial"/>
                <w:color w:val="242424"/>
              </w:rPr>
              <w:t xml:space="preserve"> </w:t>
            </w:r>
          </w:p>
        </w:tc>
        <w:tc>
          <w:tcPr>
            <w:tcW w:w="909" w:type="dxa"/>
            <w:tcBorders>
              <w:top w:val="single" w:sz="8"/>
              <w:left w:val="single" w:sz="8"/>
              <w:bottom w:val="single" w:sz="8"/>
              <w:right w:val="single" w:sz="8"/>
            </w:tcBorders>
            <w:tcMar/>
            <w:vAlign w:val="center"/>
          </w:tcPr>
          <w:p w:rsidR="2A498AA3" w:rsidP="2A498AA3" w:rsidRDefault="2A498AA3" w14:paraId="0637D673" w14:textId="252DD170">
            <w:pPr>
              <w:spacing w:line="257" w:lineRule="auto"/>
            </w:pPr>
            <w:r w:rsidRPr="2A498AA3" w:rsidR="2A498AA3">
              <w:rPr>
                <w:rFonts w:ascii="Arial" w:hAnsi="Arial" w:eastAsia="Arial" w:cs="Arial"/>
                <w:sz w:val="22"/>
                <w:szCs w:val="22"/>
              </w:rPr>
              <w:t xml:space="preserve"> </w:t>
            </w:r>
          </w:p>
        </w:tc>
        <w:tc>
          <w:tcPr>
            <w:tcW w:w="1440" w:type="dxa"/>
            <w:tcBorders>
              <w:top w:val="single" w:sz="8"/>
              <w:left w:val="single" w:sz="8"/>
              <w:bottom w:val="single" w:sz="8"/>
              <w:right w:val="single" w:sz="8"/>
            </w:tcBorders>
            <w:tcMar/>
            <w:vAlign w:val="center"/>
          </w:tcPr>
          <w:p w:rsidR="2A498AA3" w:rsidP="2A498AA3" w:rsidRDefault="2A498AA3" w14:paraId="1D4ABC3E" w14:textId="6E0523FB">
            <w:pPr>
              <w:spacing w:line="257" w:lineRule="auto"/>
            </w:pPr>
            <w:r w:rsidRPr="2A498AA3" w:rsidR="2A498AA3">
              <w:rPr>
                <w:rFonts w:ascii="Arial" w:hAnsi="Arial" w:eastAsia="Arial" w:cs="Arial"/>
                <w:sz w:val="22"/>
                <w:szCs w:val="22"/>
              </w:rPr>
              <w:t xml:space="preserve"> </w:t>
            </w:r>
          </w:p>
        </w:tc>
        <w:tc>
          <w:tcPr>
            <w:tcW w:w="909" w:type="dxa"/>
            <w:tcBorders>
              <w:top w:val="single" w:sz="8"/>
              <w:left w:val="single" w:sz="8"/>
              <w:bottom w:val="single" w:sz="8"/>
              <w:right w:val="single" w:sz="8"/>
            </w:tcBorders>
            <w:tcMar/>
            <w:vAlign w:val="center"/>
          </w:tcPr>
          <w:p w:rsidR="2A498AA3" w:rsidP="2A498AA3" w:rsidRDefault="2A498AA3" w14:paraId="2F142B33" w14:textId="230830AE">
            <w:pPr>
              <w:spacing w:line="257" w:lineRule="auto"/>
            </w:pPr>
            <w:r w:rsidRPr="2A498AA3" w:rsidR="2A498AA3">
              <w:rPr>
                <w:rFonts w:ascii="Arial" w:hAnsi="Arial" w:eastAsia="Arial" w:cs="Arial"/>
                <w:sz w:val="22"/>
                <w:szCs w:val="22"/>
              </w:rPr>
              <w:t xml:space="preserve"> </w:t>
            </w:r>
          </w:p>
        </w:tc>
        <w:tc>
          <w:tcPr>
            <w:tcW w:w="1021" w:type="dxa"/>
            <w:tcBorders>
              <w:top w:val="single" w:sz="8"/>
              <w:left w:val="single" w:sz="8"/>
              <w:bottom w:val="single" w:sz="8"/>
              <w:right w:val="single" w:sz="8"/>
            </w:tcBorders>
            <w:tcMar/>
            <w:vAlign w:val="center"/>
          </w:tcPr>
          <w:p w:rsidR="2A498AA3" w:rsidP="2A498AA3" w:rsidRDefault="2A498AA3" w14:paraId="4651910A" w14:textId="489DE8C1">
            <w:pPr>
              <w:spacing w:line="257" w:lineRule="auto"/>
            </w:pPr>
            <w:r w:rsidRPr="2A498AA3" w:rsidR="2A498AA3">
              <w:rPr>
                <w:rFonts w:ascii="Arial" w:hAnsi="Arial" w:eastAsia="Arial" w:cs="Arial"/>
                <w:sz w:val="22"/>
                <w:szCs w:val="22"/>
              </w:rPr>
              <w:t xml:space="preserve"> </w:t>
            </w:r>
          </w:p>
        </w:tc>
        <w:tc>
          <w:tcPr>
            <w:tcW w:w="1287" w:type="dxa"/>
            <w:tcBorders>
              <w:top w:val="single" w:sz="8"/>
              <w:left w:val="single" w:sz="8"/>
              <w:bottom w:val="single" w:sz="8"/>
              <w:right w:val="single" w:sz="8"/>
            </w:tcBorders>
            <w:tcMar/>
            <w:vAlign w:val="center"/>
          </w:tcPr>
          <w:p w:rsidR="2A498AA3" w:rsidP="2A498AA3" w:rsidRDefault="2A498AA3" w14:paraId="7ABDC98D" w14:textId="666A0327">
            <w:pPr>
              <w:spacing w:line="257" w:lineRule="auto"/>
            </w:pPr>
            <w:r w:rsidRPr="2A498AA3" w:rsidR="2A498AA3">
              <w:rPr>
                <w:rFonts w:ascii="Arial" w:hAnsi="Arial" w:eastAsia="Arial" w:cs="Arial"/>
                <w:sz w:val="22"/>
                <w:szCs w:val="22"/>
              </w:rPr>
              <w:t xml:space="preserve"> </w:t>
            </w:r>
          </w:p>
        </w:tc>
        <w:tc>
          <w:tcPr>
            <w:tcW w:w="1650" w:type="dxa"/>
            <w:tcBorders>
              <w:top w:val="single" w:sz="8"/>
              <w:left w:val="single" w:sz="8"/>
              <w:bottom w:val="single" w:sz="8"/>
              <w:right w:val="single" w:sz="8"/>
            </w:tcBorders>
            <w:tcMar/>
            <w:vAlign w:val="center"/>
          </w:tcPr>
          <w:p w:rsidR="2A498AA3" w:rsidP="2A498AA3" w:rsidRDefault="2A498AA3" w14:paraId="3C1F4405" w14:textId="01C7BE40">
            <w:pPr>
              <w:spacing w:line="257" w:lineRule="auto"/>
            </w:pPr>
            <w:r w:rsidRPr="2A498AA3" w:rsidR="2A498AA3">
              <w:rPr>
                <w:rFonts w:ascii="Arial" w:hAnsi="Arial" w:eastAsia="Arial" w:cs="Arial"/>
                <w:sz w:val="22"/>
                <w:szCs w:val="22"/>
              </w:rPr>
              <w:t xml:space="preserve"> </w:t>
            </w:r>
          </w:p>
        </w:tc>
      </w:tr>
      <w:tr w:rsidR="2A498AA3" w:rsidTr="2A498AA3" w14:paraId="059DF8A6">
        <w:trPr>
          <w:trHeight w:val="1215"/>
        </w:trPr>
        <w:tc>
          <w:tcPr>
            <w:tcW w:w="6209" w:type="dxa"/>
            <w:tcBorders>
              <w:top w:val="single" w:sz="8"/>
              <w:left w:val="single" w:sz="8"/>
              <w:bottom w:val="single" w:sz="8"/>
              <w:right w:val="single" w:sz="8"/>
            </w:tcBorders>
            <w:tcMar/>
            <w:vAlign w:val="center"/>
          </w:tcPr>
          <w:p w:rsidR="2A498AA3" w:rsidP="2A498AA3" w:rsidRDefault="2A498AA3" w14:paraId="36C44D13" w14:textId="41208AED">
            <w:pPr>
              <w:pStyle w:val="ListParagraph"/>
              <w:numPr>
                <w:ilvl w:val="0"/>
                <w:numId w:val="46"/>
              </w:numPr>
              <w:rPr>
                <w:rFonts w:ascii="Arial" w:hAnsi="Arial" w:eastAsia="Arial" w:cs="Arial"/>
              </w:rPr>
            </w:pPr>
            <w:r w:rsidRPr="2A498AA3" w:rsidR="2A498AA3">
              <w:rPr>
                <w:rFonts w:ascii="Arial" w:hAnsi="Arial" w:eastAsia="Arial" w:cs="Arial"/>
                <w:color w:val="000000" w:themeColor="text1" w:themeTint="FF" w:themeShade="FF"/>
              </w:rPr>
              <w:t>Do you have provision for any professionals who hold a trusted relationship with a child to continue to provide support as they pass 18?</w:t>
            </w:r>
            <w:r w:rsidRPr="2A498AA3" w:rsidR="2A498AA3">
              <w:rPr>
                <w:rFonts w:ascii="Arial" w:hAnsi="Arial" w:eastAsia="Arial" w:cs="Arial"/>
                <w:color w:val="000000" w:themeColor="text1" w:themeTint="FF" w:themeShade="FF"/>
              </w:rPr>
              <w:t xml:space="preserve"> </w:t>
            </w:r>
            <w:r w:rsidRPr="2A498AA3" w:rsidR="2A498AA3">
              <w:rPr>
                <w:rFonts w:ascii="Arial" w:hAnsi="Arial" w:eastAsia="Arial" w:cs="Arial"/>
              </w:rPr>
              <w:t xml:space="preserve"> </w:t>
            </w:r>
          </w:p>
        </w:tc>
        <w:tc>
          <w:tcPr>
            <w:tcW w:w="909" w:type="dxa"/>
            <w:tcBorders>
              <w:top w:val="single" w:sz="8"/>
              <w:left w:val="single" w:sz="8"/>
              <w:bottom w:val="single" w:sz="8"/>
              <w:right w:val="single" w:sz="8"/>
            </w:tcBorders>
            <w:tcMar/>
            <w:vAlign w:val="center"/>
          </w:tcPr>
          <w:p w:rsidR="2A498AA3" w:rsidP="2A498AA3" w:rsidRDefault="2A498AA3" w14:paraId="0C1C10BF" w14:textId="2A926063">
            <w:pPr>
              <w:spacing w:line="257" w:lineRule="auto"/>
            </w:pPr>
            <w:r w:rsidRPr="2A498AA3" w:rsidR="2A498AA3">
              <w:rPr>
                <w:rFonts w:ascii="Arial" w:hAnsi="Arial" w:eastAsia="Arial" w:cs="Arial"/>
                <w:sz w:val="22"/>
                <w:szCs w:val="22"/>
              </w:rPr>
              <w:t xml:space="preserve"> </w:t>
            </w:r>
          </w:p>
        </w:tc>
        <w:tc>
          <w:tcPr>
            <w:tcW w:w="1440" w:type="dxa"/>
            <w:tcBorders>
              <w:top w:val="single" w:sz="8"/>
              <w:left w:val="single" w:sz="8"/>
              <w:bottom w:val="single" w:sz="8"/>
              <w:right w:val="single" w:sz="8"/>
            </w:tcBorders>
            <w:tcMar/>
            <w:vAlign w:val="center"/>
          </w:tcPr>
          <w:p w:rsidR="2A498AA3" w:rsidP="2A498AA3" w:rsidRDefault="2A498AA3" w14:paraId="1476D1C4" w14:textId="09054B89">
            <w:pPr>
              <w:spacing w:line="257" w:lineRule="auto"/>
            </w:pPr>
            <w:r w:rsidRPr="2A498AA3" w:rsidR="2A498AA3">
              <w:rPr>
                <w:rFonts w:ascii="Arial" w:hAnsi="Arial" w:eastAsia="Arial" w:cs="Arial"/>
                <w:sz w:val="22"/>
                <w:szCs w:val="22"/>
              </w:rPr>
              <w:t xml:space="preserve"> </w:t>
            </w:r>
          </w:p>
        </w:tc>
        <w:tc>
          <w:tcPr>
            <w:tcW w:w="909" w:type="dxa"/>
            <w:tcBorders>
              <w:top w:val="single" w:sz="8"/>
              <w:left w:val="single" w:sz="8"/>
              <w:bottom w:val="single" w:sz="8"/>
              <w:right w:val="single" w:sz="8"/>
            </w:tcBorders>
            <w:tcMar/>
            <w:vAlign w:val="center"/>
          </w:tcPr>
          <w:p w:rsidR="2A498AA3" w:rsidP="2A498AA3" w:rsidRDefault="2A498AA3" w14:paraId="206C32AF" w14:textId="5F6D83C5">
            <w:pPr>
              <w:spacing w:line="257" w:lineRule="auto"/>
            </w:pPr>
            <w:r w:rsidRPr="2A498AA3" w:rsidR="2A498AA3">
              <w:rPr>
                <w:rFonts w:ascii="Arial" w:hAnsi="Arial" w:eastAsia="Arial" w:cs="Arial"/>
                <w:sz w:val="22"/>
                <w:szCs w:val="22"/>
              </w:rPr>
              <w:t xml:space="preserve"> </w:t>
            </w:r>
          </w:p>
        </w:tc>
        <w:tc>
          <w:tcPr>
            <w:tcW w:w="1021" w:type="dxa"/>
            <w:tcBorders>
              <w:top w:val="single" w:sz="8"/>
              <w:left w:val="single" w:sz="8"/>
              <w:bottom w:val="single" w:sz="8"/>
              <w:right w:val="single" w:sz="8"/>
            </w:tcBorders>
            <w:tcMar/>
            <w:vAlign w:val="center"/>
          </w:tcPr>
          <w:p w:rsidR="2A498AA3" w:rsidP="2A498AA3" w:rsidRDefault="2A498AA3" w14:paraId="5F836DD1" w14:textId="1A975B69">
            <w:pPr>
              <w:spacing w:line="257" w:lineRule="auto"/>
            </w:pPr>
            <w:r w:rsidRPr="2A498AA3" w:rsidR="2A498AA3">
              <w:rPr>
                <w:rFonts w:ascii="Arial" w:hAnsi="Arial" w:eastAsia="Arial" w:cs="Arial"/>
                <w:sz w:val="22"/>
                <w:szCs w:val="22"/>
              </w:rPr>
              <w:t xml:space="preserve"> </w:t>
            </w:r>
          </w:p>
        </w:tc>
        <w:tc>
          <w:tcPr>
            <w:tcW w:w="1287" w:type="dxa"/>
            <w:tcBorders>
              <w:top w:val="single" w:sz="8"/>
              <w:left w:val="single" w:sz="8"/>
              <w:bottom w:val="single" w:sz="8"/>
              <w:right w:val="single" w:sz="8"/>
            </w:tcBorders>
            <w:tcMar/>
            <w:vAlign w:val="center"/>
          </w:tcPr>
          <w:p w:rsidR="2A498AA3" w:rsidP="2A498AA3" w:rsidRDefault="2A498AA3" w14:paraId="0C00D1C9" w14:textId="4C32D4F7">
            <w:pPr>
              <w:spacing w:line="257" w:lineRule="auto"/>
            </w:pPr>
            <w:r w:rsidRPr="2A498AA3" w:rsidR="2A498AA3">
              <w:rPr>
                <w:rFonts w:ascii="Arial" w:hAnsi="Arial" w:eastAsia="Arial" w:cs="Arial"/>
                <w:sz w:val="22"/>
                <w:szCs w:val="22"/>
              </w:rPr>
              <w:t xml:space="preserve"> </w:t>
            </w:r>
          </w:p>
        </w:tc>
        <w:tc>
          <w:tcPr>
            <w:tcW w:w="1650" w:type="dxa"/>
            <w:tcBorders>
              <w:top w:val="single" w:sz="8"/>
              <w:left w:val="single" w:sz="8"/>
              <w:bottom w:val="single" w:sz="8"/>
              <w:right w:val="single" w:sz="8"/>
            </w:tcBorders>
            <w:tcMar/>
            <w:vAlign w:val="center"/>
          </w:tcPr>
          <w:p w:rsidR="2A498AA3" w:rsidP="2A498AA3" w:rsidRDefault="2A498AA3" w14:paraId="0A34AD0F" w14:textId="2BBBA4FE">
            <w:pPr>
              <w:spacing w:line="257" w:lineRule="auto"/>
            </w:pPr>
            <w:r w:rsidRPr="2A498AA3" w:rsidR="2A498AA3">
              <w:rPr>
                <w:rFonts w:ascii="Arial" w:hAnsi="Arial" w:eastAsia="Arial" w:cs="Arial"/>
                <w:sz w:val="22"/>
                <w:szCs w:val="22"/>
              </w:rPr>
              <w:t xml:space="preserve"> </w:t>
            </w:r>
          </w:p>
        </w:tc>
      </w:tr>
    </w:tbl>
    <w:p w:rsidRPr="009F3680" w:rsidR="009F3680" w:rsidP="2A498AA3" w:rsidRDefault="009F3680" w14:paraId="3FDE12F2" w14:textId="5CB21216">
      <w:pPr>
        <w:spacing w:line="257" w:lineRule="auto"/>
      </w:pPr>
      <w:r w:rsidRPr="2A498AA3" w:rsidR="6F84763B">
        <w:rPr>
          <w:rFonts w:ascii="Arial" w:hAnsi="Arial" w:eastAsia="Arial" w:cs="Arial"/>
          <w:b w:val="1"/>
          <w:bCs w:val="1"/>
          <w:noProof w:val="0"/>
          <w:sz w:val="22"/>
          <w:szCs w:val="22"/>
          <w:lang w:val="en-US"/>
        </w:rPr>
        <w:t xml:space="preserve"> </w:t>
      </w:r>
    </w:p>
    <w:p w:rsidRPr="009F3680" w:rsidR="009F3680" w:rsidP="2A498AA3" w:rsidRDefault="009F3680" w14:paraId="4F7A2AAC" w14:textId="3F7018E5">
      <w:pPr>
        <w:spacing w:line="257" w:lineRule="auto"/>
      </w:pPr>
      <w:r w:rsidRPr="2A498AA3" w:rsidR="6F84763B">
        <w:rPr>
          <w:rFonts w:ascii="Arial" w:hAnsi="Arial" w:eastAsia="Arial" w:cs="Arial"/>
          <w:b w:val="1"/>
          <w:bCs w:val="1"/>
          <w:noProof w:val="0"/>
          <w:sz w:val="22"/>
          <w:szCs w:val="22"/>
          <w:lang w:val="en-US"/>
        </w:rPr>
        <w:t xml:space="preserve"> </w:t>
      </w:r>
    </w:p>
    <w:p w:rsidRPr="009F3680" w:rsidR="009F3680" w:rsidP="2A498AA3" w:rsidRDefault="009F3680" w14:paraId="34C97208" w14:textId="47AC7719">
      <w:pPr>
        <w:spacing w:line="257" w:lineRule="auto"/>
      </w:pPr>
      <w:r w:rsidRPr="2A498AA3" w:rsidR="6F84763B">
        <w:rPr>
          <w:rFonts w:ascii="Arial" w:hAnsi="Arial" w:eastAsia="Arial" w:cs="Arial"/>
          <w:b w:val="1"/>
          <w:bCs w:val="1"/>
          <w:noProof w:val="0"/>
          <w:sz w:val="22"/>
          <w:szCs w:val="22"/>
          <w:lang w:val="en-US"/>
        </w:rPr>
        <w:t xml:space="preserve"> </w:t>
      </w:r>
    </w:p>
    <w:p w:rsidRPr="009F3680" w:rsidR="009F3680" w:rsidP="2A498AA3" w:rsidRDefault="009F3680" w14:paraId="0AE12572" w14:textId="6714161F">
      <w:pPr>
        <w:spacing w:line="257" w:lineRule="auto"/>
      </w:pPr>
      <w:r w:rsidRPr="2A498AA3" w:rsidR="6F84763B">
        <w:rPr>
          <w:rFonts w:ascii="Arial" w:hAnsi="Arial" w:eastAsia="Arial" w:cs="Arial"/>
          <w:b w:val="1"/>
          <w:bCs w:val="1"/>
          <w:noProof w:val="0"/>
          <w:sz w:val="22"/>
          <w:szCs w:val="22"/>
          <w:lang w:val="en-US"/>
        </w:rPr>
        <w:t xml:space="preserve"> </w:t>
      </w:r>
    </w:p>
    <w:p w:rsidRPr="009F3680" w:rsidR="009F3680" w:rsidP="2A498AA3" w:rsidRDefault="009F3680" w14:paraId="5584EFFF" w14:textId="168ADCE9">
      <w:pPr>
        <w:spacing w:line="257" w:lineRule="auto"/>
      </w:pPr>
      <w:r w:rsidRPr="2A498AA3" w:rsidR="6F84763B">
        <w:rPr>
          <w:rFonts w:ascii="Arial" w:hAnsi="Arial" w:eastAsia="Arial" w:cs="Arial"/>
          <w:b w:val="1"/>
          <w:bCs w:val="1"/>
          <w:noProof w:val="0"/>
          <w:sz w:val="22"/>
          <w:szCs w:val="22"/>
          <w:lang w:val="en-US"/>
        </w:rPr>
        <w:t xml:space="preserve"> </w:t>
      </w:r>
    </w:p>
    <w:p w:rsidRPr="009F3680" w:rsidR="009F3680" w:rsidP="2A498AA3" w:rsidRDefault="009F3680" w14:paraId="6C913B3E" w14:textId="4932310F">
      <w:pPr>
        <w:spacing w:line="257" w:lineRule="auto"/>
      </w:pPr>
      <w:r w:rsidRPr="2A498AA3" w:rsidR="6F84763B">
        <w:rPr>
          <w:rFonts w:ascii="Arial" w:hAnsi="Arial" w:eastAsia="Arial" w:cs="Arial"/>
          <w:b w:val="1"/>
          <w:bCs w:val="1"/>
          <w:noProof w:val="0"/>
          <w:sz w:val="22"/>
          <w:szCs w:val="22"/>
          <w:lang w:val="en-US"/>
        </w:rPr>
        <w:t xml:space="preserve"> </w:t>
      </w:r>
    </w:p>
    <w:p w:rsidRPr="009F3680" w:rsidR="009F3680" w:rsidP="2A498AA3" w:rsidRDefault="009F3680" w14:paraId="54F06803" w14:textId="0B115AAD">
      <w:pPr>
        <w:spacing w:line="257" w:lineRule="auto"/>
      </w:pPr>
      <w:r w:rsidRPr="2A498AA3" w:rsidR="6F84763B">
        <w:rPr>
          <w:rFonts w:ascii="Arial" w:hAnsi="Arial" w:eastAsia="Arial" w:cs="Arial"/>
          <w:b w:val="1"/>
          <w:bCs w:val="1"/>
          <w:noProof w:val="0"/>
          <w:sz w:val="22"/>
          <w:szCs w:val="22"/>
          <w:lang w:val="en-US"/>
        </w:rPr>
        <w:t xml:space="preserve"> </w:t>
      </w:r>
    </w:p>
    <w:p w:rsidRPr="009F3680" w:rsidR="009F3680" w:rsidP="2A498AA3" w:rsidRDefault="009F3680" w14:paraId="7B4CCF3B" w14:textId="7ED34AC2">
      <w:pPr>
        <w:spacing w:line="257" w:lineRule="auto"/>
      </w:pPr>
      <w:r w:rsidRPr="2A498AA3" w:rsidR="6F84763B">
        <w:rPr>
          <w:rFonts w:ascii="Arial" w:hAnsi="Arial" w:eastAsia="Arial" w:cs="Arial"/>
          <w:b w:val="1"/>
          <w:bCs w:val="1"/>
          <w:noProof w:val="0"/>
          <w:sz w:val="22"/>
          <w:szCs w:val="22"/>
          <w:lang w:val="en-US"/>
        </w:rPr>
        <w:t xml:space="preserve"> </w:t>
      </w:r>
    </w:p>
    <w:p w:rsidRPr="009F3680" w:rsidR="009F3680" w:rsidP="2A498AA3" w:rsidRDefault="009F3680" w14:paraId="5DE3198E" w14:textId="2925A67C">
      <w:pPr>
        <w:spacing w:line="257" w:lineRule="auto"/>
      </w:pPr>
      <w:r w:rsidRPr="2A498AA3" w:rsidR="6F84763B">
        <w:rPr>
          <w:rFonts w:ascii="Arial" w:hAnsi="Arial" w:eastAsia="Arial" w:cs="Arial"/>
          <w:b w:val="1"/>
          <w:bCs w:val="1"/>
          <w:noProof w:val="0"/>
          <w:sz w:val="22"/>
          <w:szCs w:val="22"/>
          <w:lang w:val="en-US"/>
        </w:rPr>
        <w:t xml:space="preserve"> </w:t>
      </w:r>
    </w:p>
    <w:p w:rsidRPr="009F3680" w:rsidR="009F3680" w:rsidP="2A498AA3" w:rsidRDefault="009F3680" w14:paraId="00F30020" w14:textId="79EB7F24">
      <w:pPr>
        <w:spacing w:line="257" w:lineRule="auto"/>
      </w:pPr>
      <w:r w:rsidRPr="2A498AA3" w:rsidR="6F84763B">
        <w:rPr>
          <w:rFonts w:ascii="Arial" w:hAnsi="Arial" w:eastAsia="Arial" w:cs="Arial"/>
          <w:b w:val="1"/>
          <w:bCs w:val="1"/>
          <w:noProof w:val="0"/>
          <w:sz w:val="24"/>
          <w:szCs w:val="24"/>
          <w:lang w:val="en-US"/>
        </w:rPr>
        <w:t>Agreed Actions</w:t>
      </w:r>
      <w:r w:rsidRPr="2A498AA3" w:rsidR="6F84763B">
        <w:rPr>
          <w:rFonts w:ascii="Arial" w:hAnsi="Arial" w:eastAsia="Arial" w:cs="Arial"/>
          <w:noProof w:val="0"/>
          <w:sz w:val="24"/>
          <w:szCs w:val="24"/>
          <w:lang w:val="en-US"/>
        </w:rPr>
        <w:t xml:space="preserve">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282"/>
        <w:gridCol w:w="11143"/>
      </w:tblGrid>
      <w:tr w:rsidR="2A498AA3" w:rsidTr="2A498AA3" w14:paraId="17D71A37">
        <w:trPr>
          <w:trHeight w:val="1080"/>
        </w:trPr>
        <w:tc>
          <w:tcPr>
            <w:tcW w:w="2282" w:type="dxa"/>
            <w:tcBorders>
              <w:top w:val="single" w:sz="8"/>
              <w:left w:val="single" w:sz="8"/>
              <w:bottom w:val="single" w:sz="8"/>
              <w:right w:val="single" w:sz="8"/>
            </w:tcBorders>
            <w:tcMar/>
            <w:vAlign w:val="center"/>
          </w:tcPr>
          <w:p w:rsidR="2A498AA3" w:rsidP="2A498AA3" w:rsidRDefault="2A498AA3" w14:paraId="58C4EBAF" w14:textId="245DB3AB">
            <w:pPr>
              <w:spacing w:line="257" w:lineRule="auto"/>
            </w:pPr>
            <w:r w:rsidRPr="2A498AA3" w:rsidR="2A498AA3">
              <w:rPr>
                <w:rFonts w:ascii="Arial" w:hAnsi="Arial" w:eastAsia="Arial" w:cs="Arial"/>
                <w:sz w:val="24"/>
                <w:szCs w:val="24"/>
              </w:rPr>
              <w:t xml:space="preserve"> </w:t>
            </w:r>
            <w:r w:rsidRPr="2A498AA3" w:rsidR="2A498AA3">
              <w:rPr>
                <w:rFonts w:ascii="Arial" w:hAnsi="Arial" w:eastAsia="Arial" w:cs="Arial"/>
                <w:b w:val="1"/>
                <w:bCs w:val="1"/>
                <w:sz w:val="24"/>
                <w:szCs w:val="24"/>
              </w:rPr>
              <w:t>Local Authority</w:t>
            </w:r>
            <w:r w:rsidRPr="2A498AA3" w:rsidR="2A498AA3">
              <w:rPr>
                <w:rFonts w:ascii="Arial" w:hAnsi="Arial" w:eastAsia="Arial" w:cs="Arial"/>
                <w:sz w:val="24"/>
                <w:szCs w:val="24"/>
              </w:rPr>
              <w:t xml:space="preserve"> </w:t>
            </w:r>
          </w:p>
        </w:tc>
        <w:tc>
          <w:tcPr>
            <w:tcW w:w="11143" w:type="dxa"/>
            <w:tcBorders>
              <w:top w:val="single" w:sz="8"/>
              <w:left w:val="single" w:sz="8"/>
              <w:bottom w:val="single" w:sz="8"/>
              <w:right w:val="single" w:sz="8"/>
            </w:tcBorders>
            <w:tcMar/>
            <w:vAlign w:val="center"/>
          </w:tcPr>
          <w:p w:rsidR="2A498AA3" w:rsidP="2A498AA3" w:rsidRDefault="2A498AA3" w14:paraId="68B96680" w14:textId="55718A0D">
            <w:pPr>
              <w:spacing w:line="257" w:lineRule="auto"/>
            </w:pPr>
            <w:r w:rsidRPr="2A498AA3" w:rsidR="2A498AA3">
              <w:rPr>
                <w:rFonts w:ascii="Arial" w:hAnsi="Arial" w:eastAsia="Arial" w:cs="Arial"/>
                <w:sz w:val="24"/>
                <w:szCs w:val="24"/>
              </w:rPr>
              <w:t xml:space="preserve">      </w:t>
            </w:r>
          </w:p>
        </w:tc>
      </w:tr>
      <w:tr w:rsidR="2A498AA3" w:rsidTr="2A498AA3" w14:paraId="6F14D147">
        <w:trPr>
          <w:trHeight w:val="1110"/>
        </w:trPr>
        <w:tc>
          <w:tcPr>
            <w:tcW w:w="2282" w:type="dxa"/>
            <w:tcBorders>
              <w:top w:val="single" w:sz="8"/>
              <w:left w:val="single" w:sz="8"/>
              <w:bottom w:val="single" w:sz="8"/>
              <w:right w:val="single" w:sz="8"/>
            </w:tcBorders>
            <w:tcMar/>
            <w:vAlign w:val="center"/>
          </w:tcPr>
          <w:p w:rsidR="2A498AA3" w:rsidP="2A498AA3" w:rsidRDefault="2A498AA3" w14:paraId="77693C36" w14:textId="5D3806AD">
            <w:pPr>
              <w:spacing w:line="257" w:lineRule="auto"/>
            </w:pPr>
            <w:r w:rsidRPr="2A498AA3" w:rsidR="2A498AA3">
              <w:rPr>
                <w:rFonts w:ascii="Arial" w:hAnsi="Arial" w:eastAsia="Arial" w:cs="Arial"/>
                <w:b w:val="1"/>
                <w:bCs w:val="1"/>
                <w:sz w:val="24"/>
                <w:szCs w:val="24"/>
              </w:rPr>
              <w:t>Police</w:t>
            </w:r>
            <w:r w:rsidRPr="2A498AA3" w:rsidR="2A498AA3">
              <w:rPr>
                <w:rFonts w:ascii="Arial" w:hAnsi="Arial" w:eastAsia="Arial" w:cs="Arial"/>
                <w:sz w:val="24"/>
                <w:szCs w:val="24"/>
              </w:rPr>
              <w:t xml:space="preserve"> </w:t>
            </w:r>
          </w:p>
        </w:tc>
        <w:tc>
          <w:tcPr>
            <w:tcW w:w="11143" w:type="dxa"/>
            <w:tcBorders>
              <w:top w:val="single" w:sz="8"/>
              <w:left w:val="single" w:sz="8"/>
              <w:bottom w:val="single" w:sz="8"/>
              <w:right w:val="single" w:sz="8"/>
            </w:tcBorders>
            <w:tcMar/>
            <w:vAlign w:val="center"/>
          </w:tcPr>
          <w:p w:rsidR="2A498AA3" w:rsidP="2A498AA3" w:rsidRDefault="2A498AA3" w14:paraId="39E14885" w14:textId="5B57214A">
            <w:pPr>
              <w:spacing w:line="257" w:lineRule="auto"/>
            </w:pPr>
            <w:r w:rsidRPr="2A498AA3" w:rsidR="2A498AA3">
              <w:rPr>
                <w:rFonts w:ascii="Arial" w:hAnsi="Arial" w:eastAsia="Arial" w:cs="Arial"/>
                <w:sz w:val="24"/>
                <w:szCs w:val="24"/>
              </w:rPr>
              <w:t xml:space="preserve">      </w:t>
            </w:r>
          </w:p>
        </w:tc>
      </w:tr>
      <w:tr w:rsidR="2A498AA3" w:rsidTr="2A498AA3" w14:paraId="34889999">
        <w:trPr>
          <w:trHeight w:val="1110"/>
        </w:trPr>
        <w:tc>
          <w:tcPr>
            <w:tcW w:w="2282" w:type="dxa"/>
            <w:tcBorders>
              <w:top w:val="single" w:sz="8"/>
              <w:left w:val="single" w:sz="8"/>
              <w:bottom w:val="single" w:sz="8"/>
              <w:right w:val="single" w:sz="8"/>
            </w:tcBorders>
            <w:tcMar/>
            <w:vAlign w:val="center"/>
          </w:tcPr>
          <w:p w:rsidR="2A498AA3" w:rsidP="2A498AA3" w:rsidRDefault="2A498AA3" w14:paraId="2F26D09F" w14:textId="20CD71D4">
            <w:pPr>
              <w:spacing w:line="257" w:lineRule="auto"/>
            </w:pPr>
            <w:r w:rsidRPr="2A498AA3" w:rsidR="2A498AA3">
              <w:rPr>
                <w:rFonts w:ascii="Arial" w:hAnsi="Arial" w:eastAsia="Arial" w:cs="Arial"/>
                <w:b w:val="1"/>
                <w:bCs w:val="1"/>
                <w:sz w:val="24"/>
                <w:szCs w:val="24"/>
              </w:rPr>
              <w:t>Health</w:t>
            </w:r>
            <w:r w:rsidRPr="2A498AA3" w:rsidR="2A498AA3">
              <w:rPr>
                <w:rFonts w:ascii="Arial" w:hAnsi="Arial" w:eastAsia="Arial" w:cs="Arial"/>
                <w:sz w:val="24"/>
                <w:szCs w:val="24"/>
              </w:rPr>
              <w:t xml:space="preserve"> </w:t>
            </w:r>
          </w:p>
        </w:tc>
        <w:tc>
          <w:tcPr>
            <w:tcW w:w="11143" w:type="dxa"/>
            <w:tcBorders>
              <w:top w:val="single" w:sz="8"/>
              <w:left w:val="single" w:sz="8"/>
              <w:bottom w:val="single" w:sz="8"/>
              <w:right w:val="single" w:sz="8"/>
            </w:tcBorders>
            <w:tcMar/>
            <w:vAlign w:val="center"/>
          </w:tcPr>
          <w:p w:rsidR="2A498AA3" w:rsidP="2A498AA3" w:rsidRDefault="2A498AA3" w14:paraId="08D13C46" w14:textId="4EA98DC9">
            <w:pPr>
              <w:spacing w:line="257" w:lineRule="auto"/>
            </w:pPr>
            <w:r w:rsidRPr="2A498AA3" w:rsidR="2A498AA3">
              <w:rPr>
                <w:rFonts w:ascii="Arial" w:hAnsi="Arial" w:eastAsia="Arial" w:cs="Arial"/>
                <w:sz w:val="24"/>
                <w:szCs w:val="24"/>
              </w:rPr>
              <w:t xml:space="preserve">      </w:t>
            </w:r>
          </w:p>
        </w:tc>
      </w:tr>
      <w:tr w:rsidR="2A498AA3" w:rsidTr="2A498AA3" w14:paraId="0C994AAE">
        <w:trPr>
          <w:trHeight w:val="1125"/>
        </w:trPr>
        <w:tc>
          <w:tcPr>
            <w:tcW w:w="2282" w:type="dxa"/>
            <w:tcBorders>
              <w:top w:val="single" w:sz="8"/>
              <w:left w:val="single" w:sz="8"/>
              <w:bottom w:val="single" w:sz="8"/>
              <w:right w:val="single" w:sz="8"/>
            </w:tcBorders>
            <w:tcMar/>
            <w:vAlign w:val="center"/>
          </w:tcPr>
          <w:p w:rsidR="2A498AA3" w:rsidP="2A498AA3" w:rsidRDefault="2A498AA3" w14:paraId="0DBBF61B" w14:textId="783DB42A">
            <w:pPr>
              <w:spacing w:line="257" w:lineRule="auto"/>
            </w:pPr>
            <w:r w:rsidRPr="2A498AA3" w:rsidR="2A498AA3">
              <w:rPr>
                <w:rFonts w:ascii="Arial" w:hAnsi="Arial" w:eastAsia="Arial" w:cs="Arial"/>
                <w:b w:val="1"/>
                <w:bCs w:val="1"/>
                <w:sz w:val="24"/>
                <w:szCs w:val="24"/>
              </w:rPr>
              <w:t>Education</w:t>
            </w:r>
            <w:r w:rsidRPr="2A498AA3" w:rsidR="2A498AA3">
              <w:rPr>
                <w:rFonts w:ascii="Arial" w:hAnsi="Arial" w:eastAsia="Arial" w:cs="Arial"/>
                <w:sz w:val="24"/>
                <w:szCs w:val="24"/>
              </w:rPr>
              <w:t xml:space="preserve"> </w:t>
            </w:r>
          </w:p>
        </w:tc>
        <w:tc>
          <w:tcPr>
            <w:tcW w:w="11143" w:type="dxa"/>
            <w:tcBorders>
              <w:top w:val="single" w:sz="8"/>
              <w:left w:val="single" w:sz="8"/>
              <w:bottom w:val="single" w:sz="8"/>
              <w:right w:val="single" w:sz="8"/>
            </w:tcBorders>
            <w:tcMar/>
            <w:vAlign w:val="center"/>
          </w:tcPr>
          <w:p w:rsidR="2A498AA3" w:rsidP="2A498AA3" w:rsidRDefault="2A498AA3" w14:paraId="69B22E25" w14:textId="570B1AC3">
            <w:pPr>
              <w:spacing w:line="257" w:lineRule="auto"/>
            </w:pPr>
            <w:r w:rsidRPr="2A498AA3" w:rsidR="2A498AA3">
              <w:rPr>
                <w:rFonts w:ascii="Arial" w:hAnsi="Arial" w:eastAsia="Arial" w:cs="Arial"/>
                <w:sz w:val="24"/>
                <w:szCs w:val="24"/>
              </w:rPr>
              <w:t xml:space="preserve">      </w:t>
            </w:r>
          </w:p>
        </w:tc>
      </w:tr>
      <w:tr w:rsidR="2A498AA3" w:rsidTr="2A498AA3" w14:paraId="3757E81F">
        <w:trPr>
          <w:trHeight w:val="1125"/>
        </w:trPr>
        <w:tc>
          <w:tcPr>
            <w:tcW w:w="2282" w:type="dxa"/>
            <w:tcBorders>
              <w:top w:val="single" w:sz="8"/>
              <w:left w:val="single" w:sz="8"/>
              <w:bottom w:val="single" w:sz="8"/>
              <w:right w:val="single" w:sz="8"/>
            </w:tcBorders>
            <w:tcMar/>
            <w:vAlign w:val="center"/>
          </w:tcPr>
          <w:p w:rsidR="2A498AA3" w:rsidP="2A498AA3" w:rsidRDefault="2A498AA3" w14:paraId="0383E326" w14:textId="5C28931F">
            <w:pPr>
              <w:spacing w:line="257" w:lineRule="auto"/>
            </w:pPr>
            <w:r w:rsidRPr="2A498AA3" w:rsidR="2A498AA3">
              <w:rPr>
                <w:rFonts w:ascii="Arial" w:hAnsi="Arial" w:eastAsia="Arial" w:cs="Arial"/>
                <w:b w:val="1"/>
                <w:bCs w:val="1"/>
                <w:sz w:val="24"/>
                <w:szCs w:val="24"/>
              </w:rPr>
              <w:t>Housing</w:t>
            </w:r>
          </w:p>
        </w:tc>
        <w:tc>
          <w:tcPr>
            <w:tcW w:w="11143" w:type="dxa"/>
            <w:tcBorders>
              <w:top w:val="single" w:sz="8"/>
              <w:left w:val="single" w:sz="8"/>
              <w:bottom w:val="single" w:sz="8"/>
              <w:right w:val="single" w:sz="8"/>
            </w:tcBorders>
            <w:tcMar/>
            <w:vAlign w:val="center"/>
          </w:tcPr>
          <w:p w:rsidR="2A498AA3" w:rsidP="2A498AA3" w:rsidRDefault="2A498AA3" w14:paraId="4334EA73" w14:textId="56833D89">
            <w:pPr>
              <w:spacing w:line="257" w:lineRule="auto"/>
            </w:pPr>
            <w:r w:rsidRPr="2A498AA3" w:rsidR="2A498AA3">
              <w:rPr>
                <w:rFonts w:ascii="Arial" w:hAnsi="Arial" w:eastAsia="Arial" w:cs="Arial"/>
                <w:sz w:val="24"/>
                <w:szCs w:val="24"/>
              </w:rPr>
              <w:t xml:space="preserve">      </w:t>
            </w:r>
          </w:p>
        </w:tc>
      </w:tr>
      <w:tr w:rsidR="2A498AA3" w:rsidTr="2A498AA3" w14:paraId="1E185C4C">
        <w:trPr>
          <w:trHeight w:val="1125"/>
        </w:trPr>
        <w:tc>
          <w:tcPr>
            <w:tcW w:w="2282" w:type="dxa"/>
            <w:tcBorders>
              <w:top w:val="single" w:sz="8"/>
              <w:left w:val="single" w:sz="8"/>
              <w:bottom w:val="single" w:sz="8"/>
              <w:right w:val="single" w:sz="8"/>
            </w:tcBorders>
            <w:tcMar/>
            <w:vAlign w:val="center"/>
          </w:tcPr>
          <w:p w:rsidR="2A498AA3" w:rsidP="2A498AA3" w:rsidRDefault="2A498AA3" w14:paraId="68BD8CC7" w14:textId="645373FF">
            <w:pPr>
              <w:spacing w:line="257" w:lineRule="auto"/>
            </w:pPr>
            <w:r w:rsidRPr="2A498AA3" w:rsidR="2A498AA3">
              <w:rPr>
                <w:rFonts w:ascii="Arial" w:hAnsi="Arial" w:eastAsia="Arial" w:cs="Arial"/>
                <w:b w:val="1"/>
                <w:bCs w:val="1"/>
                <w:sz w:val="24"/>
                <w:szCs w:val="24"/>
              </w:rPr>
              <w:t>Substance Abuse Services</w:t>
            </w:r>
          </w:p>
        </w:tc>
        <w:tc>
          <w:tcPr>
            <w:tcW w:w="11143" w:type="dxa"/>
            <w:tcBorders>
              <w:top w:val="single" w:sz="8"/>
              <w:left w:val="single" w:sz="8"/>
              <w:bottom w:val="single" w:sz="8"/>
              <w:right w:val="single" w:sz="8"/>
            </w:tcBorders>
            <w:tcMar/>
            <w:vAlign w:val="center"/>
          </w:tcPr>
          <w:p w:rsidR="2A498AA3" w:rsidP="2A498AA3" w:rsidRDefault="2A498AA3" w14:paraId="19946547" w14:textId="18511DC5">
            <w:pPr>
              <w:spacing w:line="257" w:lineRule="auto"/>
            </w:pPr>
            <w:r w:rsidRPr="2A498AA3" w:rsidR="2A498AA3">
              <w:rPr>
                <w:rFonts w:ascii="Arial" w:hAnsi="Arial" w:eastAsia="Arial" w:cs="Arial"/>
                <w:sz w:val="24"/>
                <w:szCs w:val="24"/>
              </w:rPr>
              <w:t xml:space="preserve"> </w:t>
            </w:r>
          </w:p>
        </w:tc>
      </w:tr>
      <w:tr w:rsidR="2A498AA3" w:rsidTr="2A498AA3" w14:paraId="208A7214">
        <w:trPr>
          <w:trHeight w:val="1125"/>
        </w:trPr>
        <w:tc>
          <w:tcPr>
            <w:tcW w:w="2282" w:type="dxa"/>
            <w:tcBorders>
              <w:top w:val="single" w:sz="8"/>
              <w:left w:val="single" w:sz="8"/>
              <w:bottom w:val="single" w:sz="8"/>
              <w:right w:val="single" w:sz="8"/>
            </w:tcBorders>
            <w:tcMar/>
            <w:vAlign w:val="center"/>
          </w:tcPr>
          <w:p w:rsidR="2A498AA3" w:rsidP="2A498AA3" w:rsidRDefault="2A498AA3" w14:paraId="621BC12F" w14:textId="103D39D5">
            <w:pPr>
              <w:spacing w:line="257" w:lineRule="auto"/>
            </w:pPr>
            <w:r w:rsidRPr="2A498AA3" w:rsidR="2A498AA3">
              <w:rPr>
                <w:rFonts w:ascii="Arial" w:hAnsi="Arial" w:eastAsia="Arial" w:cs="Arial"/>
                <w:b w:val="1"/>
                <w:bCs w:val="1"/>
                <w:sz w:val="24"/>
                <w:szCs w:val="24"/>
              </w:rPr>
              <w:t>Other Agencies</w:t>
            </w:r>
            <w:r w:rsidRPr="2A498AA3" w:rsidR="2A498AA3">
              <w:rPr>
                <w:rFonts w:ascii="Arial" w:hAnsi="Arial" w:eastAsia="Arial" w:cs="Arial"/>
                <w:sz w:val="24"/>
                <w:szCs w:val="24"/>
              </w:rPr>
              <w:t xml:space="preserve"> </w:t>
            </w:r>
          </w:p>
        </w:tc>
        <w:tc>
          <w:tcPr>
            <w:tcW w:w="11143" w:type="dxa"/>
            <w:tcBorders>
              <w:top w:val="single" w:sz="8"/>
              <w:left w:val="single" w:sz="8"/>
              <w:bottom w:val="single" w:sz="8"/>
              <w:right w:val="single" w:sz="8"/>
            </w:tcBorders>
            <w:tcMar/>
            <w:vAlign w:val="center"/>
          </w:tcPr>
          <w:p w:rsidR="2A498AA3" w:rsidP="2A498AA3" w:rsidRDefault="2A498AA3" w14:paraId="2047D882" w14:textId="70BEC342">
            <w:pPr>
              <w:spacing w:line="257" w:lineRule="auto"/>
            </w:pPr>
            <w:r w:rsidRPr="2A498AA3" w:rsidR="2A498AA3">
              <w:rPr>
                <w:rFonts w:ascii="Arial" w:hAnsi="Arial" w:eastAsia="Arial" w:cs="Arial"/>
                <w:sz w:val="24"/>
                <w:szCs w:val="24"/>
              </w:rPr>
              <w:t xml:space="preserve"> </w:t>
            </w:r>
          </w:p>
        </w:tc>
      </w:tr>
    </w:tbl>
    <w:p w:rsidRPr="009F3680" w:rsidR="009F3680" w:rsidP="2A498AA3" w:rsidRDefault="009F3680" w14:paraId="083F1AD7" w14:textId="7E5A9F91">
      <w:pPr>
        <w:spacing w:line="257" w:lineRule="auto"/>
      </w:pPr>
      <w:r w:rsidRPr="2A498AA3" w:rsidR="6F84763B">
        <w:rPr>
          <w:rFonts w:ascii="Arial" w:hAnsi="Arial" w:eastAsia="Arial" w:cs="Arial"/>
          <w:noProof w:val="0"/>
          <w:sz w:val="24"/>
          <w:szCs w:val="24"/>
          <w:lang w:val="en-US"/>
        </w:rPr>
        <w:t xml:space="preserve"> </w:t>
      </w:r>
    </w:p>
    <w:p w:rsidRPr="009F3680" w:rsidR="009F3680" w:rsidP="2A498AA3" w:rsidRDefault="009F3680" w14:paraId="74F4B2D0" w14:textId="3B47F859">
      <w:pPr/>
      <w:r>
        <w:br/>
      </w:r>
      <w:r>
        <w:br/>
      </w:r>
    </w:p>
    <w:p w:rsidRPr="009F3680" w:rsidR="009F3680" w:rsidP="2A498AA3" w:rsidRDefault="009F3680" w14:paraId="6607A382" w14:textId="5D79331A">
      <w:pPr>
        <w:spacing w:line="257" w:lineRule="auto"/>
      </w:pPr>
      <w:hyperlink w:anchor="_ftnref1" r:id="Rab2bd107c9c34a24">
        <w:r w:rsidRPr="2A498AA3" w:rsidR="6F84763B">
          <w:rPr>
            <w:rStyle w:val="Hyperlink"/>
            <w:rFonts w:ascii="Calibri" w:hAnsi="Calibri" w:eastAsia="Calibri" w:cs="Calibri"/>
            <w:noProof w:val="0"/>
            <w:sz w:val="20"/>
            <w:szCs w:val="20"/>
            <w:vertAlign w:val="superscript"/>
            <w:lang w:val="en-US"/>
          </w:rPr>
          <w:t>[1]</w:t>
        </w:r>
      </w:hyperlink>
      <w:r w:rsidRPr="2A498AA3" w:rsidR="6F84763B">
        <w:rPr>
          <w:rFonts w:ascii="Calibri" w:hAnsi="Calibri" w:eastAsia="Calibri" w:cs="Calibri"/>
          <w:noProof w:val="0"/>
          <w:sz w:val="20"/>
          <w:szCs w:val="20"/>
          <w:lang w:val="en-US"/>
        </w:rPr>
        <w:t xml:space="preserve"> Holmes, D. and Smale, E. (2018) ‘Mind the Gap: Transitional Safeguarding – Adolescence to Adulthood.’ Dartington: Research in Practice. </w:t>
      </w:r>
      <w:hyperlink r:id="Rc24f4a8950b6468d">
        <w:r w:rsidRPr="2A498AA3" w:rsidR="6F84763B">
          <w:rPr>
            <w:rStyle w:val="Hyperlink"/>
            <w:rFonts w:ascii="Calibri" w:hAnsi="Calibri" w:eastAsia="Calibri" w:cs="Calibri"/>
            <w:noProof w:val="0"/>
            <w:sz w:val="20"/>
            <w:szCs w:val="20"/>
            <w:lang w:val="en-US"/>
          </w:rPr>
          <w:t>https://www.researchinpractice.org</w:t>
        </w:r>
      </w:hyperlink>
      <w:r w:rsidRPr="2A498AA3" w:rsidR="6F84763B">
        <w:rPr>
          <w:rFonts w:ascii="Calibri" w:hAnsi="Calibri" w:eastAsia="Calibri" w:cs="Calibri"/>
          <w:noProof w:val="0"/>
          <w:sz w:val="20"/>
          <w:szCs w:val="20"/>
          <w:lang w:val="en-US"/>
        </w:rPr>
        <w:t>. uk/all/publications/2018/august/transitional-safeguardingadolescence-to-adulthood-strategic-briefing-2018/</w:t>
      </w:r>
    </w:p>
    <w:p w:rsidRPr="009F3680" w:rsidR="009F3680" w:rsidP="2A498AA3" w:rsidRDefault="009F3680" w14:paraId="1BE0287E" w14:textId="3976F935">
      <w:pPr>
        <w:pStyle w:val="Normal"/>
        <w:tabs>
          <w:tab w:val="left" w:pos="10440"/>
        </w:tabs>
        <w:rPr>
          <w:rFonts w:ascii="Arial" w:hAnsi="Arial" w:eastAsia="Times New Roman" w:cs="Arial"/>
          <w:sz w:val="2"/>
          <w:szCs w:val="2"/>
          <w:lang w:val="en-US" w:eastAsia="en-GB"/>
        </w:rPr>
      </w:pPr>
    </w:p>
    <w:sectPr w:rsidRPr="009F3680" w:rsidR="009F3680" w:rsidSect="009F3680">
      <w:footerReference w:type="default" r:id="rId51"/>
      <w:pgSz w:w="16840" w:h="11900" w:orient="landscape"/>
      <w:pgMar w:top="947" w:right="1134" w:bottom="1077" w:left="2268" w:header="947" w:footer="12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HC" w:author="Hannah Chetwynd" w:date="2022-12-07T12:50:00Z" w:id="0">
    <w:p w:rsidR="00AD6741" w:rsidRDefault="00AD6741" w14:paraId="46BBC393" w14:textId="525FA58C">
      <w:pPr>
        <w:pStyle w:val="CommentText"/>
      </w:pPr>
      <w:r>
        <w:rPr>
          <w:rStyle w:val="CommentReference"/>
        </w:rPr>
        <w:annotationRef/>
      </w:r>
      <w:r>
        <w:t xml:space="preserve">Add a new box with joint actions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BBC3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0A81" w16cex:dateUtc="2022-12-07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BC393" w16cid:durableId="273B0A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C1E" w:rsidP="00FF661F" w:rsidRDefault="00227C1E" w14:paraId="06DBE9AD" w14:textId="77777777">
      <w:r>
        <w:separator/>
      </w:r>
    </w:p>
    <w:p w:rsidR="00227C1E" w:rsidRDefault="00227C1E" w14:paraId="3DA0512A" w14:textId="77777777"/>
  </w:endnote>
  <w:endnote w:type="continuationSeparator" w:id="0">
    <w:p w:rsidR="00227C1E" w:rsidP="00FF661F" w:rsidRDefault="00227C1E" w14:paraId="733B9CC4" w14:textId="77777777">
      <w:r>
        <w:continuationSeparator/>
      </w:r>
    </w:p>
    <w:p w:rsidR="00227C1E" w:rsidRDefault="00227C1E" w14:paraId="50F9EE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
    <w:altName w:val="Corbel"/>
    <w:panose1 w:val="00000000000000000000"/>
    <w:charset w:val="4D"/>
    <w:family w:val="auto"/>
    <w:notTrueType/>
    <w:pitch w:val="variable"/>
    <w:sig w:usb0="800000AF" w:usb1="5000204A" w:usb2="00000000" w:usb3="00000000" w:csb0="00000001" w:csb1="00000000"/>
  </w:font>
  <w:font w:name="BentonSans Medium">
    <w:altName w:val="Times New Roman"/>
    <w:panose1 w:val="00000000000000000000"/>
    <w:charset w:val="4D"/>
    <w:family w:val="auto"/>
    <w:notTrueType/>
    <w:pitch w:val="variable"/>
    <w:sig w:usb0="800000AF" w:usb1="5000204A" w:usb2="00000000" w:usb3="00000000" w:csb0="00000001" w:csb1="00000000"/>
  </w:font>
  <w:font w:name="&amp;quot">
    <w:altName w:val="Times New Roman"/>
    <w:panose1 w:val="00000000000000000000"/>
    <w:charset w:val="00"/>
    <w:family w:val="roman"/>
    <w:notTrueType/>
    <w:pitch w:val="default"/>
  </w:font>
  <w:font w:name="Beirut">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3ED" w:rsidP="0060577C" w:rsidRDefault="00E523ED" w14:paraId="35896238" w14:textId="292F632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523ED" w:rsidP="0073594E" w:rsidRDefault="00E523ED" w14:paraId="69B2DCAB" w14:textId="7777777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935578376"/>
      <w:docPartObj>
        <w:docPartGallery w:val="Page Numbers (Bottom of Page)"/>
        <w:docPartUnique/>
      </w:docPartObj>
    </w:sdtPr>
    <w:sdtEndPr>
      <w:rPr>
        <w:rStyle w:val="PageNumber"/>
      </w:rPr>
    </w:sdtEndPr>
    <w:sdtContent>
      <w:p w:rsidR="00E523ED" w:rsidP="001E2CCD" w:rsidRDefault="00E523ED" w14:paraId="063E642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22961FF7" w14:textId="6AE543A7">
    <w:pPr>
      <w:pStyle w:val="Pageheaderfooter"/>
      <w:ind w:left="142" w:right="360"/>
      <w:jc w:val="left"/>
      <w:rPr>
        <w:sz w:val="18"/>
        <w:szCs w:val="18"/>
      </w:rPr>
    </w:pPr>
    <w:r w:rsidRPr="007101E6">
      <w:rPr>
        <w:noProof/>
        <w:sz w:val="18"/>
        <w:szCs w:val="18"/>
        <w:lang w:eastAsia="en-GB"/>
      </w:rPr>
      <w:drawing>
        <wp:anchor distT="0" distB="0" distL="114300" distR="114300" simplePos="0" relativeHeight="251725824" behindDoc="1" locked="0" layoutInCell="1" allowOverlap="1" wp14:anchorId="78613BB3" wp14:editId="0E87370F">
          <wp:simplePos x="0" y="0"/>
          <wp:positionH relativeFrom="column">
            <wp:posOffset>-3135085</wp:posOffset>
          </wp:positionH>
          <wp:positionV relativeFrom="page">
            <wp:posOffset>6850834</wp:posOffset>
          </wp:positionV>
          <wp:extent cx="15272658" cy="919480"/>
          <wp:effectExtent l="0" t="0" r="571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703296" behindDoc="1" locked="0" layoutInCell="1" allowOverlap="1" wp14:anchorId="7CCA4102" wp14:editId="762CD4A5">
          <wp:simplePos x="0" y="0"/>
          <wp:positionH relativeFrom="column">
            <wp:posOffset>-2030914</wp:posOffset>
          </wp:positionH>
          <wp:positionV relativeFrom="page">
            <wp:posOffset>10028903</wp:posOffset>
          </wp:positionV>
          <wp:extent cx="10676027" cy="9198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745505BE" w14:textId="77777777">
    <w:pPr>
      <w:pStyle w:val="Pageheaderfooter"/>
      <w:ind w:right="360"/>
      <w:jc w:val="left"/>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380323857"/>
      <w:docPartObj>
        <w:docPartGallery w:val="Page Numbers (Bottom of Page)"/>
        <w:docPartUnique/>
      </w:docPartObj>
    </w:sdtPr>
    <w:sdtEndPr>
      <w:rPr>
        <w:rStyle w:val="PageNumber"/>
      </w:rPr>
    </w:sdtEndPr>
    <w:sdtContent>
      <w:p w:rsidR="00E523ED" w:rsidP="001E2CCD" w:rsidRDefault="00E523ED" w14:paraId="58F8D664"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5D459032" w14:textId="77777777">
    <w:pPr>
      <w:pStyle w:val="Pageheaderfooter"/>
      <w:ind w:left="142" w:right="360"/>
      <w:jc w:val="left"/>
      <w:rPr>
        <w:sz w:val="18"/>
        <w:szCs w:val="18"/>
      </w:rPr>
    </w:pPr>
    <w:r w:rsidRPr="007101E6">
      <w:rPr>
        <w:noProof/>
        <w:sz w:val="18"/>
        <w:szCs w:val="18"/>
        <w:lang w:eastAsia="en-GB"/>
      </w:rPr>
      <w:drawing>
        <wp:anchor distT="0" distB="0" distL="114300" distR="114300" simplePos="0" relativeHeight="251705344" behindDoc="1" locked="0" layoutInCell="1" allowOverlap="1" wp14:anchorId="7E5AB56D" wp14:editId="78EF1DB1">
          <wp:simplePos x="0" y="0"/>
          <wp:positionH relativeFrom="column">
            <wp:posOffset>-2030914</wp:posOffset>
          </wp:positionH>
          <wp:positionV relativeFrom="page">
            <wp:posOffset>10028903</wp:posOffset>
          </wp:positionV>
          <wp:extent cx="10676027" cy="9198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50B9AE26" w14:textId="77777777">
    <w:pPr>
      <w:pStyle w:val="Pageheaderfooter"/>
      <w:ind w:right="360"/>
      <w:jc w:val="left"/>
      <w:rPr>
        <w:sz w:val="18"/>
        <w:szCs w:val="18"/>
      </w:rPr>
    </w:pPr>
  </w:p>
  <w:p w:rsidR="00E523ED" w:rsidRDefault="00E523ED" w14:paraId="1DB022A6" w14:textId="7777777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873219765"/>
      <w:docPartObj>
        <w:docPartGallery w:val="Page Numbers (Bottom of Page)"/>
        <w:docPartUnique/>
      </w:docPartObj>
    </w:sdtPr>
    <w:sdtEndPr>
      <w:rPr>
        <w:rStyle w:val="PageNumber"/>
      </w:rPr>
    </w:sdtEndPr>
    <w:sdtContent>
      <w:p w:rsidR="00E523ED" w:rsidP="001E2CCD" w:rsidRDefault="00E523ED" w14:paraId="378924E5"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23593D3C" w14:textId="7E2AB3A0">
    <w:pPr>
      <w:pStyle w:val="Pageheaderfooter"/>
      <w:ind w:left="142" w:right="360"/>
      <w:jc w:val="left"/>
      <w:rPr>
        <w:sz w:val="18"/>
        <w:szCs w:val="18"/>
      </w:rPr>
    </w:pPr>
    <w:r w:rsidRPr="007101E6">
      <w:rPr>
        <w:noProof/>
        <w:sz w:val="18"/>
        <w:szCs w:val="18"/>
        <w:lang w:eastAsia="en-GB"/>
      </w:rPr>
      <w:drawing>
        <wp:anchor distT="0" distB="0" distL="114300" distR="114300" simplePos="0" relativeHeight="251727872" behindDoc="1" locked="0" layoutInCell="1" allowOverlap="1" wp14:anchorId="4DCEAFAE" wp14:editId="0BC10E54">
          <wp:simplePos x="0" y="0"/>
          <wp:positionH relativeFrom="column">
            <wp:posOffset>-3167743</wp:posOffset>
          </wp:positionH>
          <wp:positionV relativeFrom="page">
            <wp:posOffset>6924766</wp:posOffset>
          </wp:positionV>
          <wp:extent cx="15272658" cy="919480"/>
          <wp:effectExtent l="0" t="0" r="571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707392" behindDoc="1" locked="0" layoutInCell="1" allowOverlap="1" wp14:anchorId="449A31E4" wp14:editId="6A78CB5F">
          <wp:simplePos x="0" y="0"/>
          <wp:positionH relativeFrom="column">
            <wp:posOffset>-2030914</wp:posOffset>
          </wp:positionH>
          <wp:positionV relativeFrom="page">
            <wp:posOffset>10028903</wp:posOffset>
          </wp:positionV>
          <wp:extent cx="10676027" cy="9198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E523ED" w:rsidRDefault="00E523ED" w14:paraId="318EEAAF" w14:textId="0622BFF4">
    <w:pPr>
      <w:pStyle w:val="Pageheaderfooter"/>
      <w:tabs>
        <w:tab w:val="left" w:pos="4560"/>
      </w:tabs>
      <w:ind w:right="360"/>
      <w:jc w:val="left"/>
      <w:rPr>
        <w:sz w:val="18"/>
        <w:szCs w:val="18"/>
      </w:rPr>
    </w:pPr>
    <w:r>
      <w:rPr>
        <w:sz w:val="18"/>
        <w:szCs w:val="18"/>
      </w:rPr>
      <w:tab/>
    </w:r>
  </w:p>
  <w:p w:rsidR="00E523ED" w:rsidRDefault="00E523ED" w14:paraId="52CE04C7" w14:textId="7777777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668858156"/>
      <w:docPartObj>
        <w:docPartGallery w:val="Page Numbers (Bottom of Page)"/>
        <w:docPartUnique/>
      </w:docPartObj>
    </w:sdtPr>
    <w:sdtEndPr>
      <w:rPr>
        <w:rStyle w:val="PageNumber"/>
      </w:rPr>
    </w:sdtEndPr>
    <w:sdtContent>
      <w:p w:rsidR="00E523ED" w:rsidP="001E2CCD" w:rsidRDefault="00E523ED" w14:paraId="7CB88E06"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4F2D7C9B" w14:textId="21470C81">
    <w:pPr>
      <w:pStyle w:val="Pageheaderfooter"/>
      <w:ind w:left="142" w:right="360"/>
      <w:jc w:val="left"/>
      <w:rPr>
        <w:sz w:val="18"/>
        <w:szCs w:val="18"/>
      </w:rPr>
    </w:pPr>
    <w:r w:rsidRPr="007101E6">
      <w:rPr>
        <w:noProof/>
        <w:sz w:val="18"/>
        <w:szCs w:val="18"/>
        <w:lang w:eastAsia="en-GB"/>
      </w:rPr>
      <w:drawing>
        <wp:anchor distT="0" distB="0" distL="114300" distR="114300" simplePos="0" relativeHeight="251709440" behindDoc="1" locked="0" layoutInCell="1" allowOverlap="1" wp14:anchorId="6E74FDE7" wp14:editId="7DB96DD9">
          <wp:simplePos x="0" y="0"/>
          <wp:positionH relativeFrom="column">
            <wp:posOffset>-2030914</wp:posOffset>
          </wp:positionH>
          <wp:positionV relativeFrom="page">
            <wp:posOffset>10028903</wp:posOffset>
          </wp:positionV>
          <wp:extent cx="10676027" cy="9198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1F122D0A" w14:textId="77777777">
    <w:pPr>
      <w:pStyle w:val="Pageheaderfooter"/>
      <w:ind w:right="360"/>
      <w:jc w:val="left"/>
      <w:rPr>
        <w:sz w:val="18"/>
        <w:szCs w:val="18"/>
      </w:rPr>
    </w:pPr>
  </w:p>
  <w:p w:rsidR="00E523ED" w:rsidRDefault="00E523ED" w14:paraId="17568D3C" w14:textId="7777777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2061232781"/>
      <w:docPartObj>
        <w:docPartGallery w:val="Page Numbers (Bottom of Page)"/>
        <w:docPartUnique/>
      </w:docPartObj>
    </w:sdtPr>
    <w:sdtEndPr>
      <w:rPr>
        <w:rStyle w:val="PageNumber"/>
      </w:rPr>
    </w:sdtEndPr>
    <w:sdtContent>
      <w:p w:rsidR="00E523ED" w:rsidP="001E2CCD" w:rsidRDefault="00E523ED" w14:paraId="1102D3B7"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3480D1D2" w14:textId="77777777">
    <w:pPr>
      <w:pStyle w:val="Pageheaderfooter"/>
      <w:ind w:left="142" w:right="360"/>
      <w:jc w:val="left"/>
      <w:rPr>
        <w:sz w:val="18"/>
        <w:szCs w:val="18"/>
      </w:rPr>
    </w:pPr>
    <w:r w:rsidRPr="007101E6">
      <w:rPr>
        <w:noProof/>
        <w:sz w:val="18"/>
        <w:szCs w:val="18"/>
        <w:lang w:eastAsia="en-GB"/>
      </w:rPr>
      <w:drawing>
        <wp:anchor distT="0" distB="0" distL="114300" distR="114300" simplePos="0" relativeHeight="251753472" behindDoc="1" locked="0" layoutInCell="1" allowOverlap="1" wp14:anchorId="4E48F3C9" wp14:editId="5FBD4C38">
          <wp:simplePos x="0" y="0"/>
          <wp:positionH relativeFrom="column">
            <wp:posOffset>-3257006</wp:posOffset>
          </wp:positionH>
          <wp:positionV relativeFrom="page">
            <wp:posOffset>6838966</wp:posOffset>
          </wp:positionV>
          <wp:extent cx="15272658" cy="919480"/>
          <wp:effectExtent l="0" t="0" r="571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752448" behindDoc="1" locked="0" layoutInCell="1" allowOverlap="1" wp14:anchorId="7C21F740" wp14:editId="3E175C91">
          <wp:simplePos x="0" y="0"/>
          <wp:positionH relativeFrom="column">
            <wp:posOffset>-2030914</wp:posOffset>
          </wp:positionH>
          <wp:positionV relativeFrom="page">
            <wp:posOffset>10028903</wp:posOffset>
          </wp:positionV>
          <wp:extent cx="10676027" cy="91989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4CFE43EC" w14:textId="77777777">
    <w:pPr>
      <w:pStyle w:val="Pageheaderfooter"/>
      <w:ind w:right="360"/>
      <w:jc w:val="left"/>
      <w:rPr>
        <w:sz w:val="18"/>
        <w:szCs w:val="18"/>
      </w:rPr>
    </w:pPr>
  </w:p>
  <w:p w:rsidR="00E523ED" w:rsidRDefault="00E523ED" w14:paraId="51809E62" w14:textId="7777777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200319917"/>
      <w:docPartObj>
        <w:docPartGallery w:val="Page Numbers (Bottom of Page)"/>
        <w:docPartUnique/>
      </w:docPartObj>
    </w:sdtPr>
    <w:sdtEndPr>
      <w:rPr>
        <w:rStyle w:val="PageNumber"/>
      </w:rPr>
    </w:sdtEndPr>
    <w:sdtContent>
      <w:p w:rsidR="00E523ED" w:rsidP="001E2CCD" w:rsidRDefault="00E523ED" w14:paraId="6D21A369"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3E86F286" w14:textId="77777777">
    <w:pPr>
      <w:pStyle w:val="Pageheaderfooter"/>
      <w:ind w:left="142" w:right="360"/>
      <w:jc w:val="left"/>
      <w:rPr>
        <w:sz w:val="18"/>
        <w:szCs w:val="18"/>
      </w:rPr>
    </w:pPr>
    <w:r w:rsidRPr="007101E6">
      <w:rPr>
        <w:noProof/>
        <w:sz w:val="18"/>
        <w:szCs w:val="18"/>
        <w:lang w:eastAsia="en-GB"/>
      </w:rPr>
      <w:drawing>
        <wp:anchor distT="0" distB="0" distL="114300" distR="114300" simplePos="0" relativeHeight="251711488" behindDoc="1" locked="0" layoutInCell="1" allowOverlap="1" wp14:anchorId="1701121C" wp14:editId="1F20884D">
          <wp:simplePos x="0" y="0"/>
          <wp:positionH relativeFrom="column">
            <wp:posOffset>-2030914</wp:posOffset>
          </wp:positionH>
          <wp:positionV relativeFrom="page">
            <wp:posOffset>10028903</wp:posOffset>
          </wp:positionV>
          <wp:extent cx="10676027" cy="919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5A12D06D" w14:textId="77777777">
    <w:pPr>
      <w:pStyle w:val="Pageheaderfooter"/>
      <w:ind w:right="360"/>
      <w:jc w:val="left"/>
      <w:rPr>
        <w:sz w:val="18"/>
        <w:szCs w:val="18"/>
      </w:rPr>
    </w:pPr>
  </w:p>
  <w:p w:rsidR="00E523ED" w:rsidRDefault="00E523ED" w14:paraId="1ED2C5F5" w14:textId="7777777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558359971"/>
      <w:docPartObj>
        <w:docPartGallery w:val="Page Numbers (Bottom of Page)"/>
        <w:docPartUnique/>
      </w:docPartObj>
    </w:sdtPr>
    <w:sdtEndPr>
      <w:rPr>
        <w:rStyle w:val="PageNumber"/>
      </w:rPr>
    </w:sdtEndPr>
    <w:sdtContent>
      <w:p w:rsidR="00E523ED" w:rsidP="001E2CCD" w:rsidRDefault="00E523ED" w14:paraId="36BE1DC6"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36890BD9" w14:textId="0A0C57CB">
    <w:pPr>
      <w:pStyle w:val="Pageheaderfooter"/>
      <w:ind w:left="142" w:right="360"/>
      <w:jc w:val="left"/>
      <w:rPr>
        <w:sz w:val="18"/>
        <w:szCs w:val="18"/>
      </w:rPr>
    </w:pPr>
    <w:r w:rsidRPr="007101E6">
      <w:rPr>
        <w:noProof/>
        <w:sz w:val="18"/>
        <w:szCs w:val="18"/>
        <w:lang w:eastAsia="en-GB"/>
      </w:rPr>
      <w:drawing>
        <wp:anchor distT="0" distB="0" distL="114300" distR="114300" simplePos="0" relativeHeight="251731968" behindDoc="1" locked="0" layoutInCell="1" allowOverlap="1" wp14:anchorId="5B3DFC23" wp14:editId="7D246B22">
          <wp:simplePos x="0" y="0"/>
          <wp:positionH relativeFrom="column">
            <wp:posOffset>-3265352</wp:posOffset>
          </wp:positionH>
          <wp:positionV relativeFrom="page">
            <wp:posOffset>6859286</wp:posOffset>
          </wp:positionV>
          <wp:extent cx="15272658" cy="919480"/>
          <wp:effectExtent l="0" t="0" r="571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713536" behindDoc="1" locked="0" layoutInCell="1" allowOverlap="1" wp14:anchorId="6223358A" wp14:editId="7BC9D123">
          <wp:simplePos x="0" y="0"/>
          <wp:positionH relativeFrom="column">
            <wp:posOffset>-2030914</wp:posOffset>
          </wp:positionH>
          <wp:positionV relativeFrom="page">
            <wp:posOffset>10028903</wp:posOffset>
          </wp:positionV>
          <wp:extent cx="10676027" cy="9198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42985248" w14:textId="04BAB708">
    <w:pPr>
      <w:pStyle w:val="Pageheaderfooter"/>
      <w:ind w:right="360"/>
      <w:jc w:val="left"/>
      <w:rPr>
        <w:sz w:val="18"/>
        <w:szCs w:val="18"/>
      </w:rPr>
    </w:pPr>
  </w:p>
  <w:p w:rsidR="00E523ED" w:rsidRDefault="00E523ED" w14:paraId="689974D0" w14:textId="7777777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465309226"/>
      <w:docPartObj>
        <w:docPartGallery w:val="Page Numbers (Bottom of Page)"/>
        <w:docPartUnique/>
      </w:docPartObj>
    </w:sdtPr>
    <w:sdtEndPr>
      <w:rPr>
        <w:rStyle w:val="PageNumber"/>
      </w:rPr>
    </w:sdtEndPr>
    <w:sdtContent>
      <w:p w:rsidR="00E523ED" w:rsidP="001E2CCD" w:rsidRDefault="00E523ED" w14:paraId="18674D55"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4E0E73FE" w14:textId="7D89140E">
    <w:pPr>
      <w:pStyle w:val="Pageheaderfooter"/>
      <w:ind w:left="142" w:right="360"/>
      <w:jc w:val="left"/>
      <w:rPr>
        <w:sz w:val="18"/>
        <w:szCs w:val="18"/>
      </w:rPr>
    </w:pPr>
    <w:r w:rsidRPr="007101E6">
      <w:rPr>
        <w:noProof/>
        <w:sz w:val="18"/>
        <w:szCs w:val="18"/>
        <w:lang w:eastAsia="en-GB"/>
      </w:rPr>
      <w:drawing>
        <wp:anchor distT="0" distB="0" distL="114300" distR="114300" simplePos="0" relativeHeight="251734016" behindDoc="1" locked="0" layoutInCell="1" allowOverlap="1" wp14:anchorId="15A56EF8" wp14:editId="4F2A56C0">
          <wp:simplePos x="0" y="0"/>
          <wp:positionH relativeFrom="column">
            <wp:posOffset>-2030914</wp:posOffset>
          </wp:positionH>
          <wp:positionV relativeFrom="page">
            <wp:posOffset>10028903</wp:posOffset>
          </wp:positionV>
          <wp:extent cx="10676027" cy="9198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1B84C75E" w14:textId="6B7C23FC">
    <w:pPr>
      <w:pStyle w:val="Pageheaderfooter"/>
      <w:ind w:right="360"/>
      <w:jc w:val="left"/>
      <w:rPr>
        <w:sz w:val="18"/>
        <w:szCs w:val="18"/>
      </w:rPr>
    </w:pPr>
  </w:p>
  <w:p w:rsidR="00E523ED" w:rsidRDefault="00E523ED" w14:paraId="4FE130CC" w14:textId="7777777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211073089"/>
      <w:docPartObj>
        <w:docPartGallery w:val="Page Numbers (Bottom of Page)"/>
        <w:docPartUnique/>
      </w:docPartObj>
    </w:sdtPr>
    <w:sdtEndPr>
      <w:rPr>
        <w:rStyle w:val="PageNumber"/>
      </w:rPr>
    </w:sdtEndPr>
    <w:sdtContent>
      <w:p w:rsidR="00E523ED" w:rsidP="001E2CCD" w:rsidRDefault="00E523ED" w14:paraId="2508A7B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5816F54A" w14:textId="77777777">
    <w:pPr>
      <w:pStyle w:val="Pageheaderfooter"/>
      <w:ind w:left="142" w:right="360"/>
      <w:jc w:val="left"/>
      <w:rPr>
        <w:sz w:val="18"/>
        <w:szCs w:val="18"/>
      </w:rPr>
    </w:pPr>
    <w:r w:rsidRPr="007101E6">
      <w:rPr>
        <w:noProof/>
        <w:sz w:val="18"/>
        <w:szCs w:val="18"/>
        <w:lang w:eastAsia="en-GB"/>
      </w:rPr>
      <w:drawing>
        <wp:anchor distT="0" distB="0" distL="114300" distR="114300" simplePos="0" relativeHeight="251758592" behindDoc="1" locked="0" layoutInCell="1" allowOverlap="1" wp14:anchorId="688A9CF2" wp14:editId="28B3E734">
          <wp:simplePos x="0" y="0"/>
          <wp:positionH relativeFrom="column">
            <wp:posOffset>-2897596</wp:posOffset>
          </wp:positionH>
          <wp:positionV relativeFrom="page">
            <wp:posOffset>6903720</wp:posOffset>
          </wp:positionV>
          <wp:extent cx="15272658" cy="919480"/>
          <wp:effectExtent l="0" t="0" r="571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757568" behindDoc="1" locked="0" layoutInCell="1" allowOverlap="1" wp14:anchorId="18B96FF6" wp14:editId="1D090171">
          <wp:simplePos x="0" y="0"/>
          <wp:positionH relativeFrom="column">
            <wp:posOffset>-2030914</wp:posOffset>
          </wp:positionH>
          <wp:positionV relativeFrom="page">
            <wp:posOffset>10028903</wp:posOffset>
          </wp:positionV>
          <wp:extent cx="10676027" cy="91989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03CD019C" w14:textId="77777777">
    <w:pPr>
      <w:pStyle w:val="Pageheaderfooter"/>
      <w:ind w:right="360"/>
      <w:jc w:val="left"/>
      <w:rPr>
        <w:sz w:val="18"/>
        <w:szCs w:val="18"/>
      </w:rPr>
    </w:pPr>
  </w:p>
  <w:p w:rsidR="00E523ED" w:rsidRDefault="00E523ED" w14:paraId="6AC37C76" w14:textId="7777777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319000416"/>
      <w:docPartObj>
        <w:docPartGallery w:val="Page Numbers (Bottom of Page)"/>
        <w:docPartUnique/>
      </w:docPartObj>
    </w:sdtPr>
    <w:sdtEndPr>
      <w:rPr>
        <w:rStyle w:val="PageNumber"/>
      </w:rPr>
    </w:sdtEndPr>
    <w:sdtContent>
      <w:p w:rsidR="00E523ED" w:rsidP="001E2CCD" w:rsidRDefault="00E523ED" w14:paraId="0FC88FB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1C3F0068" w14:textId="12BD5555">
    <w:pPr>
      <w:pStyle w:val="Pageheaderfooter"/>
      <w:ind w:left="142" w:right="360"/>
      <w:jc w:val="left"/>
      <w:rPr>
        <w:sz w:val="18"/>
        <w:szCs w:val="18"/>
      </w:rPr>
    </w:pPr>
    <w:r w:rsidRPr="007101E6">
      <w:rPr>
        <w:noProof/>
        <w:sz w:val="18"/>
        <w:szCs w:val="18"/>
        <w:lang w:eastAsia="en-GB"/>
      </w:rPr>
      <w:drawing>
        <wp:anchor distT="0" distB="0" distL="114300" distR="114300" simplePos="0" relativeHeight="251738112" behindDoc="1" locked="0" layoutInCell="1" allowOverlap="1" wp14:anchorId="6A27A854" wp14:editId="247BE98D">
          <wp:simplePos x="0" y="0"/>
          <wp:positionH relativeFrom="column">
            <wp:posOffset>-2030914</wp:posOffset>
          </wp:positionH>
          <wp:positionV relativeFrom="page">
            <wp:posOffset>10028903</wp:posOffset>
          </wp:positionV>
          <wp:extent cx="10676027" cy="9198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37FF58D8" w14:textId="77777777">
    <w:pPr>
      <w:pStyle w:val="Pageheaderfooter"/>
      <w:ind w:right="360"/>
      <w:jc w:val="left"/>
      <w:rPr>
        <w:sz w:val="18"/>
        <w:szCs w:val="18"/>
      </w:rPr>
    </w:pPr>
  </w:p>
  <w:p w:rsidR="00E523ED" w:rsidRDefault="00E523ED" w14:paraId="5A001FB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577C" w:rsidR="00E523ED" w:rsidP="00F10608" w:rsidRDefault="00E523ED" w14:paraId="65D97A9E" w14:textId="46B0F23D">
    <w:pPr>
      <w:pStyle w:val="Pageheaderfooter"/>
      <w:ind w:right="360"/>
      <w:jc w:val="left"/>
      <w:rPr>
        <w:sz w:val="40"/>
        <w:szCs w:val="40"/>
      </w:rPr>
    </w:pPr>
    <w:r w:rsidRPr="0060577C">
      <w:rPr>
        <w:sz w:val="40"/>
        <w:szCs w:val="40"/>
      </w:rPr>
      <w:t xml:space="preserve">The Children’s Society/November 2020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635213046"/>
      <w:docPartObj>
        <w:docPartGallery w:val="Page Numbers (Bottom of Page)"/>
        <w:docPartUnique/>
      </w:docPartObj>
    </w:sdtPr>
    <w:sdtEndPr>
      <w:rPr>
        <w:rStyle w:val="PageNumber"/>
      </w:rPr>
    </w:sdtEndPr>
    <w:sdtContent>
      <w:p w:rsidR="00E523ED" w:rsidP="001E2CCD" w:rsidRDefault="00E523ED" w14:paraId="35E7E28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1BEB5F65" w14:textId="77777777">
    <w:pPr>
      <w:pStyle w:val="Pageheaderfooter"/>
      <w:ind w:left="142" w:right="360"/>
      <w:jc w:val="left"/>
      <w:rPr>
        <w:sz w:val="18"/>
        <w:szCs w:val="18"/>
      </w:rPr>
    </w:pPr>
    <w:r w:rsidRPr="007101E6">
      <w:rPr>
        <w:noProof/>
        <w:sz w:val="18"/>
        <w:szCs w:val="18"/>
        <w:lang w:eastAsia="en-GB"/>
      </w:rPr>
      <w:drawing>
        <wp:anchor distT="0" distB="0" distL="114300" distR="114300" simplePos="0" relativeHeight="251761664" behindDoc="1" locked="0" layoutInCell="1" allowOverlap="1" wp14:anchorId="6E1FEE0E" wp14:editId="59FC7ECE">
          <wp:simplePos x="0" y="0"/>
          <wp:positionH relativeFrom="column">
            <wp:posOffset>-3311343</wp:posOffset>
          </wp:positionH>
          <wp:positionV relativeFrom="page">
            <wp:posOffset>6903736</wp:posOffset>
          </wp:positionV>
          <wp:extent cx="15272658" cy="919480"/>
          <wp:effectExtent l="0" t="0" r="571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760640" behindDoc="1" locked="0" layoutInCell="1" allowOverlap="1" wp14:anchorId="46997815" wp14:editId="08A08FE7">
          <wp:simplePos x="0" y="0"/>
          <wp:positionH relativeFrom="column">
            <wp:posOffset>-2030914</wp:posOffset>
          </wp:positionH>
          <wp:positionV relativeFrom="page">
            <wp:posOffset>10028903</wp:posOffset>
          </wp:positionV>
          <wp:extent cx="10676027" cy="91989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2FB75832" w14:textId="77777777">
    <w:pPr>
      <w:pStyle w:val="Pageheaderfooter"/>
      <w:ind w:right="360"/>
      <w:jc w:val="left"/>
      <w:rPr>
        <w:sz w:val="18"/>
        <w:szCs w:val="18"/>
      </w:rPr>
    </w:pPr>
  </w:p>
  <w:p w:rsidR="00E523ED" w:rsidRDefault="00E523ED" w14:paraId="27BF39FA" w14:textId="77777777"/>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2002343602"/>
      <w:docPartObj>
        <w:docPartGallery w:val="Page Numbers (Bottom of Page)"/>
        <w:docPartUnique/>
      </w:docPartObj>
    </w:sdtPr>
    <w:sdtEndPr>
      <w:rPr>
        <w:rStyle w:val="PageNumber"/>
      </w:rPr>
    </w:sdtEndPr>
    <w:sdtContent>
      <w:p w:rsidR="00E523ED" w:rsidP="001E2CCD" w:rsidRDefault="00E523ED" w14:paraId="32E9F43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544AC7BB" w14:textId="458531C1">
    <w:pPr>
      <w:pStyle w:val="Pageheaderfooter"/>
      <w:ind w:left="142" w:right="360"/>
      <w:jc w:val="left"/>
      <w:rPr>
        <w:sz w:val="18"/>
        <w:szCs w:val="18"/>
      </w:rPr>
    </w:pPr>
    <w:r w:rsidRPr="007101E6">
      <w:rPr>
        <w:noProof/>
        <w:sz w:val="18"/>
        <w:szCs w:val="18"/>
        <w:lang w:eastAsia="en-GB"/>
      </w:rPr>
      <w:drawing>
        <wp:anchor distT="0" distB="0" distL="114300" distR="114300" simplePos="0" relativeHeight="251742208" behindDoc="1" locked="0" layoutInCell="1" allowOverlap="1" wp14:anchorId="3AB99C8B" wp14:editId="63339030">
          <wp:simplePos x="0" y="0"/>
          <wp:positionH relativeFrom="column">
            <wp:posOffset>-2030914</wp:posOffset>
          </wp:positionH>
          <wp:positionV relativeFrom="page">
            <wp:posOffset>10028903</wp:posOffset>
          </wp:positionV>
          <wp:extent cx="10676027" cy="91989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53DD4466" w14:textId="77777777">
    <w:pPr>
      <w:pStyle w:val="Pageheaderfooter"/>
      <w:ind w:right="360"/>
      <w:jc w:val="left"/>
      <w:rPr>
        <w:sz w:val="18"/>
        <w:szCs w:val="18"/>
      </w:rPr>
    </w:pPr>
  </w:p>
  <w:p w:rsidR="00E523ED" w:rsidRDefault="00E523ED" w14:paraId="6A95D35F" w14:textId="0395096F"/>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387687119"/>
      <w:docPartObj>
        <w:docPartGallery w:val="Page Numbers (Bottom of Page)"/>
        <w:docPartUnique/>
      </w:docPartObj>
    </w:sdtPr>
    <w:sdtEndPr>
      <w:rPr>
        <w:rStyle w:val="PageNumber"/>
      </w:rPr>
    </w:sdtEndPr>
    <w:sdtContent>
      <w:p w:rsidR="00E523ED" w:rsidP="001E2CCD" w:rsidRDefault="00E523ED" w14:paraId="4D3CA48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2A81EF7F" w14:textId="77777777">
    <w:pPr>
      <w:pStyle w:val="Pageheaderfooter"/>
      <w:ind w:left="142" w:right="360"/>
      <w:jc w:val="left"/>
      <w:rPr>
        <w:sz w:val="18"/>
        <w:szCs w:val="18"/>
      </w:rPr>
    </w:pPr>
    <w:r w:rsidRPr="007101E6">
      <w:rPr>
        <w:noProof/>
        <w:sz w:val="18"/>
        <w:szCs w:val="18"/>
        <w:lang w:eastAsia="en-GB"/>
      </w:rPr>
      <w:drawing>
        <wp:anchor distT="0" distB="0" distL="114300" distR="114300" simplePos="0" relativeHeight="251764736" behindDoc="1" locked="0" layoutInCell="1" allowOverlap="1" wp14:anchorId="2150BBE0" wp14:editId="314446A9">
          <wp:simplePos x="0" y="0"/>
          <wp:positionH relativeFrom="column">
            <wp:posOffset>-3322230</wp:posOffset>
          </wp:positionH>
          <wp:positionV relativeFrom="page">
            <wp:posOffset>6934835</wp:posOffset>
          </wp:positionV>
          <wp:extent cx="15272658" cy="919480"/>
          <wp:effectExtent l="0" t="0" r="571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763712" behindDoc="1" locked="0" layoutInCell="1" allowOverlap="1" wp14:anchorId="23578369" wp14:editId="6F590797">
          <wp:simplePos x="0" y="0"/>
          <wp:positionH relativeFrom="column">
            <wp:posOffset>-2030914</wp:posOffset>
          </wp:positionH>
          <wp:positionV relativeFrom="page">
            <wp:posOffset>10028903</wp:posOffset>
          </wp:positionV>
          <wp:extent cx="10676027" cy="91989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55CDA40A" w14:textId="77777777">
    <w:pPr>
      <w:pStyle w:val="Pageheaderfooter"/>
      <w:ind w:right="360"/>
      <w:jc w:val="left"/>
      <w:rPr>
        <w:sz w:val="18"/>
        <w:szCs w:val="18"/>
      </w:rPr>
    </w:pPr>
  </w:p>
  <w:p w:rsidR="00E523ED" w:rsidRDefault="00E523ED" w14:paraId="4D1B09B8" w14:textId="77777777"/>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770354186"/>
      <w:docPartObj>
        <w:docPartGallery w:val="Page Numbers (Bottom of Page)"/>
        <w:docPartUnique/>
      </w:docPartObj>
    </w:sdtPr>
    <w:sdtEndPr>
      <w:rPr>
        <w:rStyle w:val="PageNumber"/>
      </w:rPr>
    </w:sdtEndPr>
    <w:sdtContent>
      <w:p w:rsidR="00E523ED" w:rsidP="001E2CCD" w:rsidRDefault="00E523ED" w14:paraId="321E81C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5765A77A" w14:textId="2AA42BCB">
    <w:pPr>
      <w:pStyle w:val="Pageheaderfooter"/>
      <w:ind w:left="142" w:right="360"/>
      <w:jc w:val="left"/>
      <w:rPr>
        <w:sz w:val="18"/>
        <w:szCs w:val="18"/>
      </w:rPr>
    </w:pPr>
    <w:r w:rsidRPr="007101E6">
      <w:rPr>
        <w:noProof/>
        <w:sz w:val="18"/>
        <w:szCs w:val="18"/>
        <w:lang w:eastAsia="en-GB"/>
      </w:rPr>
      <w:drawing>
        <wp:anchor distT="0" distB="0" distL="114300" distR="114300" simplePos="0" relativeHeight="251746304" behindDoc="1" locked="0" layoutInCell="1" allowOverlap="1" wp14:anchorId="14818E60" wp14:editId="52AA9C39">
          <wp:simplePos x="0" y="0"/>
          <wp:positionH relativeFrom="column">
            <wp:posOffset>-2030914</wp:posOffset>
          </wp:positionH>
          <wp:positionV relativeFrom="page">
            <wp:posOffset>10028903</wp:posOffset>
          </wp:positionV>
          <wp:extent cx="10676027" cy="9198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71D6DAA5" w14:textId="77777777">
    <w:pPr>
      <w:pStyle w:val="Pageheaderfooter"/>
      <w:ind w:right="360"/>
      <w:jc w:val="left"/>
      <w:rPr>
        <w:sz w:val="18"/>
        <w:szCs w:val="18"/>
      </w:rPr>
    </w:pPr>
  </w:p>
  <w:p w:rsidR="00E523ED" w:rsidRDefault="00E523ED" w14:paraId="5A8ED849" w14:textId="77777777"/>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3ED" w:rsidP="001E2CCD" w:rsidRDefault="00E523ED" w14:paraId="3B50075C"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523ED" w:rsidP="0073594E" w:rsidRDefault="00E523ED" w14:paraId="0837353C" w14:textId="77777777">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308814406"/>
      <w:docPartObj>
        <w:docPartGallery w:val="Page Numbers (Bottom of Page)"/>
        <w:docPartUnique/>
      </w:docPartObj>
    </w:sdtPr>
    <w:sdtEndPr>
      <w:rPr>
        <w:rStyle w:val="PageNumber"/>
      </w:rPr>
    </w:sdtEndPr>
    <w:sdtContent>
      <w:p w:rsidR="00E523ED" w:rsidP="001E2CCD" w:rsidRDefault="00E523ED" w14:paraId="68E0CE4F" w14:textId="0E26AA8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E523ED" w:rsidP="00C94CE4" w:rsidRDefault="00E523ED" w14:paraId="13579DC5" w14:textId="579816F6">
    <w:pPr>
      <w:pStyle w:val="Pageheaderfooter"/>
      <w:ind w:left="-1134" w:right="360"/>
      <w:jc w:val="left"/>
      <w:rPr>
        <w:sz w:val="18"/>
        <w:szCs w:val="18"/>
      </w:rPr>
    </w:pPr>
    <w:r w:rsidRPr="007101E6">
      <w:rPr>
        <w:noProof/>
        <w:sz w:val="18"/>
        <w:szCs w:val="18"/>
        <w:lang w:eastAsia="en-GB"/>
      </w:rPr>
      <w:drawing>
        <wp:anchor distT="0" distB="0" distL="114300" distR="114300" simplePos="0" relativeHeight="251772928" behindDoc="1" locked="0" layoutInCell="1" allowOverlap="1" wp14:anchorId="00B5BB5B" wp14:editId="4DB78FDC">
          <wp:simplePos x="0" y="0"/>
          <wp:positionH relativeFrom="column">
            <wp:posOffset>-3711757</wp:posOffset>
          </wp:positionH>
          <wp:positionV relativeFrom="page">
            <wp:posOffset>6858000</wp:posOffset>
          </wp:positionV>
          <wp:extent cx="15272658" cy="919480"/>
          <wp:effectExtent l="0" t="0" r="5715"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234C45B7" w14:textId="77777777">
    <w:pPr>
      <w:pStyle w:val="Pageheaderfooter"/>
      <w:ind w:right="360"/>
      <w:jc w:val="left"/>
      <w:rPr>
        <w:sz w:val="18"/>
        <w:szCs w:val="18"/>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487359516"/>
      <w:docPartObj>
        <w:docPartGallery w:val="Page Numbers (Bottom of Page)"/>
        <w:docPartUnique/>
      </w:docPartObj>
    </w:sdtPr>
    <w:sdtEndPr>
      <w:rPr>
        <w:rStyle w:val="PageNumber"/>
      </w:rPr>
    </w:sdtEndPr>
    <w:sdtContent>
      <w:p w:rsidR="00E523ED" w:rsidP="001E2CCD" w:rsidRDefault="00E523ED" w14:paraId="65C9EC3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E523ED" w:rsidP="00E523ED" w:rsidRDefault="00E523ED" w14:paraId="0E78E04A" w14:textId="7EFF6964">
    <w:pPr>
      <w:pStyle w:val="Pageheaderfooter"/>
      <w:ind w:right="360"/>
      <w:jc w:val="left"/>
      <w:rPr>
        <w:sz w:val="18"/>
        <w:szCs w:val="18"/>
      </w:rPr>
    </w:pPr>
    <w:r w:rsidRPr="007101E6">
      <w:rPr>
        <w:noProof/>
        <w:sz w:val="18"/>
        <w:szCs w:val="18"/>
        <w:lang w:eastAsia="en-GB"/>
      </w:rPr>
      <w:drawing>
        <wp:anchor distT="0" distB="0" distL="114300" distR="114300" simplePos="0" relativeHeight="251770880" behindDoc="1" locked="0" layoutInCell="1" allowOverlap="1" wp14:anchorId="277B20EF" wp14:editId="2288A16F">
          <wp:simplePos x="0" y="0"/>
          <wp:positionH relativeFrom="column">
            <wp:posOffset>-3559628</wp:posOffset>
          </wp:positionH>
          <wp:positionV relativeFrom="page">
            <wp:posOffset>10006330</wp:posOffset>
          </wp:positionV>
          <wp:extent cx="15272658" cy="919480"/>
          <wp:effectExtent l="0" t="0" r="571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4E414196" w14:textId="77777777">
    <w:pPr>
      <w:pStyle w:val="Pageheaderfooter"/>
      <w:ind w:right="360"/>
      <w:jc w:val="left"/>
      <w:rPr>
        <w:sz w:val="18"/>
        <w:szCs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72014477"/>
      <w:docPartObj>
        <w:docPartGallery w:val="Page Numbers (Bottom of Page)"/>
        <w:docPartUnique/>
      </w:docPartObj>
    </w:sdtPr>
    <w:sdtEndPr>
      <w:rPr>
        <w:rStyle w:val="PageNumber"/>
      </w:rPr>
    </w:sdtEndPr>
    <w:sdtContent>
      <w:p w:rsidR="00E523ED" w:rsidP="001E2CCD" w:rsidRDefault="00E523ED" w14:paraId="5C971779"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E523ED" w:rsidP="00C94CE4" w:rsidRDefault="00E523ED" w14:paraId="2B6C75D1" w14:textId="77777777">
    <w:pPr>
      <w:pStyle w:val="Pageheaderfooter"/>
      <w:ind w:left="-1134" w:right="360"/>
      <w:jc w:val="left"/>
      <w:rPr>
        <w:sz w:val="18"/>
        <w:szCs w:val="18"/>
      </w:rPr>
    </w:pPr>
    <w:r w:rsidRPr="007101E6">
      <w:rPr>
        <w:noProof/>
        <w:sz w:val="18"/>
        <w:szCs w:val="18"/>
        <w:lang w:eastAsia="en-GB"/>
      </w:rPr>
      <w:drawing>
        <wp:anchor distT="0" distB="0" distL="114300" distR="114300" simplePos="0" relativeHeight="251768832" behindDoc="1" locked="0" layoutInCell="1" allowOverlap="1" wp14:anchorId="7E0C8DC7" wp14:editId="42A8019B">
          <wp:simplePos x="0" y="0"/>
          <wp:positionH relativeFrom="column">
            <wp:posOffset>-3353344</wp:posOffset>
          </wp:positionH>
          <wp:positionV relativeFrom="page">
            <wp:posOffset>6880315</wp:posOffset>
          </wp:positionV>
          <wp:extent cx="15272658" cy="919480"/>
          <wp:effectExtent l="0" t="0" r="571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7AF0AC3D" w14:textId="77777777">
    <w:pPr>
      <w:pStyle w:val="Pageheaderfooter"/>
      <w:ind w:right="360"/>
      <w:jc w:val="lef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831803789"/>
      <w:docPartObj>
        <w:docPartGallery w:val="Page Numbers (Bottom of Page)"/>
        <w:docPartUnique/>
      </w:docPartObj>
    </w:sdtPr>
    <w:sdtEndPr>
      <w:rPr>
        <w:rStyle w:val="PageNumber"/>
      </w:rPr>
    </w:sdtEndPr>
    <w:sdtContent>
      <w:p w:rsidR="00E523ED" w:rsidP="001E2CCD" w:rsidRDefault="00E523ED" w14:paraId="5363759F" w14:textId="47445A6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016D7CC5" w14:textId="27D89AD8">
    <w:pPr>
      <w:pStyle w:val="Pageheaderfooter"/>
      <w:ind w:left="142" w:right="360"/>
      <w:jc w:val="left"/>
      <w:rPr>
        <w:sz w:val="18"/>
        <w:szCs w:val="18"/>
      </w:rPr>
    </w:pPr>
    <w:r w:rsidRPr="007101E6">
      <w:rPr>
        <w:noProof/>
        <w:sz w:val="18"/>
        <w:szCs w:val="18"/>
        <w:lang w:eastAsia="en-GB"/>
      </w:rPr>
      <w:drawing>
        <wp:anchor distT="0" distB="0" distL="114300" distR="114300" simplePos="0" relativeHeight="251682816" behindDoc="1" locked="0" layoutInCell="1" allowOverlap="1" wp14:anchorId="360A00E9" wp14:editId="15B8760A">
          <wp:simplePos x="0" y="0"/>
          <wp:positionH relativeFrom="column">
            <wp:posOffset>-2030914</wp:posOffset>
          </wp:positionH>
          <wp:positionV relativeFrom="page">
            <wp:posOffset>10028903</wp:posOffset>
          </wp:positionV>
          <wp:extent cx="10676027" cy="9198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60584989" w14:textId="10C0F1CD">
    <w:pPr>
      <w:pStyle w:val="Pageheaderfooter"/>
      <w:ind w:right="360"/>
      <w:jc w:val="lef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544406455"/>
      <w:docPartObj>
        <w:docPartGallery w:val="Page Numbers (Bottom of Page)"/>
        <w:docPartUnique/>
      </w:docPartObj>
    </w:sdtPr>
    <w:sdtEndPr>
      <w:rPr>
        <w:rStyle w:val="PageNumber"/>
      </w:rPr>
    </w:sdtEndPr>
    <w:sdtContent>
      <w:p w:rsidR="00E523ED" w:rsidP="001E2CCD" w:rsidRDefault="00E523ED" w14:paraId="2A0BDA57"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23C4032A" w14:textId="77777777">
    <w:pPr>
      <w:pStyle w:val="Pageheaderfooter"/>
      <w:ind w:left="142" w:right="360"/>
      <w:jc w:val="left"/>
      <w:rPr>
        <w:sz w:val="18"/>
        <w:szCs w:val="18"/>
      </w:rPr>
    </w:pPr>
    <w:r w:rsidRPr="007101E6">
      <w:rPr>
        <w:noProof/>
        <w:sz w:val="18"/>
        <w:szCs w:val="18"/>
        <w:lang w:eastAsia="en-GB"/>
      </w:rPr>
      <w:drawing>
        <wp:anchor distT="0" distB="0" distL="114300" distR="114300" simplePos="0" relativeHeight="251784192" behindDoc="1" locked="0" layoutInCell="1" allowOverlap="1" wp14:anchorId="4D8FA00F" wp14:editId="19FC455B">
          <wp:simplePos x="0" y="0"/>
          <wp:positionH relativeFrom="column">
            <wp:posOffset>-3296829</wp:posOffset>
          </wp:positionH>
          <wp:positionV relativeFrom="page">
            <wp:posOffset>6955699</wp:posOffset>
          </wp:positionV>
          <wp:extent cx="15272658" cy="919480"/>
          <wp:effectExtent l="0" t="0" r="5715"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783168" behindDoc="1" locked="0" layoutInCell="1" allowOverlap="1" wp14:anchorId="7DFD68BB" wp14:editId="7DA7C25E">
          <wp:simplePos x="0" y="0"/>
          <wp:positionH relativeFrom="column">
            <wp:posOffset>-2030914</wp:posOffset>
          </wp:positionH>
          <wp:positionV relativeFrom="page">
            <wp:posOffset>10028903</wp:posOffset>
          </wp:positionV>
          <wp:extent cx="10676027" cy="91989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31BA27A5" w14:textId="77777777">
    <w:pPr>
      <w:pStyle w:val="Pageheaderfooter"/>
      <w:ind w:right="360"/>
      <w:jc w:val="lef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583297437"/>
      <w:docPartObj>
        <w:docPartGallery w:val="Page Numbers (Bottom of Page)"/>
        <w:docPartUnique/>
      </w:docPartObj>
    </w:sdtPr>
    <w:sdtEndPr>
      <w:rPr>
        <w:rStyle w:val="PageNumber"/>
      </w:rPr>
    </w:sdtEndPr>
    <w:sdtContent>
      <w:p w:rsidR="00E523ED" w:rsidP="001E2CCD" w:rsidRDefault="00E523ED" w14:paraId="2E550C2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0FBF2489" w14:textId="7F6D2526">
    <w:pPr>
      <w:pStyle w:val="Pageheaderfooter"/>
      <w:ind w:left="142" w:right="360"/>
      <w:jc w:val="left"/>
      <w:rPr>
        <w:sz w:val="18"/>
        <w:szCs w:val="18"/>
      </w:rPr>
    </w:pPr>
    <w:r w:rsidRPr="007101E6">
      <w:rPr>
        <w:noProof/>
        <w:sz w:val="18"/>
        <w:szCs w:val="18"/>
        <w:lang w:eastAsia="en-GB"/>
      </w:rPr>
      <w:drawing>
        <wp:anchor distT="0" distB="0" distL="114300" distR="114300" simplePos="0" relativeHeight="251717632" behindDoc="1" locked="0" layoutInCell="1" allowOverlap="1" wp14:anchorId="05451A8B" wp14:editId="39E590AC">
          <wp:simplePos x="0" y="0"/>
          <wp:positionH relativeFrom="column">
            <wp:posOffset>-2030914</wp:posOffset>
          </wp:positionH>
          <wp:positionV relativeFrom="page">
            <wp:posOffset>10028903</wp:posOffset>
          </wp:positionV>
          <wp:extent cx="10676027" cy="9198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32E94761" w14:textId="77777777">
    <w:pPr>
      <w:pStyle w:val="Pageheaderfooter"/>
      <w:ind w:right="360"/>
      <w:jc w:val="lef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2003501544"/>
      <w:docPartObj>
        <w:docPartGallery w:val="Page Numbers (Bottom of Page)"/>
        <w:docPartUnique/>
      </w:docPartObj>
    </w:sdtPr>
    <w:sdtEndPr>
      <w:rPr>
        <w:rStyle w:val="PageNumber"/>
      </w:rPr>
    </w:sdtEndPr>
    <w:sdtContent>
      <w:p w:rsidR="00E523ED" w:rsidP="001E2CCD" w:rsidRDefault="00E523ED" w14:paraId="27DFBD0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4D63E1CD" w14:textId="357AA866">
    <w:pPr>
      <w:pStyle w:val="Pageheaderfooter"/>
      <w:ind w:left="142" w:right="360"/>
      <w:jc w:val="left"/>
      <w:rPr>
        <w:sz w:val="18"/>
        <w:szCs w:val="18"/>
      </w:rPr>
    </w:pPr>
    <w:r w:rsidRPr="007101E6">
      <w:rPr>
        <w:noProof/>
        <w:sz w:val="18"/>
        <w:szCs w:val="18"/>
        <w:lang w:eastAsia="en-GB"/>
      </w:rPr>
      <w:drawing>
        <wp:anchor distT="0" distB="0" distL="114300" distR="114300" simplePos="0" relativeHeight="251719680" behindDoc="1" locked="0" layoutInCell="1" allowOverlap="1" wp14:anchorId="109E1DCC" wp14:editId="0ACD8AAE">
          <wp:simplePos x="0" y="0"/>
          <wp:positionH relativeFrom="column">
            <wp:posOffset>-3178175</wp:posOffset>
          </wp:positionH>
          <wp:positionV relativeFrom="page">
            <wp:posOffset>6894013</wp:posOffset>
          </wp:positionV>
          <wp:extent cx="15272658" cy="919480"/>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697152" behindDoc="1" locked="0" layoutInCell="1" allowOverlap="1" wp14:anchorId="54887A8C" wp14:editId="12D2378F">
          <wp:simplePos x="0" y="0"/>
          <wp:positionH relativeFrom="column">
            <wp:posOffset>-2030914</wp:posOffset>
          </wp:positionH>
          <wp:positionV relativeFrom="page">
            <wp:posOffset>10028903</wp:posOffset>
          </wp:positionV>
          <wp:extent cx="10676027" cy="9198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0BDA6605" w14:textId="77777777">
    <w:pPr>
      <w:pStyle w:val="Pageheaderfooter"/>
      <w:ind w:right="360"/>
      <w:jc w:val="lef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878712354"/>
      <w:docPartObj>
        <w:docPartGallery w:val="Page Numbers (Bottom of Page)"/>
        <w:docPartUnique/>
      </w:docPartObj>
    </w:sdtPr>
    <w:sdtEndPr>
      <w:rPr>
        <w:rStyle w:val="PageNumber"/>
      </w:rPr>
    </w:sdtEndPr>
    <w:sdtContent>
      <w:p w:rsidR="00E523ED" w:rsidP="001E2CCD" w:rsidRDefault="00E523ED" w14:paraId="2730D8C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17F84958" w14:textId="697D6C8D">
    <w:pPr>
      <w:pStyle w:val="Pageheaderfooter"/>
      <w:ind w:left="142" w:right="360"/>
      <w:jc w:val="left"/>
      <w:rPr>
        <w:sz w:val="18"/>
        <w:szCs w:val="18"/>
      </w:rPr>
    </w:pPr>
    <w:r w:rsidRPr="007101E6">
      <w:rPr>
        <w:noProof/>
        <w:sz w:val="18"/>
        <w:szCs w:val="18"/>
        <w:lang w:eastAsia="en-GB"/>
      </w:rPr>
      <w:drawing>
        <wp:anchor distT="0" distB="0" distL="114300" distR="114300" simplePos="0" relativeHeight="251721728" behindDoc="1" locked="0" layoutInCell="1" allowOverlap="1" wp14:anchorId="1AEBEEFE" wp14:editId="4FA028DA">
          <wp:simplePos x="0" y="0"/>
          <wp:positionH relativeFrom="column">
            <wp:posOffset>-2030914</wp:posOffset>
          </wp:positionH>
          <wp:positionV relativeFrom="page">
            <wp:posOffset>10028903</wp:posOffset>
          </wp:positionV>
          <wp:extent cx="10676027" cy="91989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2B2277A8" w14:textId="77777777">
    <w:pPr>
      <w:pStyle w:val="Pageheaderfooter"/>
      <w:ind w:right="360"/>
      <w:jc w:val="left"/>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330217238"/>
      <w:docPartObj>
        <w:docPartGallery w:val="Page Numbers (Bottom of Page)"/>
        <w:docPartUnique/>
      </w:docPartObj>
    </w:sdtPr>
    <w:sdtEndPr>
      <w:rPr>
        <w:rStyle w:val="PageNumber"/>
      </w:rPr>
    </w:sdtEndPr>
    <w:sdtContent>
      <w:p w:rsidR="00E523ED" w:rsidP="001E2CCD" w:rsidRDefault="00E523ED" w14:paraId="4BD4F77B"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44270758" w14:textId="026BFAD5">
    <w:pPr>
      <w:pStyle w:val="Pageheaderfooter"/>
      <w:ind w:left="142" w:right="360"/>
      <w:jc w:val="left"/>
      <w:rPr>
        <w:sz w:val="18"/>
        <w:szCs w:val="18"/>
      </w:rPr>
    </w:pPr>
    <w:r w:rsidRPr="007101E6">
      <w:rPr>
        <w:noProof/>
        <w:sz w:val="18"/>
        <w:szCs w:val="18"/>
        <w:lang w:eastAsia="en-GB"/>
      </w:rPr>
      <w:drawing>
        <wp:anchor distT="0" distB="0" distL="114300" distR="114300" simplePos="0" relativeHeight="251723776" behindDoc="1" locked="0" layoutInCell="1" allowOverlap="1" wp14:anchorId="4862F100" wp14:editId="4A45C5DA">
          <wp:simplePos x="0" y="0"/>
          <wp:positionH relativeFrom="column">
            <wp:posOffset>-3243942</wp:posOffset>
          </wp:positionH>
          <wp:positionV relativeFrom="page">
            <wp:posOffset>6914878</wp:posOffset>
          </wp:positionV>
          <wp:extent cx="15272658" cy="919480"/>
          <wp:effectExtent l="0" t="0" r="571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72658" cy="919480"/>
                  </a:xfrm>
                  <a:prstGeom prst="rect">
                    <a:avLst/>
                  </a:prstGeom>
                </pic:spPr>
              </pic:pic>
            </a:graphicData>
          </a:graphic>
          <wp14:sizeRelH relativeFrom="margin">
            <wp14:pctWidth>0</wp14:pctWidth>
          </wp14:sizeRelH>
          <wp14:sizeRelV relativeFrom="margin">
            <wp14:pctHeight>0</wp14:pctHeight>
          </wp14:sizeRelV>
        </wp:anchor>
      </w:drawing>
    </w:r>
    <w:r w:rsidRPr="007101E6">
      <w:rPr>
        <w:noProof/>
        <w:sz w:val="18"/>
        <w:szCs w:val="18"/>
        <w:lang w:eastAsia="en-GB"/>
      </w:rPr>
      <w:drawing>
        <wp:anchor distT="0" distB="0" distL="114300" distR="114300" simplePos="0" relativeHeight="251699200" behindDoc="1" locked="0" layoutInCell="1" allowOverlap="1" wp14:anchorId="5D115782" wp14:editId="7D56F78E">
          <wp:simplePos x="0" y="0"/>
          <wp:positionH relativeFrom="column">
            <wp:posOffset>-2030914</wp:posOffset>
          </wp:positionH>
          <wp:positionV relativeFrom="page">
            <wp:posOffset>10028903</wp:posOffset>
          </wp:positionV>
          <wp:extent cx="10676027" cy="9198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285196C2" w14:textId="7EFE7218">
    <w:pPr>
      <w:pStyle w:val="Pageheaderfooter"/>
      <w:ind w:right="360"/>
      <w:jc w:val="left"/>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363432515"/>
      <w:docPartObj>
        <w:docPartGallery w:val="Page Numbers (Bottom of Page)"/>
        <w:docPartUnique/>
      </w:docPartObj>
    </w:sdtPr>
    <w:sdtEndPr>
      <w:rPr>
        <w:rStyle w:val="PageNumber"/>
      </w:rPr>
    </w:sdtEndPr>
    <w:sdtContent>
      <w:p w:rsidR="00E523ED" w:rsidP="001E2CCD" w:rsidRDefault="00E523ED" w14:paraId="6C5D4F59"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3ED" w:rsidP="0060577C" w:rsidRDefault="00E523ED" w14:paraId="52BA06FC" w14:textId="77777777">
    <w:pPr>
      <w:pStyle w:val="Pageheaderfooter"/>
      <w:ind w:left="142" w:right="360"/>
      <w:jc w:val="left"/>
      <w:rPr>
        <w:sz w:val="18"/>
        <w:szCs w:val="18"/>
      </w:rPr>
    </w:pPr>
    <w:r w:rsidRPr="007101E6">
      <w:rPr>
        <w:noProof/>
        <w:sz w:val="18"/>
        <w:szCs w:val="18"/>
        <w:lang w:eastAsia="en-GB"/>
      </w:rPr>
      <w:drawing>
        <wp:anchor distT="0" distB="0" distL="114300" distR="114300" simplePos="0" relativeHeight="251701248" behindDoc="1" locked="0" layoutInCell="1" allowOverlap="1" wp14:anchorId="47CFFE07" wp14:editId="11513647">
          <wp:simplePos x="0" y="0"/>
          <wp:positionH relativeFrom="column">
            <wp:posOffset>-2030914</wp:posOffset>
          </wp:positionH>
          <wp:positionV relativeFrom="page">
            <wp:posOffset>10028903</wp:posOffset>
          </wp:positionV>
          <wp:extent cx="10676027" cy="919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11057" cy="922908"/>
                  </a:xfrm>
                  <a:prstGeom prst="rect">
                    <a:avLst/>
                  </a:prstGeom>
                </pic:spPr>
              </pic:pic>
            </a:graphicData>
          </a:graphic>
          <wp14:sizeRelH relativeFrom="margin">
            <wp14:pctWidth>0</wp14:pctWidth>
          </wp14:sizeRelH>
          <wp14:sizeRelV relativeFrom="margin">
            <wp14:pctHeight>0</wp14:pctHeight>
          </wp14:sizeRelV>
        </wp:anchor>
      </w:drawing>
    </w:r>
    <w:r w:rsidRPr="000267F9">
      <w:rPr>
        <w:sz w:val="18"/>
        <w:szCs w:val="18"/>
      </w:rPr>
      <w:t xml:space="preserve">© The Children’s Society 2020               </w:t>
    </w:r>
  </w:p>
  <w:p w:rsidRPr="00F10608" w:rsidR="00E523ED" w:rsidP="00F10608" w:rsidRDefault="00E523ED" w14:paraId="45AAE2EA" w14:textId="77777777">
    <w:pPr>
      <w:pStyle w:val="Pageheaderfooter"/>
      <w:ind w:right="360"/>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C1E" w:rsidP="00FF661F" w:rsidRDefault="00227C1E" w14:paraId="66310D5E" w14:textId="77777777">
      <w:r>
        <w:separator/>
      </w:r>
    </w:p>
    <w:p w:rsidR="00227C1E" w:rsidRDefault="00227C1E" w14:paraId="02DAADC9" w14:textId="77777777"/>
  </w:footnote>
  <w:footnote w:type="continuationSeparator" w:id="0">
    <w:p w:rsidR="00227C1E" w:rsidP="00FF661F" w:rsidRDefault="00227C1E" w14:paraId="19A37D87" w14:textId="77777777">
      <w:r>
        <w:continuationSeparator/>
      </w:r>
    </w:p>
    <w:p w:rsidR="00227C1E" w:rsidRDefault="00227C1E" w14:paraId="30135486" w14:textId="77777777"/>
  </w:footnote>
  <w:footnote w:id="1">
    <w:p w:rsidRPr="00945CB7" w:rsidR="00E523ED" w:rsidP="001158BD" w:rsidRDefault="00E523ED" w14:paraId="7C5C2A11" w14:textId="77777777">
      <w:pPr>
        <w:pStyle w:val="FootnoteText"/>
        <w:rPr>
          <w:sz w:val="14"/>
          <w:szCs w:val="14"/>
        </w:rPr>
      </w:pPr>
      <w:r w:rsidRPr="00945CB7">
        <w:rPr>
          <w:rStyle w:val="FootnoteReference"/>
          <w:sz w:val="14"/>
          <w:szCs w:val="14"/>
        </w:rPr>
        <w:footnoteRef/>
      </w:r>
      <w:r w:rsidRPr="00945CB7">
        <w:rPr>
          <w:sz w:val="14"/>
          <w:szCs w:val="14"/>
        </w:rPr>
        <w:t xml:space="preserve"> https://www.missingpersons.police.uk/en-gb/resources/downloads/missing-persons-statistical-bulletins</w:t>
      </w:r>
    </w:p>
  </w:footnote>
  <w:footnote w:id="2">
    <w:p w:rsidRPr="00945CB7" w:rsidR="00E523ED" w:rsidP="001158BD" w:rsidRDefault="00E523ED" w14:paraId="76C6C981" w14:textId="77777777">
      <w:pPr>
        <w:pStyle w:val="FootnoteText"/>
        <w:rPr>
          <w:sz w:val="14"/>
          <w:szCs w:val="14"/>
        </w:rPr>
      </w:pPr>
      <w:r w:rsidRPr="00945CB7">
        <w:rPr>
          <w:rStyle w:val="FootnoteReference"/>
          <w:sz w:val="14"/>
          <w:szCs w:val="14"/>
        </w:rPr>
        <w:footnoteRef/>
      </w:r>
      <w:r w:rsidRPr="00945CB7">
        <w:rPr>
          <w:sz w:val="14"/>
          <w:szCs w:val="14"/>
        </w:rPr>
        <w:t xml:space="preserve"> Rees, G. (2011) Still Running 3, https://www.childrenssociety.org.uk/sites/default/files/tcs/still_running_3_full_report_final.pdf</w:t>
      </w:r>
    </w:p>
    <w:p w:rsidR="00E523ED" w:rsidP="001158BD" w:rsidRDefault="00E523ED" w14:paraId="432D5977" w14:textId="77777777">
      <w:pPr>
        <w:pStyle w:val="FootnoteText"/>
      </w:pPr>
    </w:p>
  </w:footnote>
  <w:footnote w:id="3">
    <w:p w:rsidRPr="001D7958" w:rsidR="00E523ED" w:rsidP="00F32508" w:rsidRDefault="00E523ED" w14:paraId="509BA8B7" w14:textId="77777777">
      <w:pPr>
        <w:pStyle w:val="FootnoteText"/>
        <w:rPr>
          <w:rFonts w:ascii="Arial" w:hAnsi="Arial"/>
          <w:sz w:val="19"/>
          <w:szCs w:val="19"/>
        </w:rPr>
      </w:pPr>
      <w:r w:rsidRPr="001D7958">
        <w:rPr>
          <w:rStyle w:val="FootnoteReference"/>
          <w:rFonts w:ascii="Arial" w:hAnsi="Arial"/>
          <w:sz w:val="19"/>
          <w:szCs w:val="19"/>
        </w:rPr>
        <w:footnoteRef/>
      </w:r>
      <w:r w:rsidRPr="001D7958">
        <w:rPr>
          <w:rFonts w:ascii="Arial" w:hAnsi="Arial"/>
          <w:sz w:val="19"/>
          <w:szCs w:val="19"/>
        </w:rPr>
        <w:t xml:space="preserve"> Rees, G. (2011) Still Running 3, https://www.childrenssociety.org.uk/sites/default/files/tcs/still_running_3_full_report_final.pdf</w:t>
      </w:r>
    </w:p>
  </w:footnote>
  <w:footnote w:id="4">
    <w:p w:rsidRPr="001D7958" w:rsidR="00E523ED" w:rsidP="00F32508" w:rsidRDefault="00E523ED" w14:paraId="7EA44B05" w14:textId="77777777">
      <w:pPr>
        <w:pStyle w:val="FootnoteText"/>
        <w:rPr>
          <w:rFonts w:ascii="Arial" w:hAnsi="Arial"/>
          <w:sz w:val="19"/>
          <w:szCs w:val="19"/>
        </w:rPr>
      </w:pPr>
      <w:r w:rsidRPr="001D7958">
        <w:rPr>
          <w:rStyle w:val="FootnoteReference"/>
          <w:rFonts w:ascii="Arial" w:hAnsi="Arial"/>
          <w:sz w:val="19"/>
          <w:szCs w:val="19"/>
        </w:rPr>
        <w:footnoteRef/>
      </w:r>
      <w:r w:rsidRPr="001D7958">
        <w:rPr>
          <w:rFonts w:ascii="Arial" w:hAnsi="Arial"/>
          <w:sz w:val="19"/>
          <w:szCs w:val="19"/>
        </w:rPr>
        <w:t xml:space="preserve"> The APPG for Runaway and Missing Children and Adults (2019) No Place at Home, https://www.childrenssociety.org.uk/what-we-do/resources-and-publications/appg-inquiry-into-children-missing-from-out-of-area-placements</w:t>
      </w:r>
    </w:p>
  </w:footnote>
  <w:footnote w:id="5">
    <w:p w:rsidRPr="0080048E" w:rsidR="00E523ED" w:rsidP="00FA0850" w:rsidRDefault="00E523ED" w14:paraId="2DA91CA1" w14:textId="77777777">
      <w:pPr>
        <w:pStyle w:val="FootnoteText"/>
        <w:rPr>
          <w:sz w:val="14"/>
          <w:szCs w:val="14"/>
        </w:rPr>
      </w:pPr>
      <w:r w:rsidRPr="0080048E">
        <w:rPr>
          <w:rStyle w:val="FootnoteReference"/>
          <w:sz w:val="14"/>
          <w:szCs w:val="14"/>
        </w:rPr>
        <w:footnoteRef/>
      </w:r>
      <w:r w:rsidRPr="0080048E">
        <w:rPr>
          <w:sz w:val="14"/>
          <w:szCs w:val="14"/>
        </w:rPr>
        <w:t xml:space="preserve"> https://www.gov.uk/government/statistics/children-looked-after-in-england-including-adoption-2018-to-2019</w:t>
      </w:r>
    </w:p>
  </w:footnote>
  <w:footnote w:id="6">
    <w:p w:rsidRPr="0080048E" w:rsidR="00E523ED" w:rsidP="00FA0850" w:rsidRDefault="00E523ED" w14:paraId="4BBC1F0F" w14:textId="77777777">
      <w:pPr>
        <w:pStyle w:val="FootnoteText"/>
        <w:rPr>
          <w:sz w:val="14"/>
          <w:szCs w:val="14"/>
        </w:rPr>
      </w:pPr>
      <w:r w:rsidRPr="0080048E">
        <w:rPr>
          <w:rStyle w:val="FootnoteReference"/>
          <w:sz w:val="14"/>
          <w:szCs w:val="14"/>
        </w:rPr>
        <w:footnoteRef/>
      </w:r>
      <w:r w:rsidRPr="0080048E">
        <w:rPr>
          <w:sz w:val="14"/>
          <w:szCs w:val="14"/>
        </w:rPr>
        <w:t xml:space="preserve"> The APPG for Runaway and Missing Children and Adults (2019) No Place at Home, https://www.childrenssociety.org.uk/what-we-do/resources-and-publications/appg-inquiry-into-children-missing-from-out-of-area-placements</w:t>
      </w:r>
    </w:p>
  </w:footnote>
  <w:footnote w:id="7">
    <w:p w:rsidRPr="00705393" w:rsidR="00E523ED" w:rsidP="00FA0850" w:rsidRDefault="00E523ED" w14:paraId="1CE16444" w14:textId="77777777">
      <w:pPr>
        <w:pStyle w:val="FootnoteText"/>
        <w:rPr>
          <w:sz w:val="14"/>
          <w:szCs w:val="14"/>
        </w:rPr>
      </w:pPr>
      <w:r>
        <w:rPr>
          <w:rStyle w:val="FootnoteReference"/>
        </w:rPr>
        <w:footnoteRef/>
      </w:r>
      <w:r>
        <w:t xml:space="preserve"> </w:t>
      </w:r>
      <w:r w:rsidRPr="00705393">
        <w:rPr>
          <w:sz w:val="14"/>
          <w:szCs w:val="14"/>
        </w:rPr>
        <w:t xml:space="preserve">Safe on the Streets Research Team (1999) Still Running: Children on the Streets in the UK. London: The Children’s Society  </w:t>
      </w:r>
    </w:p>
  </w:footnote>
  <w:footnote w:id="8">
    <w:p w:rsidRPr="008C1AD4" w:rsidR="00E523ED" w:rsidP="00457BC9" w:rsidRDefault="00E523ED" w14:paraId="03B8374F" w14:textId="77777777">
      <w:pPr>
        <w:pStyle w:val="FootnoteText"/>
        <w:rPr>
          <w:sz w:val="14"/>
          <w:szCs w:val="14"/>
        </w:rPr>
      </w:pPr>
      <w:r w:rsidRPr="008C1AD4">
        <w:rPr>
          <w:rStyle w:val="FootnoteReference"/>
          <w:sz w:val="14"/>
          <w:szCs w:val="14"/>
        </w:rPr>
        <w:footnoteRef/>
      </w:r>
      <w:r w:rsidRPr="008C1AD4">
        <w:rPr>
          <w:sz w:val="14"/>
          <w:szCs w:val="14"/>
        </w:rPr>
        <w:t xml:space="preserve"> https://www.missingpersons.police.uk/en-gb/resources/downloads/missing-persons-statistical-bulletins</w:t>
      </w:r>
    </w:p>
  </w:footnote>
  <w:footnote w:id="9">
    <w:p w:rsidRPr="008C1AD4" w:rsidR="00E523ED" w:rsidP="00457BC9" w:rsidRDefault="00E523ED" w14:paraId="4D2E7CDC" w14:textId="77777777">
      <w:pPr>
        <w:pStyle w:val="FootnoteText"/>
        <w:rPr>
          <w:sz w:val="14"/>
          <w:szCs w:val="14"/>
        </w:rPr>
      </w:pPr>
      <w:r w:rsidRPr="008C1AD4">
        <w:rPr>
          <w:rStyle w:val="FootnoteReference"/>
          <w:sz w:val="14"/>
          <w:szCs w:val="14"/>
        </w:rPr>
        <w:footnoteRef/>
      </w:r>
      <w:r w:rsidRPr="008C1AD4">
        <w:rPr>
          <w:sz w:val="14"/>
          <w:szCs w:val="14"/>
        </w:rPr>
        <w:t xml:space="preserve"> All Party Parliamentary Group on Runaway and Missing Children and Adults (2016) Inquiry into the safeguarding of ‘absent’ children. London: HM Government</w:t>
      </w:r>
    </w:p>
  </w:footnote>
  <w:footnote w:id="10">
    <w:p w:rsidRPr="00BB21E8" w:rsidR="00E523ED" w:rsidP="00B05C8E" w:rsidRDefault="00E523ED" w14:paraId="06F7241B" w14:textId="77777777">
      <w:pPr>
        <w:pStyle w:val="FootnoteText"/>
        <w:rPr>
          <w:sz w:val="14"/>
          <w:szCs w:val="14"/>
        </w:rPr>
      </w:pPr>
      <w:r w:rsidRPr="00BB21E8">
        <w:rPr>
          <w:rStyle w:val="FootnoteReference"/>
          <w:sz w:val="14"/>
          <w:szCs w:val="14"/>
        </w:rPr>
        <w:footnoteRef/>
      </w:r>
      <w:r w:rsidRPr="00BB21E8">
        <w:rPr>
          <w:sz w:val="14"/>
          <w:szCs w:val="14"/>
        </w:rPr>
        <w:t xml:space="preserve"> Chetwynd, H. &amp; Pona, I. (2017) Making </w:t>
      </w:r>
      <w:proofErr w:type="gramStart"/>
      <w:r w:rsidRPr="00BB21E8">
        <w:rPr>
          <w:sz w:val="14"/>
          <w:szCs w:val="14"/>
        </w:rPr>
        <w:t>Connections,  https://www.childrenssociety.org.uk/sites/default/files/making-connections-how-local-agencies-can-keep-missing-children-safe.pdf</w:t>
      </w:r>
      <w:proofErr w:type="gramEnd"/>
      <w:r w:rsidRPr="00BB21E8">
        <w:rPr>
          <w:sz w:val="14"/>
          <w:szCs w:val="14"/>
        </w:rPr>
        <w:t xml:space="preserve"> </w:t>
      </w:r>
    </w:p>
  </w:footnote>
  <w:footnote w:id="11">
    <w:p w:rsidRPr="00BB21E8" w:rsidR="00E523ED" w:rsidP="00B05C8E" w:rsidRDefault="00E523ED" w14:paraId="5230D070" w14:textId="77777777">
      <w:pPr>
        <w:pStyle w:val="FootnoteText"/>
        <w:rPr>
          <w:sz w:val="14"/>
          <w:szCs w:val="14"/>
        </w:rPr>
      </w:pPr>
      <w:r w:rsidRPr="00BB21E8">
        <w:rPr>
          <w:rStyle w:val="FootnoteReference"/>
          <w:sz w:val="14"/>
          <w:szCs w:val="14"/>
        </w:rPr>
        <w:footnoteRef/>
      </w:r>
      <w:r w:rsidRPr="00BB21E8">
        <w:rPr>
          <w:sz w:val="14"/>
          <w:szCs w:val="14"/>
        </w:rPr>
        <w:t xml:space="preserve"> The APPG for Runaway and Missing Children and Adults (2019) No Place at Home, https://www.childrenssociety.org.uk/what-we-do/resources-and-publications/appg-inquiry-into-children-missing-from-out-of-area-placements</w:t>
      </w:r>
    </w:p>
  </w:footnote>
  <w:footnote w:id="12">
    <w:p w:rsidRPr="00BB21E8" w:rsidR="00E523ED" w:rsidP="00B05C8E" w:rsidRDefault="00E523ED" w14:paraId="35B92E1B" w14:textId="77777777">
      <w:pPr>
        <w:pStyle w:val="FootnoteText"/>
        <w:rPr>
          <w:sz w:val="14"/>
          <w:szCs w:val="14"/>
        </w:rPr>
      </w:pPr>
      <w:r w:rsidRPr="00BB21E8">
        <w:rPr>
          <w:rStyle w:val="FootnoteReference"/>
          <w:sz w:val="14"/>
          <w:szCs w:val="14"/>
        </w:rPr>
        <w:footnoteRef/>
      </w:r>
      <w:r w:rsidRPr="00BB21E8">
        <w:rPr>
          <w:sz w:val="14"/>
          <w:szCs w:val="14"/>
        </w:rPr>
        <w:t xml:space="preserve"> Missing People (2019) A Safer Return, https://www.missingpeople.org.uk/files/PandR/A_Safer_Return-full.pdf</w:t>
      </w:r>
    </w:p>
  </w:footnote>
  <w:footnote w:id="13">
    <w:p w:rsidRPr="00D17E58" w:rsidR="00E523ED" w:rsidP="00B05C8E" w:rsidRDefault="00E523ED" w14:paraId="0B535C64" w14:textId="77777777">
      <w:pPr>
        <w:pStyle w:val="FootnoteText"/>
        <w:rPr>
          <w:sz w:val="14"/>
          <w:szCs w:val="14"/>
        </w:rPr>
      </w:pPr>
      <w:r w:rsidRPr="00D17E58">
        <w:rPr>
          <w:rStyle w:val="FootnoteReference"/>
          <w:sz w:val="14"/>
          <w:szCs w:val="14"/>
        </w:rPr>
        <w:footnoteRef/>
      </w:r>
      <w:r w:rsidRPr="00D17E58">
        <w:rPr>
          <w:sz w:val="14"/>
          <w:szCs w:val="14"/>
        </w:rPr>
        <w:t xml:space="preserve"> Pona, I., Raws, P. &amp; Chetwynd, H. (2019) </w:t>
      </w:r>
      <w:r w:rsidRPr="00D17E58">
        <w:rPr>
          <w:i/>
          <w:sz w:val="14"/>
          <w:szCs w:val="14"/>
        </w:rPr>
        <w:t>The First Step: How return home interviews can improve support and safeguarding for missing young people,</w:t>
      </w:r>
      <w:r w:rsidRPr="00D17E58">
        <w:rPr>
          <w:sz w:val="14"/>
          <w:szCs w:val="14"/>
        </w:rPr>
        <w:t xml:space="preserve"> The Children’s Society. Available at: https://www.childrenssociety.org.uk/sites/default/files/the-first-step.pdf</w:t>
      </w:r>
    </w:p>
  </w:footnote>
  <w:footnote w:id="14">
    <w:p w:rsidRPr="00C71ADB" w:rsidR="00E523ED" w:rsidP="007E41AE" w:rsidRDefault="00E523ED" w14:paraId="7A7D7CD0" w14:textId="77777777">
      <w:pPr>
        <w:pStyle w:val="FootnoteText"/>
        <w:rPr>
          <w:sz w:val="14"/>
          <w:szCs w:val="14"/>
        </w:rPr>
      </w:pPr>
      <w:r w:rsidRPr="00C71ADB">
        <w:rPr>
          <w:rStyle w:val="FootnoteReference"/>
          <w:sz w:val="14"/>
          <w:szCs w:val="14"/>
        </w:rPr>
        <w:footnoteRef/>
      </w:r>
      <w:r w:rsidRPr="00C71ADB">
        <w:rPr>
          <w:sz w:val="14"/>
          <w:szCs w:val="14"/>
        </w:rPr>
        <w:t xml:space="preserve"> https://www.gov.uk/government/publications/children-who-run-away-or-go-missing-from-home-or-care</w:t>
      </w:r>
    </w:p>
  </w:footnote>
  <w:footnote w:id="15">
    <w:p w:rsidRPr="00C71ADB" w:rsidR="00E523ED" w:rsidP="007E41AE" w:rsidRDefault="00E523ED" w14:paraId="3B2A4088" w14:textId="77777777">
      <w:pPr>
        <w:pStyle w:val="FootnoteText"/>
        <w:rPr>
          <w:sz w:val="14"/>
          <w:szCs w:val="14"/>
        </w:rPr>
      </w:pPr>
      <w:r w:rsidRPr="00C71ADB">
        <w:rPr>
          <w:rStyle w:val="FootnoteReference"/>
          <w:sz w:val="14"/>
          <w:szCs w:val="14"/>
        </w:rPr>
        <w:footnoteRef/>
      </w:r>
      <w:r w:rsidRPr="00C71ADB">
        <w:rPr>
          <w:sz w:val="14"/>
          <w:szCs w:val="14"/>
        </w:rPr>
        <w:t xml:space="preserve"> Pona, I., Raws, P. &amp; Chetwynd, H. (2019) </w:t>
      </w:r>
      <w:r w:rsidRPr="00C71ADB">
        <w:rPr>
          <w:i/>
          <w:sz w:val="14"/>
          <w:szCs w:val="14"/>
        </w:rPr>
        <w:t>The First Step: How return home interviews can improve support and safeguarding for missing young people,</w:t>
      </w:r>
      <w:r w:rsidRPr="00C71ADB">
        <w:rPr>
          <w:sz w:val="14"/>
          <w:szCs w:val="14"/>
        </w:rPr>
        <w:t xml:space="preserve"> The Children’s Society. Available at: https://www.childrenssociety.org.uk/sites/default/files/the-first-step.pdf</w:t>
      </w:r>
    </w:p>
  </w:footnote>
  <w:footnote w:id="16">
    <w:p w:rsidRPr="00C61241" w:rsidR="00E523ED" w:rsidP="007E41AE" w:rsidRDefault="00E523ED" w14:paraId="2D394305" w14:textId="77777777">
      <w:pPr>
        <w:pStyle w:val="FootnoteText"/>
        <w:rPr>
          <w:rFonts w:cs="Beirut"/>
          <w:sz w:val="14"/>
          <w:szCs w:val="14"/>
        </w:rPr>
      </w:pPr>
      <w:r w:rsidRPr="00C61241">
        <w:rPr>
          <w:rStyle w:val="FootnoteReference"/>
          <w:rFonts w:cs="Beirut"/>
          <w:sz w:val="14"/>
          <w:szCs w:val="14"/>
        </w:rPr>
        <w:footnoteRef/>
      </w:r>
      <w:r w:rsidRPr="00C61241">
        <w:rPr>
          <w:rFonts w:cs="Beirut"/>
          <w:sz w:val="14"/>
          <w:szCs w:val="14"/>
        </w:rPr>
        <w:t xml:space="preserve"> https://www.gov.uk/government/publications/children-who-run-away-or-go-missing-from-home-or-care</w:t>
      </w:r>
    </w:p>
  </w:footnote>
  <w:footnote w:id="17">
    <w:p w:rsidRPr="00C61241" w:rsidR="00E523ED" w:rsidP="007E41AE" w:rsidRDefault="00E523ED" w14:paraId="08CCF262" w14:textId="77777777">
      <w:pPr>
        <w:pStyle w:val="FootnoteText"/>
        <w:rPr>
          <w:rFonts w:cs="Beirut"/>
          <w:sz w:val="14"/>
          <w:szCs w:val="14"/>
        </w:rPr>
      </w:pPr>
      <w:r w:rsidRPr="00C61241">
        <w:rPr>
          <w:rStyle w:val="FootnoteReference"/>
          <w:rFonts w:cs="Beirut"/>
          <w:sz w:val="14"/>
          <w:szCs w:val="14"/>
        </w:rPr>
        <w:footnoteRef/>
      </w:r>
      <w:r w:rsidRPr="00C61241">
        <w:rPr>
          <w:rFonts w:cs="Beirut"/>
          <w:sz w:val="14"/>
          <w:szCs w:val="14"/>
        </w:rPr>
        <w:t xml:space="preserve"> Pona, I., Raws, P. &amp; Chetwynd, H. (2019) </w:t>
      </w:r>
      <w:r w:rsidRPr="00C61241">
        <w:rPr>
          <w:rFonts w:cs="Beirut"/>
          <w:i/>
          <w:sz w:val="14"/>
          <w:szCs w:val="14"/>
        </w:rPr>
        <w:t>The First Step: How return home interviews can improve support and safeguarding for missing young people,</w:t>
      </w:r>
      <w:r w:rsidRPr="00C61241">
        <w:rPr>
          <w:rFonts w:cs="Beirut"/>
          <w:sz w:val="14"/>
          <w:szCs w:val="14"/>
        </w:rPr>
        <w:t xml:space="preserve"> The Children</w:t>
      </w:r>
      <w:r w:rsidRPr="00C61241">
        <w:rPr>
          <w:rFonts w:cs="Times New Roman"/>
          <w:sz w:val="14"/>
          <w:szCs w:val="14"/>
        </w:rPr>
        <w:t>’</w:t>
      </w:r>
      <w:r w:rsidRPr="00C61241">
        <w:rPr>
          <w:rFonts w:cs="Beirut"/>
          <w:sz w:val="14"/>
          <w:szCs w:val="14"/>
        </w:rPr>
        <w:t>s Society. Available at: https://www.childrenssociety.org.uk/sites/default/files/the-first-step.pdf</w:t>
      </w:r>
    </w:p>
  </w:footnote>
  <w:footnote w:id="18">
    <w:p w:rsidRPr="0046116E" w:rsidR="00E523ED" w:rsidP="007E41AE" w:rsidRDefault="00E523ED" w14:paraId="2EE0189F" w14:textId="77777777">
      <w:pPr>
        <w:pStyle w:val="FootnoteText"/>
        <w:rPr>
          <w:sz w:val="14"/>
          <w:szCs w:val="14"/>
        </w:rPr>
      </w:pPr>
      <w:r w:rsidRPr="0046116E">
        <w:rPr>
          <w:rStyle w:val="FootnoteReference"/>
          <w:sz w:val="14"/>
          <w:szCs w:val="14"/>
        </w:rPr>
        <w:footnoteRef/>
      </w:r>
      <w:r w:rsidRPr="0046116E">
        <w:rPr>
          <w:sz w:val="14"/>
          <w:szCs w:val="14"/>
        </w:rPr>
        <w:t xml:space="preserve"> All Party Parliamentary Group on Runaway and Missing Children and Adults (2016) Inquiry into the safeguarding of ‘absent’ children. London: HM Government</w:t>
      </w:r>
    </w:p>
  </w:footnote>
  <w:footnote w:id="19">
    <w:p w:rsidRPr="0046116E" w:rsidR="00E523ED" w:rsidP="007E41AE" w:rsidRDefault="00E523ED" w14:paraId="661D4ED2" w14:textId="77777777">
      <w:pPr>
        <w:pStyle w:val="FootnoteText"/>
        <w:rPr>
          <w:sz w:val="14"/>
          <w:szCs w:val="14"/>
        </w:rPr>
      </w:pPr>
      <w:r w:rsidRPr="0046116E">
        <w:rPr>
          <w:rStyle w:val="FootnoteReference"/>
          <w:sz w:val="14"/>
          <w:szCs w:val="14"/>
        </w:rPr>
        <w:footnoteRef/>
      </w:r>
      <w:r w:rsidRPr="0046116E">
        <w:rPr>
          <w:sz w:val="14"/>
          <w:szCs w:val="14"/>
        </w:rPr>
        <w:t xml:space="preserve"> Chetwynd, H. &amp; Pona, I. (2017) Making </w:t>
      </w:r>
      <w:proofErr w:type="gramStart"/>
      <w:r w:rsidRPr="0046116E">
        <w:rPr>
          <w:sz w:val="14"/>
          <w:szCs w:val="14"/>
        </w:rPr>
        <w:t>Connections,  https://www.childrenssociety.org.uk/sites/default/files/making-connections-how-local-agencies-can-keep-missing-children-safe.pdf</w:t>
      </w:r>
      <w:proofErr w:type="gramEnd"/>
    </w:p>
  </w:footnote>
  <w:footnote w:id="20">
    <w:p w:rsidRPr="0046116E" w:rsidR="00E523ED" w:rsidP="007E41AE" w:rsidRDefault="00E523ED" w14:paraId="0D65BDF0" w14:textId="77777777">
      <w:pPr>
        <w:pStyle w:val="FootnoteText"/>
        <w:rPr>
          <w:sz w:val="14"/>
          <w:szCs w:val="14"/>
        </w:rPr>
      </w:pPr>
      <w:r w:rsidRPr="0046116E">
        <w:rPr>
          <w:rStyle w:val="FootnoteReference"/>
          <w:sz w:val="14"/>
          <w:szCs w:val="14"/>
        </w:rPr>
        <w:footnoteRef/>
      </w:r>
      <w:r w:rsidRPr="0046116E">
        <w:rPr>
          <w:sz w:val="14"/>
          <w:szCs w:val="14"/>
        </w:rPr>
        <w:t xml:space="preserve"> Pona, I., Raws, P. &amp; Chetwynd, H. (2019) </w:t>
      </w:r>
      <w:r w:rsidRPr="0046116E">
        <w:rPr>
          <w:i/>
          <w:sz w:val="14"/>
          <w:szCs w:val="14"/>
        </w:rPr>
        <w:t>The First Step: How return home interviews can improve support and safeguarding for missing young people,</w:t>
      </w:r>
      <w:r w:rsidRPr="0046116E">
        <w:rPr>
          <w:sz w:val="14"/>
          <w:szCs w:val="14"/>
        </w:rPr>
        <w:t xml:space="preserve"> The Children’s Society. Available at: https://www.childrenssociety.org.uk/sites/default/files/the-first-step.pdf</w:t>
      </w:r>
    </w:p>
  </w:footnote>
  <w:footnote w:id="21">
    <w:p w:rsidRPr="00F7585B" w:rsidR="00E523ED" w:rsidP="009F3680" w:rsidRDefault="00E523ED" w14:paraId="7E5DB964" w14:textId="77777777">
      <w:pPr>
        <w:pStyle w:val="FootnoteText"/>
        <w:rPr>
          <w:sz w:val="14"/>
          <w:szCs w:val="14"/>
        </w:rPr>
      </w:pPr>
      <w:r w:rsidRPr="00F7585B">
        <w:rPr>
          <w:rStyle w:val="FootnoteReference"/>
          <w:sz w:val="14"/>
          <w:szCs w:val="14"/>
        </w:rPr>
        <w:footnoteRef/>
      </w:r>
      <w:r w:rsidRPr="00F7585B">
        <w:rPr>
          <w:sz w:val="14"/>
          <w:szCs w:val="14"/>
        </w:rPr>
        <w:t xml:space="preserve"> Rees, G. (2011) Still Running 3, https://www.childrenssociety.org.uk/sites/default/files/tcs/still_running_3_full_report_final.pdf</w:t>
      </w:r>
    </w:p>
  </w:footnote>
  <w:footnote w:id="22">
    <w:p w:rsidRPr="00F7585B" w:rsidR="00E523ED" w:rsidP="009F3680" w:rsidRDefault="00E523ED" w14:paraId="6C9E3161" w14:textId="77777777">
      <w:pPr>
        <w:pStyle w:val="FootnoteText"/>
        <w:rPr>
          <w:sz w:val="14"/>
          <w:szCs w:val="14"/>
        </w:rPr>
      </w:pPr>
      <w:r w:rsidRPr="00F7585B">
        <w:rPr>
          <w:rStyle w:val="FootnoteReference"/>
          <w:sz w:val="14"/>
          <w:szCs w:val="14"/>
        </w:rPr>
        <w:footnoteRef/>
      </w:r>
      <w:r w:rsidRPr="00F7585B">
        <w:rPr>
          <w:sz w:val="14"/>
          <w:szCs w:val="14"/>
        </w:rPr>
        <w:t xml:space="preserve"> Pona, I., Raws, P. &amp; Chetwynd, H. (2019) </w:t>
      </w:r>
      <w:r w:rsidRPr="00F7585B">
        <w:rPr>
          <w:i/>
          <w:sz w:val="14"/>
          <w:szCs w:val="14"/>
        </w:rPr>
        <w:t>The First Step: How return home interviews can improve support and safeguarding for missing young people,</w:t>
      </w:r>
      <w:r w:rsidRPr="00F7585B">
        <w:rPr>
          <w:sz w:val="14"/>
          <w:szCs w:val="14"/>
        </w:rPr>
        <w:t xml:space="preserve"> The Children’s Society. Available at: </w:t>
      </w:r>
      <w:hyperlink w:history="1" r:id="rId1">
        <w:r w:rsidRPr="00F7585B">
          <w:rPr>
            <w:rStyle w:val="Hyperlink"/>
            <w:rFonts w:eastAsiaTheme="majorEastAsia"/>
            <w:sz w:val="14"/>
            <w:szCs w:val="14"/>
          </w:rPr>
          <w:t>https://www.childrenssociety.org.uk/sites/default/files/the-first-step.pdf</w:t>
        </w:r>
      </w:hyperlink>
    </w:p>
    <w:p w:rsidR="00E523ED" w:rsidP="009F3680" w:rsidRDefault="00E523ED" w14:paraId="0BD9406A"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23ED" w:rsidP="00E862BE" w:rsidRDefault="00E523ED" w14:paraId="74F6A3CE" w14:textId="2B3A0D53">
    <w:pPr>
      <w:pStyle w:val="Header"/>
    </w:pPr>
    <w:r w:rsidRPr="00643A89">
      <w:drawing>
        <wp:anchor distT="0" distB="0" distL="114300" distR="114300" simplePos="0" relativeHeight="251676672" behindDoc="1" locked="0" layoutInCell="1" allowOverlap="1" wp14:anchorId="368EDF3B" wp14:editId="1C935363">
          <wp:simplePos x="0" y="0"/>
          <wp:positionH relativeFrom="page">
            <wp:posOffset>-2288540</wp:posOffset>
          </wp:positionH>
          <wp:positionV relativeFrom="page">
            <wp:posOffset>-676910</wp:posOffset>
          </wp:positionV>
          <wp:extent cx="11357610" cy="2860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a:off x="0" y="0"/>
                    <a:ext cx="11357610" cy="2860675"/>
                  </a:xfrm>
                  <a:prstGeom prst="rect">
                    <a:avLst/>
                  </a:prstGeom>
                </pic:spPr>
              </pic:pic>
            </a:graphicData>
          </a:graphic>
          <wp14:sizeRelH relativeFrom="margin">
            <wp14:pctWidth>0</wp14:pctWidth>
          </wp14:sizeRelH>
          <wp14:sizeRelV relativeFrom="margin">
            <wp14:pctHeight>0</wp14:pctHeight>
          </wp14:sizeRelV>
        </wp:anchor>
      </w:drawing>
    </w:r>
    <w:r w:rsidRPr="00643A89">
      <w:drawing>
        <wp:anchor distT="0" distB="0" distL="114300" distR="114300" simplePos="0" relativeHeight="251677696" behindDoc="0" locked="0" layoutInCell="1" allowOverlap="1" wp14:anchorId="5A2BC8D4" wp14:editId="285F536E">
          <wp:simplePos x="0" y="0"/>
          <wp:positionH relativeFrom="column">
            <wp:posOffset>4979936</wp:posOffset>
          </wp:positionH>
          <wp:positionV relativeFrom="paragraph">
            <wp:posOffset>-965835</wp:posOffset>
          </wp:positionV>
          <wp:extent cx="1450340" cy="1450340"/>
          <wp:effectExtent l="0" t="0" r="6350" b="635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50340" cy="1450340"/>
                  </a:xfrm>
                  <a:prstGeom prst="rect">
                    <a:avLst/>
                  </a:prstGeom>
                </pic:spPr>
              </pic:pic>
            </a:graphicData>
          </a:graphic>
          <wp14:sizeRelH relativeFrom="page">
            <wp14:pctWidth>0</wp14:pctWidth>
          </wp14:sizeRelH>
          <wp14:sizeRelV relativeFrom="page">
            <wp14:pctHeight>0</wp14:pctHeight>
          </wp14:sizeRelV>
        </wp:anchor>
      </w:drawing>
    </w:r>
  </w:p>
  <w:p w:rsidR="00E523ED" w:rsidRDefault="00E523ED" w14:paraId="2E35A8B0" w14:textId="7F1F63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23ED" w:rsidP="00E523ED" w:rsidRDefault="00E523ED" w14:paraId="3DF43B14" w14:textId="4C1A0061">
    <w:pPr>
      <w:pStyle w:val="BODY"/>
    </w:pPr>
    <w:r w:rsidRPr="00643A89">
      <w:rPr>
        <w:noProof/>
      </w:rPr>
      <w:drawing>
        <wp:anchor distT="0" distB="0" distL="114300" distR="114300" simplePos="0" relativeHeight="251680768" behindDoc="0" locked="0" layoutInCell="1" allowOverlap="1" wp14:anchorId="739D1B69" wp14:editId="37E5F19D">
          <wp:simplePos x="0" y="0"/>
          <wp:positionH relativeFrom="column">
            <wp:posOffset>5350042</wp:posOffset>
          </wp:positionH>
          <wp:positionV relativeFrom="paragraph">
            <wp:posOffset>-494030</wp:posOffset>
          </wp:positionV>
          <wp:extent cx="968943" cy="968943"/>
          <wp:effectExtent l="0" t="0" r="0" b="0"/>
          <wp:wrapNone/>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8943" cy="9689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23ED" w:rsidP="00E523ED" w:rsidRDefault="00E523ED" w14:paraId="4182E117" w14:textId="77777777">
    <w:pPr>
      <w:pStyle w:val="BODY"/>
    </w:pPr>
    <w:r w:rsidRPr="00643A89">
      <w:rPr>
        <w:noProof/>
      </w:rPr>
      <w:drawing>
        <wp:anchor distT="0" distB="0" distL="114300" distR="114300" simplePos="0" relativeHeight="251695104" behindDoc="0" locked="0" layoutInCell="1" allowOverlap="1" wp14:anchorId="5501FC91" wp14:editId="676AA0BD">
          <wp:simplePos x="0" y="0"/>
          <wp:positionH relativeFrom="column">
            <wp:posOffset>4387487</wp:posOffset>
          </wp:positionH>
          <wp:positionV relativeFrom="paragraph">
            <wp:posOffset>-521335</wp:posOffset>
          </wp:positionV>
          <wp:extent cx="968943" cy="968943"/>
          <wp:effectExtent l="0" t="0" r="0" b="0"/>
          <wp:wrapNone/>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8943" cy="96894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23ED" w:rsidP="00E523ED" w:rsidRDefault="00E523ED" w14:paraId="7958AFDF" w14:textId="77777777">
    <w:pPr>
      <w:pStyle w:val="BODY"/>
    </w:pPr>
    <w:r w:rsidRPr="00643A89">
      <w:rPr>
        <w:noProof/>
      </w:rPr>
      <w:drawing>
        <wp:anchor distT="0" distB="0" distL="114300" distR="114300" simplePos="0" relativeHeight="251781120" behindDoc="0" locked="0" layoutInCell="1" allowOverlap="1" wp14:anchorId="5A5FE423" wp14:editId="5F6D7DB6">
          <wp:simplePos x="0" y="0"/>
          <wp:positionH relativeFrom="column">
            <wp:posOffset>5420813</wp:posOffset>
          </wp:positionH>
          <wp:positionV relativeFrom="paragraph">
            <wp:posOffset>-575764</wp:posOffset>
          </wp:positionV>
          <wp:extent cx="968943" cy="968943"/>
          <wp:effectExtent l="0" t="0" r="0" b="0"/>
          <wp:wrapNone/>
          <wp:docPr id="107" name="Picture 10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8943" cy="96894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23ED" w:rsidP="00E523ED" w:rsidRDefault="00E523ED" w14:paraId="6206DF8A" w14:textId="77777777">
    <w:pPr>
      <w:pStyle w:val="BODY"/>
    </w:pPr>
    <w:r w:rsidRPr="00643A89">
      <w:rPr>
        <w:noProof/>
      </w:rPr>
      <w:drawing>
        <wp:anchor distT="0" distB="0" distL="114300" distR="114300" simplePos="0" relativeHeight="251779072" behindDoc="0" locked="0" layoutInCell="1" allowOverlap="1" wp14:anchorId="3CBAA772" wp14:editId="7F66D6C5">
          <wp:simplePos x="0" y="0"/>
          <wp:positionH relativeFrom="column">
            <wp:posOffset>5376091</wp:posOffset>
          </wp:positionH>
          <wp:positionV relativeFrom="paragraph">
            <wp:posOffset>-521335</wp:posOffset>
          </wp:positionV>
          <wp:extent cx="968943" cy="968943"/>
          <wp:effectExtent l="0" t="0" r="0" b="0"/>
          <wp:wrapNone/>
          <wp:docPr id="106" name="Picture 1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8943" cy="968943"/>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23ED" w:rsidP="00E523ED" w:rsidRDefault="00E523ED" w14:paraId="49343E3E" w14:textId="77777777">
    <w:pPr>
      <w:pStyle w:val="BODY"/>
    </w:pPr>
    <w:r w:rsidRPr="00643A89">
      <w:rPr>
        <w:noProof/>
      </w:rPr>
      <w:drawing>
        <wp:anchor distT="0" distB="0" distL="114300" distR="114300" simplePos="0" relativeHeight="251777024" behindDoc="0" locked="0" layoutInCell="1" allowOverlap="1" wp14:anchorId="7444AE1B" wp14:editId="09D83CFF">
          <wp:simplePos x="0" y="0"/>
          <wp:positionH relativeFrom="column">
            <wp:posOffset>5193030</wp:posOffset>
          </wp:positionH>
          <wp:positionV relativeFrom="paragraph">
            <wp:posOffset>-521335</wp:posOffset>
          </wp:positionV>
          <wp:extent cx="968943" cy="968943"/>
          <wp:effectExtent l="0" t="0" r="0" b="0"/>
          <wp:wrapNone/>
          <wp:docPr id="105" name="Picture 10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8943" cy="968943"/>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23ED" w:rsidP="00E523ED" w:rsidRDefault="00E523ED" w14:paraId="0A16F902" w14:textId="77777777">
    <w:pPr>
      <w:pStyle w:val="BODY"/>
    </w:pPr>
    <w:r w:rsidRPr="00643A89">
      <w:rPr>
        <w:noProof/>
      </w:rPr>
      <w:drawing>
        <wp:anchor distT="0" distB="0" distL="114300" distR="114300" simplePos="0" relativeHeight="251774976" behindDoc="0" locked="0" layoutInCell="1" allowOverlap="1" wp14:anchorId="2E5B7428" wp14:editId="028199BD">
          <wp:simplePos x="0" y="0"/>
          <wp:positionH relativeFrom="column">
            <wp:posOffset>5344613</wp:posOffset>
          </wp:positionH>
          <wp:positionV relativeFrom="paragraph">
            <wp:posOffset>-521335</wp:posOffset>
          </wp:positionV>
          <wp:extent cx="968943" cy="968943"/>
          <wp:effectExtent l="0" t="0" r="0" b="0"/>
          <wp:wrapNone/>
          <wp:docPr id="104" name="Picture 10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8943" cy="968943"/>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247FF" w:rsidR="00E523ED" w:rsidP="00E862BE" w:rsidRDefault="00E523ED" w14:paraId="7214B157" w14:textId="2FBBDE54">
    <w:pPr>
      <w:pStyle w:val="Header"/>
    </w:pPr>
    <w:r w:rsidRPr="00643A89">
      <w:drawing>
        <wp:anchor distT="0" distB="0" distL="114300" distR="114300" simplePos="0" relativeHeight="251691008" behindDoc="0" locked="0" layoutInCell="1" allowOverlap="1" wp14:anchorId="1EE44AAD" wp14:editId="371180D3">
          <wp:simplePos x="0" y="0"/>
          <wp:positionH relativeFrom="column">
            <wp:posOffset>3625850</wp:posOffset>
          </wp:positionH>
          <wp:positionV relativeFrom="paragraph">
            <wp:posOffset>-572193</wp:posOffset>
          </wp:positionV>
          <wp:extent cx="928254" cy="928254"/>
          <wp:effectExtent l="0" t="0" r="0" b="0"/>
          <wp:wrapNone/>
          <wp:docPr id="55" name="Picture 5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8254" cy="928254"/>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247FF" w:rsidR="00E523ED" w:rsidP="00E862BE" w:rsidRDefault="00E523ED" w14:paraId="37AA3397" w14:textId="77777777">
    <w:pPr>
      <w:pStyle w:val="Header"/>
    </w:pPr>
    <w:r w:rsidRPr="00643A89">
      <w:drawing>
        <wp:anchor distT="0" distB="0" distL="114300" distR="114300" simplePos="0" relativeHeight="251748352" behindDoc="0" locked="0" layoutInCell="1" allowOverlap="1" wp14:anchorId="1789EF0A" wp14:editId="35F4E4AC">
          <wp:simplePos x="0" y="0"/>
          <wp:positionH relativeFrom="column">
            <wp:posOffset>5327922</wp:posOffset>
          </wp:positionH>
          <wp:positionV relativeFrom="paragraph">
            <wp:posOffset>-163467</wp:posOffset>
          </wp:positionV>
          <wp:extent cx="928254" cy="928254"/>
          <wp:effectExtent l="0" t="0" r="0" b="0"/>
          <wp:wrapNone/>
          <wp:docPr id="89" name="Picture 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8254" cy="9282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4">
    <w:nsid w:val="cc78fc6"/>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4c673d4b"/>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64a9d3a2"/>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44ce7de5"/>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643647db"/>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493d6976"/>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c321a8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2941b2a"/>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55ef216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18a188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670cb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6d242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21ca8a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a09a2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1cb84a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5b0b7a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3dea00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2b6e8e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cda3c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ee537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9317fc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82e8c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07832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568a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f9c8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ebb32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1f239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d7ce5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a9bc3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69af2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bb814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2ecb9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5797f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33606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59DCA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0CA6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42A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9849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EECE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0A010C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F947F3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B72618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4B60E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A2B8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8031D7C"/>
    <w:multiLevelType w:val="multilevel"/>
    <w:tmpl w:val="2D08E53C"/>
    <w:lvl w:ilvl="0">
      <w:start w:val="1"/>
      <w:numFmt w:val="bullet"/>
      <w:lvlText w:val="n"/>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09FE024C"/>
    <w:multiLevelType w:val="multilevel"/>
    <w:tmpl w:val="FB36D624"/>
    <w:lvl w:ilvl="0">
      <w:start w:val="1"/>
      <w:numFmt w:val="bullet"/>
      <w:lvlText w:val="n"/>
      <w:lvlJc w:val="left"/>
      <w:pPr>
        <w:ind w:left="454" w:hanging="227"/>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0BD102D7"/>
    <w:multiLevelType w:val="multilevel"/>
    <w:tmpl w:val="B78E5E06"/>
    <w:lvl w:ilvl="0">
      <w:start w:val="1"/>
      <w:numFmt w:val="bullet"/>
      <w:lvlText w:val="n"/>
      <w:lvlJc w:val="left"/>
      <w:pPr>
        <w:ind w:left="717" w:hanging="49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24046309"/>
    <w:multiLevelType w:val="hybridMultilevel"/>
    <w:tmpl w:val="0B122C2C"/>
    <w:lvl w:ilvl="0" w:tplc="A41EB598">
      <w:start w:val="1"/>
      <w:numFmt w:val="bullet"/>
      <w:pStyle w:val="Bulletblack"/>
      <w:lvlText w:val="n"/>
      <w:lvlJc w:val="left"/>
      <w:pPr>
        <w:ind w:left="567" w:hanging="34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A5215A7"/>
    <w:multiLevelType w:val="hybridMultilevel"/>
    <w:tmpl w:val="9ECA12B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0C3DEC"/>
    <w:multiLevelType w:val="hybridMultilevel"/>
    <w:tmpl w:val="5302CA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D5AAC"/>
    <w:multiLevelType w:val="hybridMultilevel"/>
    <w:tmpl w:val="D9E6EFEE"/>
    <w:lvl w:ilvl="0" w:tplc="3376B7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0657B9"/>
    <w:multiLevelType w:val="hybridMultilevel"/>
    <w:tmpl w:val="3008ED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DA4A13"/>
    <w:multiLevelType w:val="hybridMultilevel"/>
    <w:tmpl w:val="F662C816"/>
    <w:lvl w:ilvl="0" w:tplc="3376B7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41A13"/>
    <w:multiLevelType w:val="hybridMultilevel"/>
    <w:tmpl w:val="FD86A0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4D84DC3"/>
    <w:multiLevelType w:val="hybridMultilevel"/>
    <w:tmpl w:val="65B07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56">
    <w:abstractNumId w:val="54"/>
  </w:num>
  <w:num w:numId="55">
    <w:abstractNumId w:val="53"/>
  </w:num>
  <w:num w:numId="54">
    <w:abstractNumId w:val="52"/>
  </w: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44">
    <w:abstractNumId w:val="42"/>
  </w:num>
  <w:num w:numId="43">
    <w:abstractNumId w:val="41"/>
  </w:num>
  <w:num w:numId="42">
    <w:abstractNumId w:val="40"/>
  </w:num>
  <w:num w:numId="41">
    <w:abstractNumId w:val="39"/>
  </w:num>
  <w:num w:numId="40">
    <w:abstractNumId w:val="38"/>
  </w:num>
  <w:num w:numId="39">
    <w:abstractNumId w:val="37"/>
  </w:num>
  <w:num w:numId="38">
    <w:abstractNumId w:val="36"/>
  </w:num>
  <w:num w:numId="37">
    <w:abstractNumId w:val="35"/>
  </w:num>
  <w:num w:numId="36">
    <w:abstractNumId w:val="34"/>
  </w:num>
  <w:num w:numId="35">
    <w:abstractNumId w:val="33"/>
  </w:num>
  <w:num w:numId="34">
    <w:abstractNumId w:val="32"/>
  </w:num>
  <w:num w:numId="33">
    <w:abstractNumId w:val="31"/>
  </w:num>
  <w:num w:numId="32">
    <w:abstractNumId w:val="30"/>
  </w:num>
  <w:num w:numId="31">
    <w:abstractNumId w:val="29"/>
  </w:num>
  <w:num w:numId="30">
    <w:abstractNumId w:val="28"/>
  </w:num>
  <w:num w:numId="29">
    <w:abstractNumId w:val="27"/>
  </w:num>
  <w:num w:numId="28">
    <w:abstractNumId w:val="26"/>
  </w:num>
  <w:num w:numId="27">
    <w:abstractNumId w:val="25"/>
  </w:num>
  <w:num w:numId="26">
    <w:abstractNumId w:val="24"/>
  </w:num>
  <w:num w:numId="25">
    <w:abstractNumId w:val="23"/>
  </w:num>
  <w:num w:numId="24">
    <w:abstractNumId w:val="22"/>
  </w:num>
  <w:num w:numId="23">
    <w:abstractNumId w:val="21"/>
  </w: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2"/>
  </w:num>
  <w:num w:numId="14">
    <w:abstractNumId w:val="11"/>
  </w:num>
  <w:num w:numId="15">
    <w:abstractNumId w:val="19"/>
  </w:num>
  <w:num w:numId="16">
    <w:abstractNumId w:val="13"/>
  </w:num>
  <w:num w:numId="17">
    <w:abstractNumId w:val="15"/>
  </w:num>
  <w:num w:numId="18">
    <w:abstractNumId w:val="17"/>
  </w:num>
  <w:num w:numId="19">
    <w:abstractNumId w:val="14"/>
  </w:num>
  <w:num w:numId="20">
    <w:abstractNumId w:val="20"/>
  </w:num>
  <w:num w:numId="21">
    <w:abstractNumId w:val="16"/>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Chetwynd">
    <w15:presenceInfo w15:providerId="AD" w15:userId="S::Hannah.Chetwynd@childrenssociety.org.uk::4cd1b74b-5ce6-4451-a896-492bad535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D8"/>
    <w:rsid w:val="00021689"/>
    <w:rsid w:val="000267F9"/>
    <w:rsid w:val="00031534"/>
    <w:rsid w:val="000365EE"/>
    <w:rsid w:val="00086B11"/>
    <w:rsid w:val="000952D8"/>
    <w:rsid w:val="000A1DD4"/>
    <w:rsid w:val="000D1CC3"/>
    <w:rsid w:val="000E1352"/>
    <w:rsid w:val="001158BD"/>
    <w:rsid w:val="00121279"/>
    <w:rsid w:val="00132563"/>
    <w:rsid w:val="00144A07"/>
    <w:rsid w:val="001E2CCD"/>
    <w:rsid w:val="00227C1E"/>
    <w:rsid w:val="002711A9"/>
    <w:rsid w:val="002C58B8"/>
    <w:rsid w:val="002E4E0F"/>
    <w:rsid w:val="003814EE"/>
    <w:rsid w:val="00383011"/>
    <w:rsid w:val="00457BC9"/>
    <w:rsid w:val="004B204B"/>
    <w:rsid w:val="004B31F8"/>
    <w:rsid w:val="004E0D65"/>
    <w:rsid w:val="005007C9"/>
    <w:rsid w:val="00532AD9"/>
    <w:rsid w:val="00581790"/>
    <w:rsid w:val="005B4553"/>
    <w:rsid w:val="005D7016"/>
    <w:rsid w:val="005F1642"/>
    <w:rsid w:val="0060577C"/>
    <w:rsid w:val="00643A89"/>
    <w:rsid w:val="00696283"/>
    <w:rsid w:val="006C154F"/>
    <w:rsid w:val="006E5F12"/>
    <w:rsid w:val="007101E6"/>
    <w:rsid w:val="0073594E"/>
    <w:rsid w:val="00736D62"/>
    <w:rsid w:val="00750186"/>
    <w:rsid w:val="00776C80"/>
    <w:rsid w:val="00791F6E"/>
    <w:rsid w:val="007E283A"/>
    <w:rsid w:val="007E3CF6"/>
    <w:rsid w:val="007E41AE"/>
    <w:rsid w:val="00824154"/>
    <w:rsid w:val="008247FF"/>
    <w:rsid w:val="00854496"/>
    <w:rsid w:val="0085631C"/>
    <w:rsid w:val="008B2DC6"/>
    <w:rsid w:val="00961F28"/>
    <w:rsid w:val="009857DD"/>
    <w:rsid w:val="009C2317"/>
    <w:rsid w:val="009C6CC9"/>
    <w:rsid w:val="009E504C"/>
    <w:rsid w:val="009F3680"/>
    <w:rsid w:val="00AB2699"/>
    <w:rsid w:val="00AD6741"/>
    <w:rsid w:val="00AD68FC"/>
    <w:rsid w:val="00B05C8E"/>
    <w:rsid w:val="00B645A0"/>
    <w:rsid w:val="00BE7C27"/>
    <w:rsid w:val="00C4439D"/>
    <w:rsid w:val="00C55043"/>
    <w:rsid w:val="00C57525"/>
    <w:rsid w:val="00C726C3"/>
    <w:rsid w:val="00C8509C"/>
    <w:rsid w:val="00C94643"/>
    <w:rsid w:val="00C94CE4"/>
    <w:rsid w:val="00D86D65"/>
    <w:rsid w:val="00DE65AF"/>
    <w:rsid w:val="00DF4FCA"/>
    <w:rsid w:val="00E25166"/>
    <w:rsid w:val="00E523ED"/>
    <w:rsid w:val="00E5619F"/>
    <w:rsid w:val="00E71A01"/>
    <w:rsid w:val="00E862BE"/>
    <w:rsid w:val="00ED1278"/>
    <w:rsid w:val="00F10608"/>
    <w:rsid w:val="00F32508"/>
    <w:rsid w:val="00F93E35"/>
    <w:rsid w:val="00FA0850"/>
    <w:rsid w:val="00FD3EA8"/>
    <w:rsid w:val="00FF28F2"/>
    <w:rsid w:val="00FF661F"/>
    <w:rsid w:val="01DF3F5B"/>
    <w:rsid w:val="03BA353C"/>
    <w:rsid w:val="04850059"/>
    <w:rsid w:val="07ECF89C"/>
    <w:rsid w:val="08D0EBFE"/>
    <w:rsid w:val="09F4FBF2"/>
    <w:rsid w:val="09F7C6F8"/>
    <w:rsid w:val="0B599F65"/>
    <w:rsid w:val="0BE33F73"/>
    <w:rsid w:val="0BECA2DE"/>
    <w:rsid w:val="0D60B1E0"/>
    <w:rsid w:val="0DDE7DD8"/>
    <w:rsid w:val="0F1AE035"/>
    <w:rsid w:val="0FDE72E5"/>
    <w:rsid w:val="0FECF1CA"/>
    <w:rsid w:val="1484F679"/>
    <w:rsid w:val="15616E5A"/>
    <w:rsid w:val="19380C28"/>
    <w:rsid w:val="1A600006"/>
    <w:rsid w:val="1C6F4822"/>
    <w:rsid w:val="1CD3D05D"/>
    <w:rsid w:val="1D7EC865"/>
    <w:rsid w:val="206FE67E"/>
    <w:rsid w:val="21358843"/>
    <w:rsid w:val="215B879B"/>
    <w:rsid w:val="21C314FB"/>
    <w:rsid w:val="22F899E5"/>
    <w:rsid w:val="23EE04B4"/>
    <w:rsid w:val="24B05156"/>
    <w:rsid w:val="267AE019"/>
    <w:rsid w:val="26D3E7CA"/>
    <w:rsid w:val="271D6499"/>
    <w:rsid w:val="28857030"/>
    <w:rsid w:val="2A498AA3"/>
    <w:rsid w:val="2B1302A8"/>
    <w:rsid w:val="2C5DBA34"/>
    <w:rsid w:val="2D058A80"/>
    <w:rsid w:val="2D3FA97C"/>
    <w:rsid w:val="2DBDB5B8"/>
    <w:rsid w:val="2EB08AF3"/>
    <w:rsid w:val="3053D873"/>
    <w:rsid w:val="32697433"/>
    <w:rsid w:val="355D3966"/>
    <w:rsid w:val="35ED1B1F"/>
    <w:rsid w:val="3B2D5FEA"/>
    <w:rsid w:val="3D23D8F2"/>
    <w:rsid w:val="3D9F7F71"/>
    <w:rsid w:val="3F037152"/>
    <w:rsid w:val="412FAF8C"/>
    <w:rsid w:val="42A345E9"/>
    <w:rsid w:val="4374FDA5"/>
    <w:rsid w:val="4774FA46"/>
    <w:rsid w:val="4FF0CF69"/>
    <w:rsid w:val="51B8A881"/>
    <w:rsid w:val="535B0E74"/>
    <w:rsid w:val="55270828"/>
    <w:rsid w:val="55756F23"/>
    <w:rsid w:val="55F7448D"/>
    <w:rsid w:val="585DC288"/>
    <w:rsid w:val="599B11F8"/>
    <w:rsid w:val="5EA27F1D"/>
    <w:rsid w:val="5EA57895"/>
    <w:rsid w:val="5F82A2BB"/>
    <w:rsid w:val="60FF93DB"/>
    <w:rsid w:val="64B9CC6D"/>
    <w:rsid w:val="661CE888"/>
    <w:rsid w:val="6748035B"/>
    <w:rsid w:val="6748035B"/>
    <w:rsid w:val="676D57A7"/>
    <w:rsid w:val="6879757D"/>
    <w:rsid w:val="694BFBFE"/>
    <w:rsid w:val="6D2CE267"/>
    <w:rsid w:val="6D360975"/>
    <w:rsid w:val="6D7FA91B"/>
    <w:rsid w:val="6F84763B"/>
    <w:rsid w:val="7303CDDD"/>
    <w:rsid w:val="73C8DDFE"/>
    <w:rsid w:val="740026C8"/>
    <w:rsid w:val="7AC06789"/>
    <w:rsid w:val="7AE20F89"/>
    <w:rsid w:val="7CDE083E"/>
    <w:rsid w:val="7D477BF5"/>
    <w:rsid w:val="7FA4A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AC3F"/>
  <w15:chartTrackingRefBased/>
  <w15:docId w15:val="{BFBF89D0-F2FD-E64D-85B3-946B8112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rsid w:val="00E862BE"/>
    <w:pPr>
      <w:keepNext/>
      <w:keepLines/>
      <w:spacing w:before="240"/>
      <w:outlineLvl w:val="0"/>
    </w:pPr>
    <w:rPr>
      <w:rFonts w:asciiTheme="majorHAnsi" w:hAnsiTheme="majorHAnsi" w:eastAsiaTheme="majorEastAsia" w:cstheme="majorBidi"/>
      <w:color w:val="BFB000" w:themeColor="accent1" w:themeShade="BF"/>
      <w:sz w:val="32"/>
      <w:szCs w:val="32"/>
    </w:rPr>
  </w:style>
  <w:style w:type="paragraph" w:styleId="Heading2">
    <w:name w:val="heading 2"/>
    <w:basedOn w:val="Normal"/>
    <w:next w:val="Normal"/>
    <w:link w:val="Heading2Char"/>
    <w:uiPriority w:val="9"/>
    <w:semiHidden/>
    <w:unhideWhenUsed/>
    <w:qFormat/>
    <w:rsid w:val="00E862BE"/>
    <w:pPr>
      <w:keepNext/>
      <w:keepLines/>
      <w:spacing w:before="40"/>
      <w:outlineLvl w:val="1"/>
    </w:pPr>
    <w:rPr>
      <w:rFonts w:asciiTheme="majorHAnsi" w:hAnsiTheme="majorHAnsi" w:eastAsiaTheme="majorEastAsia" w:cstheme="majorBidi"/>
      <w:color w:val="BFB000"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basedOn w:val="Normal"/>
    <w:autoRedefine/>
    <w:qFormat/>
    <w:rsid w:val="00E523ED"/>
    <w:pPr>
      <w:spacing w:before="120" w:after="320" w:line="276" w:lineRule="auto"/>
    </w:pPr>
    <w:rPr>
      <w:rFonts w:ascii="Arial" w:hAnsi="Arial" w:eastAsia="Calibri" w:cs="Arial"/>
      <w:bCs/>
      <w:color w:val="000000" w:themeColor="text1"/>
      <w:szCs w:val="28"/>
      <w:shd w:val="clear" w:color="auto" w:fill="FFFFFF"/>
      <w:lang w:val="en-US" w:eastAsia="en-GB"/>
    </w:rPr>
  </w:style>
  <w:style w:type="paragraph" w:styleId="Header">
    <w:name w:val="header"/>
    <w:basedOn w:val="Maintitles"/>
    <w:next w:val="Heading2"/>
    <w:link w:val="HeaderChar"/>
    <w:uiPriority w:val="99"/>
    <w:unhideWhenUsed/>
    <w:rsid w:val="00E862BE"/>
    <w:rPr>
      <w:noProof/>
      <w:lang w:val="en-GB" w:eastAsia="en-GB"/>
    </w:rPr>
  </w:style>
  <w:style w:type="character" w:styleId="HeaderChar" w:customStyle="1">
    <w:name w:val="Header Char"/>
    <w:basedOn w:val="DefaultParagraphFont"/>
    <w:link w:val="Header"/>
    <w:uiPriority w:val="99"/>
    <w:rsid w:val="00E862BE"/>
    <w:rPr>
      <w:rFonts w:ascii="Arial" w:hAnsi="Arial" w:cs="Arial"/>
      <w:bCs/>
      <w:noProof/>
      <w:sz w:val="52"/>
      <w:szCs w:val="48"/>
      <w:lang w:eastAsia="en-GB"/>
    </w:rPr>
  </w:style>
  <w:style w:type="paragraph" w:styleId="Footer">
    <w:name w:val="footer"/>
    <w:basedOn w:val="Normal"/>
    <w:link w:val="FooterChar"/>
    <w:uiPriority w:val="99"/>
    <w:unhideWhenUsed/>
    <w:rsid w:val="00FF661F"/>
    <w:pPr>
      <w:tabs>
        <w:tab w:val="center" w:pos="4513"/>
        <w:tab w:val="right" w:pos="9026"/>
      </w:tabs>
    </w:pPr>
  </w:style>
  <w:style w:type="character" w:styleId="FooterChar" w:customStyle="1">
    <w:name w:val="Footer Char"/>
    <w:basedOn w:val="DefaultParagraphFont"/>
    <w:link w:val="Footer"/>
    <w:uiPriority w:val="99"/>
    <w:rsid w:val="00FF661F"/>
  </w:style>
  <w:style w:type="paragraph" w:styleId="Pageheaderfooter" w:customStyle="1">
    <w:name w:val="Page_header_footer"/>
    <w:basedOn w:val="Normal"/>
    <w:link w:val="PageheaderfooterChar"/>
    <w:qFormat/>
    <w:rsid w:val="000267F9"/>
    <w:pPr>
      <w:spacing w:line="276" w:lineRule="auto"/>
      <w:jc w:val="right"/>
    </w:pPr>
    <w:rPr>
      <w:rFonts w:ascii="Arial" w:hAnsi="Arial" w:eastAsia="Calibri" w:cs="Arial"/>
      <w:sz w:val="22"/>
      <w:szCs w:val="22"/>
    </w:rPr>
  </w:style>
  <w:style w:type="character" w:styleId="PageheaderfooterChar" w:customStyle="1">
    <w:name w:val="Page_header_footer Char"/>
    <w:basedOn w:val="DefaultParagraphFont"/>
    <w:link w:val="Pageheaderfooter"/>
    <w:rsid w:val="000267F9"/>
    <w:rPr>
      <w:rFonts w:ascii="Arial" w:hAnsi="Arial" w:eastAsia="Calibri" w:cs="Arial"/>
      <w:sz w:val="22"/>
      <w:szCs w:val="22"/>
    </w:rPr>
  </w:style>
  <w:style w:type="paragraph" w:styleId="Maintitles" w:customStyle="1">
    <w:name w:val="Main titles"/>
    <w:basedOn w:val="Normal"/>
    <w:qFormat/>
    <w:rsid w:val="00AB2699"/>
    <w:pPr>
      <w:spacing w:before="360" w:after="360"/>
    </w:pPr>
    <w:rPr>
      <w:rFonts w:ascii="Arial" w:hAnsi="Arial" w:cs="Arial"/>
      <w:bCs/>
      <w:sz w:val="52"/>
      <w:szCs w:val="48"/>
      <w:lang w:val="en-US"/>
    </w:rPr>
  </w:style>
  <w:style w:type="paragraph" w:styleId="Subtitlesblack" w:customStyle="1">
    <w:name w:val="Sub titles black"/>
    <w:basedOn w:val="Normal"/>
    <w:qFormat/>
    <w:rsid w:val="00F10608"/>
    <w:pPr>
      <w:spacing w:before="360" w:after="360"/>
    </w:pPr>
    <w:rPr>
      <w:rFonts w:ascii="Arial" w:hAnsi="Arial" w:cs="Arial"/>
      <w:bCs/>
      <w:sz w:val="36"/>
      <w:szCs w:val="32"/>
      <w:lang w:val="en-US"/>
    </w:rPr>
  </w:style>
  <w:style w:type="paragraph" w:styleId="QuotesOrange" w:customStyle="1">
    <w:name w:val="Quotes Orange"/>
    <w:basedOn w:val="Quotespink"/>
    <w:qFormat/>
    <w:rsid w:val="00031534"/>
    <w:pPr>
      <w:spacing w:before="240" w:after="360"/>
    </w:pPr>
    <w:rPr>
      <w:rFonts w:eastAsia="Times New Roman"/>
      <w:bCs/>
      <w:color w:val="F28501"/>
      <w:szCs w:val="28"/>
      <w:shd w:val="clear" w:color="auto" w:fill="FFFFFF"/>
      <w:lang w:val="en-US" w:eastAsia="en-GB"/>
    </w:rPr>
  </w:style>
  <w:style w:type="paragraph" w:styleId="Subtitlepink" w:customStyle="1">
    <w:name w:val="Sub title pink"/>
    <w:basedOn w:val="Subtitlesblack"/>
    <w:qFormat/>
    <w:rsid w:val="00750186"/>
    <w:rPr>
      <w:color w:val="FE5176"/>
    </w:rPr>
  </w:style>
  <w:style w:type="paragraph" w:styleId="Subtitleorange" w:customStyle="1">
    <w:name w:val="Sub title orange"/>
    <w:basedOn w:val="Subtitlepink"/>
    <w:qFormat/>
    <w:rsid w:val="00750186"/>
    <w:rPr>
      <w:color w:val="F28501"/>
    </w:rPr>
  </w:style>
  <w:style w:type="character" w:styleId="PageNumber">
    <w:name w:val="page number"/>
    <w:basedOn w:val="DefaultParagraphFont"/>
    <w:uiPriority w:val="99"/>
    <w:semiHidden/>
    <w:unhideWhenUsed/>
    <w:rsid w:val="0073594E"/>
  </w:style>
  <w:style w:type="paragraph" w:styleId="NormalWeb">
    <w:name w:val="Normal (Web)"/>
    <w:basedOn w:val="Normal"/>
    <w:uiPriority w:val="99"/>
    <w:semiHidden/>
    <w:unhideWhenUsed/>
    <w:rsid w:val="009C6CC9"/>
    <w:pPr>
      <w:spacing w:before="100" w:beforeAutospacing="1" w:after="100" w:afterAutospacing="1"/>
    </w:pPr>
    <w:rPr>
      <w:rFonts w:ascii="Times New Roman" w:hAnsi="Times New Roman" w:eastAsia="Times New Roman" w:cs="Times New Roman"/>
      <w:lang w:eastAsia="en-GB"/>
    </w:rPr>
  </w:style>
  <w:style w:type="paragraph" w:styleId="Intro" w:customStyle="1">
    <w:name w:val="Intro"/>
    <w:basedOn w:val="BODY"/>
    <w:qFormat/>
    <w:rsid w:val="009C6CC9"/>
    <w:rPr>
      <w:b/>
    </w:rPr>
  </w:style>
  <w:style w:type="paragraph" w:styleId="Boxtextwhite" w:customStyle="1">
    <w:name w:val="Box text white"/>
    <w:basedOn w:val="Boxtextblack"/>
    <w:qFormat/>
    <w:rsid w:val="005D7016"/>
    <w:rPr>
      <w:color w:val="FFFFFF" w:themeColor="background1"/>
    </w:rPr>
  </w:style>
  <w:style w:type="paragraph" w:styleId="Boxtextblack" w:customStyle="1">
    <w:name w:val="Box text black"/>
    <w:basedOn w:val="Normal"/>
    <w:qFormat/>
    <w:rsid w:val="005D7016"/>
    <w:pPr>
      <w:spacing w:after="120"/>
    </w:pPr>
    <w:rPr>
      <w:rFonts w:ascii="Arial" w:hAnsi="Arial" w:cs="Arial"/>
      <w:color w:val="000000" w:themeColor="text1"/>
      <w:sz w:val="28"/>
    </w:rPr>
  </w:style>
  <w:style w:type="paragraph" w:styleId="Quotesblack" w:customStyle="1">
    <w:name w:val="Quotes black"/>
    <w:basedOn w:val="QuotesOrange"/>
    <w:qFormat/>
    <w:rsid w:val="00031534"/>
    <w:rPr>
      <w:color w:val="000000" w:themeColor="text1"/>
    </w:rPr>
  </w:style>
  <w:style w:type="paragraph" w:styleId="Quotespink" w:customStyle="1">
    <w:name w:val="Quotes pink"/>
    <w:basedOn w:val="Boxtextblack"/>
    <w:qFormat/>
    <w:rsid w:val="00031534"/>
    <w:rPr>
      <w:color w:val="FF5177" w:themeColor="accent3"/>
    </w:rPr>
  </w:style>
  <w:style w:type="character" w:styleId="FootnoteReference">
    <w:name w:val="footnote reference"/>
    <w:basedOn w:val="DefaultParagraphFont"/>
    <w:uiPriority w:val="99"/>
    <w:semiHidden/>
    <w:unhideWhenUsed/>
    <w:rsid w:val="0085631C"/>
    <w:rPr>
      <w:vertAlign w:val="superscript"/>
    </w:rPr>
  </w:style>
  <w:style w:type="paragraph" w:styleId="Footnotes" w:customStyle="1">
    <w:name w:val="Footnotes_"/>
    <w:basedOn w:val="Normal"/>
    <w:link w:val="FootnotesChar"/>
    <w:qFormat/>
    <w:rsid w:val="0085631C"/>
    <w:pPr>
      <w:spacing w:line="276" w:lineRule="auto"/>
    </w:pPr>
    <w:rPr>
      <w:rFonts w:ascii="Arial" w:hAnsi="Arial" w:eastAsia="Calibri" w:cs="Arial"/>
      <w:sz w:val="19"/>
      <w:szCs w:val="19"/>
    </w:rPr>
  </w:style>
  <w:style w:type="character" w:styleId="FootnotesChar" w:customStyle="1">
    <w:name w:val="Footnotes_ Char"/>
    <w:basedOn w:val="DefaultParagraphFont"/>
    <w:link w:val="Footnotes"/>
    <w:rsid w:val="0085631C"/>
    <w:rPr>
      <w:rFonts w:ascii="Arial" w:hAnsi="Arial" w:eastAsia="Calibri" w:cs="Arial"/>
      <w:sz w:val="19"/>
      <w:szCs w:val="19"/>
    </w:rPr>
  </w:style>
  <w:style w:type="paragraph" w:styleId="Bulletblack" w:customStyle="1">
    <w:name w:val="Bullet black"/>
    <w:basedOn w:val="BODY"/>
    <w:qFormat/>
    <w:rsid w:val="004E0D65"/>
    <w:pPr>
      <w:numPr>
        <w:numId w:val="11"/>
      </w:numPr>
      <w:spacing w:after="240"/>
      <w:contextualSpacing/>
    </w:pPr>
  </w:style>
  <w:style w:type="paragraph" w:styleId="Covertitle" w:customStyle="1">
    <w:name w:val="Cover  title"/>
    <w:basedOn w:val="Maintitles"/>
    <w:qFormat/>
    <w:rsid w:val="00824154"/>
    <w:rPr>
      <w:sz w:val="96"/>
    </w:rPr>
  </w:style>
  <w:style w:type="paragraph" w:styleId="Subtitle" w:customStyle="1">
    <w:name w:val="Subtitle_"/>
    <w:basedOn w:val="Normal"/>
    <w:link w:val="SubtitleChar"/>
    <w:qFormat/>
    <w:rsid w:val="00824154"/>
    <w:pPr>
      <w:spacing w:after="200" w:line="276" w:lineRule="auto"/>
    </w:pPr>
    <w:rPr>
      <w:rFonts w:ascii="Arial" w:hAnsi="Arial" w:eastAsia="Calibri" w:cs="Arial"/>
      <w:sz w:val="40"/>
      <w:szCs w:val="30"/>
    </w:rPr>
  </w:style>
  <w:style w:type="character" w:styleId="SubtitleChar" w:customStyle="1">
    <w:name w:val="Subtitle_ Char"/>
    <w:basedOn w:val="DefaultParagraphFont"/>
    <w:link w:val="Subtitle"/>
    <w:rsid w:val="00824154"/>
    <w:rPr>
      <w:rFonts w:ascii="Arial" w:hAnsi="Arial" w:eastAsia="Calibri" w:cs="Arial"/>
      <w:sz w:val="40"/>
      <w:szCs w:val="30"/>
    </w:rPr>
  </w:style>
  <w:style w:type="paragraph" w:styleId="Coversubtitle" w:customStyle="1">
    <w:name w:val="Cover subtitle"/>
    <w:basedOn w:val="Subtitle"/>
    <w:qFormat/>
    <w:rsid w:val="00824154"/>
  </w:style>
  <w:style w:type="character" w:styleId="Strong">
    <w:name w:val="Strong"/>
    <w:basedOn w:val="SubtleEmphasis"/>
    <w:uiPriority w:val="22"/>
    <w:rsid w:val="00824154"/>
    <w:rPr>
      <w:i w:val="0"/>
      <w:iCs w:val="0"/>
      <w:color w:val="404040" w:themeColor="text1" w:themeTint="BF"/>
    </w:rPr>
  </w:style>
  <w:style w:type="paragraph" w:styleId="Authors" w:customStyle="1">
    <w:name w:val="Authors_"/>
    <w:basedOn w:val="Normal"/>
    <w:link w:val="AuthorsChar"/>
    <w:qFormat/>
    <w:rsid w:val="00824154"/>
    <w:pPr>
      <w:spacing w:after="200" w:line="276" w:lineRule="auto"/>
    </w:pPr>
    <w:rPr>
      <w:rFonts w:ascii="Arial" w:hAnsi="Arial" w:eastAsia="Calibri" w:cs="Arial"/>
      <w:sz w:val="40"/>
      <w:szCs w:val="40"/>
    </w:rPr>
  </w:style>
  <w:style w:type="character" w:styleId="AuthorsChar" w:customStyle="1">
    <w:name w:val="Authors_ Char"/>
    <w:basedOn w:val="DefaultParagraphFont"/>
    <w:link w:val="Authors"/>
    <w:rsid w:val="00824154"/>
    <w:rPr>
      <w:rFonts w:ascii="Arial" w:hAnsi="Arial" w:eastAsia="Calibri" w:cs="Arial"/>
      <w:sz w:val="40"/>
      <w:szCs w:val="40"/>
    </w:rPr>
  </w:style>
  <w:style w:type="character" w:styleId="SubtleEmphasis">
    <w:name w:val="Subtle Emphasis"/>
    <w:basedOn w:val="DefaultParagraphFont"/>
    <w:uiPriority w:val="19"/>
    <w:rsid w:val="00824154"/>
    <w:rPr>
      <w:i/>
      <w:iCs/>
      <w:color w:val="404040" w:themeColor="text1" w:themeTint="BF"/>
    </w:rPr>
  </w:style>
  <w:style w:type="paragraph" w:styleId="DateAuthors" w:customStyle="1">
    <w:name w:val="Date/Authors"/>
    <w:basedOn w:val="Authors"/>
    <w:qFormat/>
    <w:rsid w:val="00824154"/>
    <w:rPr>
      <w:color w:val="000000" w:themeColor="text1"/>
    </w:rPr>
  </w:style>
  <w:style w:type="paragraph" w:styleId="FootnoteText">
    <w:name w:val="footnote text"/>
    <w:basedOn w:val="Normal"/>
    <w:link w:val="FootnoteTextChar"/>
    <w:uiPriority w:val="99"/>
    <w:semiHidden/>
    <w:unhideWhenUsed/>
    <w:rsid w:val="00643A89"/>
    <w:pPr>
      <w:textAlignment w:val="baseline"/>
    </w:pPr>
    <w:rPr>
      <w:rFonts w:ascii="BentonSans" w:hAnsi="BentonSans" w:eastAsia="Times New Roman" w:cs="Arial"/>
      <w:sz w:val="20"/>
      <w:szCs w:val="20"/>
      <w:lang w:eastAsia="en-GB"/>
    </w:rPr>
  </w:style>
  <w:style w:type="character" w:styleId="FootnoteTextChar" w:customStyle="1">
    <w:name w:val="Footnote Text Char"/>
    <w:basedOn w:val="DefaultParagraphFont"/>
    <w:link w:val="FootnoteText"/>
    <w:uiPriority w:val="99"/>
    <w:semiHidden/>
    <w:rsid w:val="00643A89"/>
    <w:rPr>
      <w:rFonts w:ascii="BentonSans" w:hAnsi="BentonSans" w:eastAsia="Times New Roman" w:cs="Arial"/>
      <w:sz w:val="20"/>
      <w:szCs w:val="20"/>
      <w:lang w:eastAsia="en-GB"/>
    </w:rPr>
  </w:style>
  <w:style w:type="character" w:styleId="normaltextrun1" w:customStyle="1">
    <w:name w:val="normaltextrun1"/>
    <w:basedOn w:val="DefaultParagraphFont"/>
    <w:rsid w:val="00643A89"/>
  </w:style>
  <w:style w:type="character" w:styleId="eop" w:customStyle="1">
    <w:name w:val="eop"/>
    <w:basedOn w:val="DefaultParagraphFont"/>
    <w:rsid w:val="00643A89"/>
  </w:style>
  <w:style w:type="table" w:styleId="TableGrid">
    <w:name w:val="Table Grid"/>
    <w:basedOn w:val="TableNormal"/>
    <w:uiPriority w:val="39"/>
    <w:rsid w:val="001E2C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1E2CCD"/>
  </w:style>
  <w:style w:type="paragraph" w:styleId="paragraph" w:customStyle="1">
    <w:name w:val="paragraph"/>
    <w:basedOn w:val="Normal"/>
    <w:rsid w:val="001E2CCD"/>
    <w:pPr>
      <w:spacing w:line="276" w:lineRule="auto"/>
      <w:textAlignment w:val="baseline"/>
    </w:pPr>
    <w:rPr>
      <w:rFonts w:ascii="Times New Roman" w:hAnsi="Times New Roman" w:eastAsia="Times New Roman" w:cs="Times New Roman"/>
      <w:sz w:val="22"/>
      <w:szCs w:val="22"/>
      <w:lang w:eastAsia="en-GB"/>
    </w:rPr>
  </w:style>
  <w:style w:type="paragraph" w:styleId="ListParagraph">
    <w:name w:val="List Paragraph"/>
    <w:basedOn w:val="Normal"/>
    <w:uiPriority w:val="34"/>
    <w:qFormat/>
    <w:rsid w:val="00E71A01"/>
    <w:pPr>
      <w:spacing w:line="276" w:lineRule="auto"/>
      <w:ind w:left="720"/>
      <w:contextualSpacing/>
      <w:textAlignment w:val="baseline"/>
    </w:pPr>
    <w:rPr>
      <w:rFonts w:ascii="BentonSans" w:hAnsi="BentonSans" w:eastAsia="Times New Roman" w:cs="Arial"/>
      <w:sz w:val="22"/>
      <w:szCs w:val="22"/>
      <w:lang w:eastAsia="en-GB"/>
    </w:rPr>
  </w:style>
  <w:style w:type="character" w:styleId="Heading1Char" w:customStyle="1">
    <w:name w:val="Heading 1 Char"/>
    <w:basedOn w:val="DefaultParagraphFont"/>
    <w:link w:val="Heading1"/>
    <w:uiPriority w:val="9"/>
    <w:rsid w:val="00E862BE"/>
    <w:rPr>
      <w:rFonts w:asciiTheme="majorHAnsi" w:hAnsiTheme="majorHAnsi" w:eastAsiaTheme="majorEastAsia" w:cstheme="majorBidi"/>
      <w:color w:val="BFB000" w:themeColor="accent1" w:themeShade="BF"/>
      <w:sz w:val="32"/>
      <w:szCs w:val="32"/>
    </w:rPr>
  </w:style>
  <w:style w:type="paragraph" w:styleId="TOCHeading">
    <w:name w:val="TOC Heading"/>
    <w:basedOn w:val="Heading1"/>
    <w:next w:val="Normal"/>
    <w:uiPriority w:val="39"/>
    <w:unhideWhenUsed/>
    <w:qFormat/>
    <w:rsid w:val="00E862BE"/>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E862BE"/>
    <w:pPr>
      <w:spacing w:before="120"/>
    </w:pPr>
    <w:rPr>
      <w:b/>
      <w:bCs/>
      <w:i/>
      <w:iCs/>
    </w:rPr>
  </w:style>
  <w:style w:type="paragraph" w:styleId="TOC2">
    <w:name w:val="toc 2"/>
    <w:basedOn w:val="Normal"/>
    <w:next w:val="Normal"/>
    <w:autoRedefine/>
    <w:uiPriority w:val="39"/>
    <w:semiHidden/>
    <w:unhideWhenUsed/>
    <w:rsid w:val="00E862BE"/>
    <w:pPr>
      <w:spacing w:before="120"/>
      <w:ind w:left="240"/>
    </w:pPr>
    <w:rPr>
      <w:b/>
      <w:bCs/>
      <w:sz w:val="22"/>
      <w:szCs w:val="22"/>
    </w:rPr>
  </w:style>
  <w:style w:type="paragraph" w:styleId="TOC3">
    <w:name w:val="toc 3"/>
    <w:basedOn w:val="Normal"/>
    <w:next w:val="Normal"/>
    <w:autoRedefine/>
    <w:uiPriority w:val="39"/>
    <w:semiHidden/>
    <w:unhideWhenUsed/>
    <w:rsid w:val="00E862BE"/>
    <w:pPr>
      <w:ind w:left="480"/>
    </w:pPr>
    <w:rPr>
      <w:sz w:val="20"/>
      <w:szCs w:val="20"/>
    </w:rPr>
  </w:style>
  <w:style w:type="paragraph" w:styleId="TOC4">
    <w:name w:val="toc 4"/>
    <w:basedOn w:val="Normal"/>
    <w:next w:val="Normal"/>
    <w:autoRedefine/>
    <w:uiPriority w:val="39"/>
    <w:semiHidden/>
    <w:unhideWhenUsed/>
    <w:rsid w:val="00E862BE"/>
    <w:pPr>
      <w:ind w:left="720"/>
    </w:pPr>
    <w:rPr>
      <w:sz w:val="20"/>
      <w:szCs w:val="20"/>
    </w:rPr>
  </w:style>
  <w:style w:type="paragraph" w:styleId="TOC5">
    <w:name w:val="toc 5"/>
    <w:basedOn w:val="Normal"/>
    <w:next w:val="Normal"/>
    <w:autoRedefine/>
    <w:uiPriority w:val="39"/>
    <w:semiHidden/>
    <w:unhideWhenUsed/>
    <w:rsid w:val="00E862BE"/>
    <w:pPr>
      <w:ind w:left="960"/>
    </w:pPr>
    <w:rPr>
      <w:sz w:val="20"/>
      <w:szCs w:val="20"/>
    </w:rPr>
  </w:style>
  <w:style w:type="paragraph" w:styleId="TOC6">
    <w:name w:val="toc 6"/>
    <w:basedOn w:val="Normal"/>
    <w:next w:val="Normal"/>
    <w:autoRedefine/>
    <w:uiPriority w:val="39"/>
    <w:semiHidden/>
    <w:unhideWhenUsed/>
    <w:rsid w:val="00E862BE"/>
    <w:pPr>
      <w:ind w:left="1200"/>
    </w:pPr>
    <w:rPr>
      <w:sz w:val="20"/>
      <w:szCs w:val="20"/>
    </w:rPr>
  </w:style>
  <w:style w:type="paragraph" w:styleId="TOC7">
    <w:name w:val="toc 7"/>
    <w:basedOn w:val="Normal"/>
    <w:next w:val="Normal"/>
    <w:autoRedefine/>
    <w:uiPriority w:val="39"/>
    <w:semiHidden/>
    <w:unhideWhenUsed/>
    <w:rsid w:val="00E862BE"/>
    <w:pPr>
      <w:ind w:left="1440"/>
    </w:pPr>
    <w:rPr>
      <w:sz w:val="20"/>
      <w:szCs w:val="20"/>
    </w:rPr>
  </w:style>
  <w:style w:type="paragraph" w:styleId="TOC8">
    <w:name w:val="toc 8"/>
    <w:basedOn w:val="Normal"/>
    <w:next w:val="Normal"/>
    <w:autoRedefine/>
    <w:uiPriority w:val="39"/>
    <w:semiHidden/>
    <w:unhideWhenUsed/>
    <w:rsid w:val="00E862BE"/>
    <w:pPr>
      <w:ind w:left="1680"/>
    </w:pPr>
    <w:rPr>
      <w:sz w:val="20"/>
      <w:szCs w:val="20"/>
    </w:rPr>
  </w:style>
  <w:style w:type="paragraph" w:styleId="TOC9">
    <w:name w:val="toc 9"/>
    <w:basedOn w:val="Normal"/>
    <w:next w:val="Normal"/>
    <w:autoRedefine/>
    <w:uiPriority w:val="39"/>
    <w:semiHidden/>
    <w:unhideWhenUsed/>
    <w:rsid w:val="00E862BE"/>
    <w:pPr>
      <w:ind w:left="1920"/>
    </w:pPr>
    <w:rPr>
      <w:sz w:val="20"/>
      <w:szCs w:val="20"/>
    </w:rPr>
  </w:style>
  <w:style w:type="paragraph" w:styleId="Heading2-TCS" w:customStyle="1">
    <w:name w:val="Heading 2 -TCS"/>
    <w:basedOn w:val="Heading2"/>
    <w:qFormat/>
    <w:rsid w:val="00E862BE"/>
    <w:rPr>
      <w:rFonts w:ascii="Arial" w:hAnsi="Arial"/>
      <w:b/>
      <w:color w:val="000000" w:themeColor="text1"/>
    </w:rPr>
  </w:style>
  <w:style w:type="paragraph" w:styleId="tcs" w:customStyle="1">
    <w:name w:val="tcs"/>
    <w:basedOn w:val="Heading2"/>
    <w:qFormat/>
    <w:rsid w:val="00E862BE"/>
    <w:rPr>
      <w:rFonts w:ascii="Arial" w:hAnsi="Arial"/>
      <w:b/>
      <w:color w:val="000000" w:themeColor="text1"/>
      <w:sz w:val="32"/>
    </w:rPr>
  </w:style>
  <w:style w:type="character" w:styleId="Heading2Char" w:customStyle="1">
    <w:name w:val="Heading 2 Char"/>
    <w:basedOn w:val="DefaultParagraphFont"/>
    <w:link w:val="Heading2"/>
    <w:uiPriority w:val="9"/>
    <w:semiHidden/>
    <w:rsid w:val="00E862BE"/>
    <w:rPr>
      <w:rFonts w:asciiTheme="majorHAnsi" w:hAnsiTheme="majorHAnsi" w:eastAsiaTheme="majorEastAsia" w:cstheme="majorBidi"/>
      <w:color w:val="BFB000" w:themeColor="accent1" w:themeShade="BF"/>
      <w:sz w:val="26"/>
      <w:szCs w:val="26"/>
    </w:rPr>
  </w:style>
  <w:style w:type="paragraph" w:styleId="Style1" w:customStyle="1">
    <w:name w:val="Style1"/>
    <w:basedOn w:val="Coversubtitle"/>
    <w:next w:val="Heading1"/>
    <w:qFormat/>
    <w:rsid w:val="001158BD"/>
    <w:rPr>
      <w:b/>
      <w:bCs/>
    </w:rPr>
  </w:style>
  <w:style w:type="character" w:styleId="Hyperlink">
    <w:name w:val="Hyperlink"/>
    <w:basedOn w:val="DefaultParagraphFont"/>
    <w:uiPriority w:val="99"/>
    <w:unhideWhenUsed/>
    <w:rsid w:val="009F3680"/>
    <w:rPr>
      <w:color w:val="F28500" w:themeColor="hyperlink"/>
      <w:u w:val="single"/>
    </w:rPr>
  </w:style>
  <w:style w:type="character" w:styleId="CommentReference">
    <w:name w:val="annotation reference"/>
    <w:basedOn w:val="DefaultParagraphFont"/>
    <w:uiPriority w:val="99"/>
    <w:semiHidden/>
    <w:unhideWhenUsed/>
    <w:rsid w:val="00AD6741"/>
    <w:rPr>
      <w:sz w:val="16"/>
      <w:szCs w:val="16"/>
    </w:rPr>
  </w:style>
  <w:style w:type="paragraph" w:styleId="CommentText">
    <w:name w:val="annotation text"/>
    <w:basedOn w:val="Normal"/>
    <w:link w:val="CommentTextChar"/>
    <w:uiPriority w:val="99"/>
    <w:semiHidden/>
    <w:unhideWhenUsed/>
    <w:rsid w:val="00AD6741"/>
    <w:rPr>
      <w:sz w:val="20"/>
      <w:szCs w:val="20"/>
    </w:rPr>
  </w:style>
  <w:style w:type="character" w:styleId="CommentTextChar" w:customStyle="1">
    <w:name w:val="Comment Text Char"/>
    <w:basedOn w:val="DefaultParagraphFont"/>
    <w:link w:val="CommentText"/>
    <w:uiPriority w:val="99"/>
    <w:semiHidden/>
    <w:rsid w:val="00AD6741"/>
    <w:rPr>
      <w:sz w:val="20"/>
      <w:szCs w:val="20"/>
    </w:rPr>
  </w:style>
  <w:style w:type="paragraph" w:styleId="CommentSubject">
    <w:name w:val="annotation subject"/>
    <w:basedOn w:val="CommentText"/>
    <w:next w:val="CommentText"/>
    <w:link w:val="CommentSubjectChar"/>
    <w:uiPriority w:val="99"/>
    <w:semiHidden/>
    <w:unhideWhenUsed/>
    <w:rsid w:val="00AD6741"/>
    <w:rPr>
      <w:b/>
      <w:bCs/>
    </w:rPr>
  </w:style>
  <w:style w:type="character" w:styleId="CommentSubjectChar" w:customStyle="1">
    <w:name w:val="Comment Subject Char"/>
    <w:basedOn w:val="CommentTextChar"/>
    <w:link w:val="CommentSubject"/>
    <w:uiPriority w:val="99"/>
    <w:semiHidden/>
    <w:rsid w:val="00AD6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9826">
      <w:bodyDiv w:val="1"/>
      <w:marLeft w:val="0"/>
      <w:marRight w:val="0"/>
      <w:marTop w:val="0"/>
      <w:marBottom w:val="0"/>
      <w:divBdr>
        <w:top w:val="none" w:sz="0" w:space="0" w:color="auto"/>
        <w:left w:val="none" w:sz="0" w:space="0" w:color="auto"/>
        <w:bottom w:val="none" w:sz="0" w:space="0" w:color="auto"/>
        <w:right w:val="none" w:sz="0" w:space="0" w:color="auto"/>
      </w:divBdr>
    </w:div>
    <w:div w:id="580144772">
      <w:bodyDiv w:val="1"/>
      <w:marLeft w:val="0"/>
      <w:marRight w:val="0"/>
      <w:marTop w:val="0"/>
      <w:marBottom w:val="0"/>
      <w:divBdr>
        <w:top w:val="none" w:sz="0" w:space="0" w:color="auto"/>
        <w:left w:val="none" w:sz="0" w:space="0" w:color="auto"/>
        <w:bottom w:val="none" w:sz="0" w:space="0" w:color="auto"/>
        <w:right w:val="none" w:sz="0" w:space="0" w:color="auto"/>
      </w:divBdr>
    </w:div>
    <w:div w:id="631516221">
      <w:bodyDiv w:val="1"/>
      <w:marLeft w:val="0"/>
      <w:marRight w:val="0"/>
      <w:marTop w:val="0"/>
      <w:marBottom w:val="0"/>
      <w:divBdr>
        <w:top w:val="none" w:sz="0" w:space="0" w:color="auto"/>
        <w:left w:val="none" w:sz="0" w:space="0" w:color="auto"/>
        <w:bottom w:val="none" w:sz="0" w:space="0" w:color="auto"/>
        <w:right w:val="none" w:sz="0" w:space="0" w:color="auto"/>
      </w:divBdr>
    </w:div>
    <w:div w:id="1013260484">
      <w:bodyDiv w:val="1"/>
      <w:marLeft w:val="0"/>
      <w:marRight w:val="0"/>
      <w:marTop w:val="0"/>
      <w:marBottom w:val="0"/>
      <w:divBdr>
        <w:top w:val="none" w:sz="0" w:space="0" w:color="auto"/>
        <w:left w:val="none" w:sz="0" w:space="0" w:color="auto"/>
        <w:bottom w:val="none" w:sz="0" w:space="0" w:color="auto"/>
        <w:right w:val="none" w:sz="0" w:space="0" w:color="auto"/>
      </w:divBdr>
    </w:div>
    <w:div w:id="19503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microsoft.com/office/2011/relationships/commentsExtended" Target="commentsExtended.xml" Id="rId18" /><Relationship Type="http://schemas.openxmlformats.org/officeDocument/2006/relationships/header" Target="header5.xml" Id="rId26" /><Relationship Type="http://schemas.openxmlformats.org/officeDocument/2006/relationships/footer" Target="footer17.xml" Id="rId39" /><Relationship Type="http://schemas.openxmlformats.org/officeDocument/2006/relationships/glossaryDocument" Target="glossary/document.xml" Id="R005868978d064b2d" /><Relationship Type="http://schemas.openxmlformats.org/officeDocument/2006/relationships/header" Target="header3.xml" Id="rId21" /><Relationship Type="http://schemas.openxmlformats.org/officeDocument/2006/relationships/footer" Target="footer12.xml" Id="rId34" /><Relationship Type="http://schemas.openxmlformats.org/officeDocument/2006/relationships/footer" Target="footer20.xml" Id="rId42" /><Relationship Type="http://schemas.openxmlformats.org/officeDocument/2006/relationships/footer" Target="footer24.xml" Id="rId47" /><Relationship Type="http://schemas.openxmlformats.org/officeDocument/2006/relationships/footer" Target="footer26.xml" Id="rId50" /><Relationship Type="http://schemas.openxmlformats.org/officeDocument/2006/relationships/customXml" Target="../customXml/item5.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4.emf" Id="rId16" /><Relationship Type="http://schemas.openxmlformats.org/officeDocument/2006/relationships/header" Target="header6.xml" Id="rId29" /><Relationship Type="http://schemas.openxmlformats.org/officeDocument/2006/relationships/header" Target="header1.xml" Id="rId11" /><Relationship Type="http://schemas.openxmlformats.org/officeDocument/2006/relationships/footer" Target="footer5.xml" Id="rId24" /><Relationship Type="http://schemas.openxmlformats.org/officeDocument/2006/relationships/header" Target="header7.xml" Id="rId32" /><Relationship Type="http://schemas.openxmlformats.org/officeDocument/2006/relationships/footer" Target="footer15.xml" Id="rId37" /><Relationship Type="http://schemas.openxmlformats.org/officeDocument/2006/relationships/footer" Target="footer18.xml" Id="rId40" /><Relationship Type="http://schemas.openxmlformats.org/officeDocument/2006/relationships/footer" Target="footer23.xml" Id="rId45" /><Relationship Type="http://schemas.microsoft.com/office/2011/relationships/people" Target="people.xml" Id="rId53" /><Relationship Type="http://schemas.openxmlformats.org/officeDocument/2006/relationships/numbering" Target="numbering.xml" Id="rId5" /><Relationship Type="http://schemas.openxmlformats.org/officeDocument/2006/relationships/endnotes" Target="endnotes.xml" Id="rId10" /><Relationship Type="http://schemas.microsoft.com/office/2016/09/relationships/commentsIds" Target="commentsIds.xml" Id="rId19" /><Relationship Type="http://schemas.openxmlformats.org/officeDocument/2006/relationships/footer" Target="footer10.xml" Id="rId31" /><Relationship Type="http://schemas.openxmlformats.org/officeDocument/2006/relationships/footer" Target="footer22.xml" Id="rId44" /><Relationship Type="http://schemas.openxmlformats.org/officeDocument/2006/relationships/fontTable" Target="fontTable.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oter" Target="footer4.xml" Id="rId22" /><Relationship Type="http://schemas.openxmlformats.org/officeDocument/2006/relationships/footer" Target="footer7.xml" Id="rId27" /><Relationship Type="http://schemas.openxmlformats.org/officeDocument/2006/relationships/footer" Target="footer9.xml" Id="rId30" /><Relationship Type="http://schemas.openxmlformats.org/officeDocument/2006/relationships/footer" Target="footer13.xml" Id="rId35" /><Relationship Type="http://schemas.openxmlformats.org/officeDocument/2006/relationships/footer" Target="footer21.xml" Id="rId43" /><Relationship Type="http://schemas.openxmlformats.org/officeDocument/2006/relationships/footer" Target="footer25.xml" Id="rId48" /><Relationship Type="http://schemas.openxmlformats.org/officeDocument/2006/relationships/webSettings" Target="webSettings.xml" Id="rId8" /><Relationship Type="http://schemas.openxmlformats.org/officeDocument/2006/relationships/footer" Target="footer27.xm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comments" Target="comments.xml" Id="rId17" /><Relationship Type="http://schemas.openxmlformats.org/officeDocument/2006/relationships/footer" Target="footer6.xml" Id="rId25" /><Relationship Type="http://schemas.openxmlformats.org/officeDocument/2006/relationships/footer" Target="footer11.xml" Id="rId33" /><Relationship Type="http://schemas.openxmlformats.org/officeDocument/2006/relationships/footer" Target="footer16.xml" Id="rId38" /><Relationship Type="http://schemas.openxmlformats.org/officeDocument/2006/relationships/header" Target="header8.xml" Id="rId46" /><Relationship Type="http://schemas.microsoft.com/office/2018/08/relationships/commentsExtensible" Target="commentsExtensible.xml" Id="rId20" /><Relationship Type="http://schemas.openxmlformats.org/officeDocument/2006/relationships/footer" Target="footer19.xm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3.xml" Id="rId15" /><Relationship Type="http://schemas.openxmlformats.org/officeDocument/2006/relationships/header" Target="header4.xml" Id="rId23" /><Relationship Type="http://schemas.openxmlformats.org/officeDocument/2006/relationships/footer" Target="footer8.xml" Id="rId28" /><Relationship Type="http://schemas.openxmlformats.org/officeDocument/2006/relationships/footer" Target="footer14.xml" Id="rId36" /><Relationship Type="http://schemas.openxmlformats.org/officeDocument/2006/relationships/header" Target="header9.xml" Id="rId49" /><Relationship Type="http://schemas.openxmlformats.org/officeDocument/2006/relationships/image" Target="/media/image.png" Id="R5946ce23a3654b76" /><Relationship Type="http://schemas.openxmlformats.org/officeDocument/2006/relationships/hyperlink" Target="https://ukc-word-edit.officeapps.live.com/we/wordeditorframe.aspx?ui=en%2DUS&amp;rs=en%2DUS&amp;wopisrc=https%3A%2F%2Fthechildrenssociety.sharepoint.com%2Fsites%2FAdolescentRiskVulnerabilityPolicy%2F_vti_bin%2Fwopi.ashx%2Ffiles%2Fa8311efdb7a24410a030335a4699d161&amp;wdenableroaming=1&amp;mscc=1&amp;hid=C03AC1A0-A0FF-6000-C763-3852842C9FF2&amp;wdorigin=ItemsView&amp;wdhostclicktime=1687947261735&amp;jsapi=1&amp;jsapiver=v1&amp;newsession=1&amp;corrid=e7a002b1-646e-4aa4-b87a-0ad8b947e95a&amp;usid=e7a002b1-646e-4aa4-b87a-0ad8b947e95a&amp;sftc=1&amp;cac=1&amp;mtf=1&amp;sfp=1&amp;instantedit=1&amp;wopicomplete=1&amp;wdredirectionreason=Unified_SingleFlush&amp;rct=Normal&amp;ctp=LeastProtected" TargetMode="External" Id="R5b47e9d723084f32" /><Relationship Type="http://schemas.openxmlformats.org/officeDocument/2006/relationships/hyperlink" Target="https://ukc-word-edit.officeapps.live.com/we/wordeditorframe.aspx?ui=en%2DUS&amp;rs=en%2DUS&amp;wopisrc=https%3A%2F%2Fthechildrenssociety.sharepoint.com%2Fsites%2FAdolescentRiskVulnerabilityPolicy%2F_vti_bin%2Fwopi.ashx%2Ffiles%2Fa8311efdb7a24410a030335a4699d161&amp;wdenableroaming=1&amp;mscc=1&amp;hid=C03AC1A0-A0FF-6000-C763-3852842C9FF2&amp;wdorigin=ItemsView&amp;wdhostclicktime=1687947261735&amp;jsapi=1&amp;jsapiver=v1&amp;newsession=1&amp;corrid=e7a002b1-646e-4aa4-b87a-0ad8b947e95a&amp;usid=e7a002b1-646e-4aa4-b87a-0ad8b947e95a&amp;sftc=1&amp;cac=1&amp;mtf=1&amp;sfp=1&amp;instantedit=1&amp;wopicomplete=1&amp;wdredirectionreason=Unified_SingleFlush&amp;rct=Normal&amp;ctp=LeastProtected" TargetMode="External" Id="Rab2bd107c9c34a24" /><Relationship Type="http://schemas.openxmlformats.org/officeDocument/2006/relationships/hyperlink" Target="https://www.researchinpractice.org" TargetMode="External" Id="Rc24f4a8950b6468d" /></Relationships>
</file>

<file path=word/_rels/footer10.xml.rels><?xml version="1.0" encoding="UTF-8" standalone="yes"?>
<Relationships xmlns="http://schemas.openxmlformats.org/package/2006/relationships"><Relationship Id="rId1" Type="http://schemas.openxmlformats.org/officeDocument/2006/relationships/image" Target="media/image3.emf"/></Relationships>
</file>

<file path=word/_rels/footer11.xml.rels><?xml version="1.0" encoding="UTF-8" standalone="yes"?>
<Relationships xmlns="http://schemas.openxmlformats.org/package/2006/relationships"><Relationship Id="rId1" Type="http://schemas.openxmlformats.org/officeDocument/2006/relationships/image" Target="media/image3.emf"/></Relationships>
</file>

<file path=word/_rels/footer12.xml.rels><?xml version="1.0" encoding="UTF-8" standalone="yes"?>
<Relationships xmlns="http://schemas.openxmlformats.org/package/2006/relationships"><Relationship Id="rId1" Type="http://schemas.openxmlformats.org/officeDocument/2006/relationships/image" Target="media/image3.emf"/></Relationships>
</file>

<file path=word/_rels/footer13.xml.rels><?xml version="1.0" encoding="UTF-8" standalone="yes"?>
<Relationships xmlns="http://schemas.openxmlformats.org/package/2006/relationships"><Relationship Id="rId1" Type="http://schemas.openxmlformats.org/officeDocument/2006/relationships/image" Target="media/image3.emf"/></Relationships>
</file>

<file path=word/_rels/footer14.xml.rels><?xml version="1.0" encoding="UTF-8" standalone="yes"?>
<Relationships xmlns="http://schemas.openxmlformats.org/package/2006/relationships"><Relationship Id="rId1" Type="http://schemas.openxmlformats.org/officeDocument/2006/relationships/image" Target="media/image3.emf"/></Relationships>
</file>

<file path=word/_rels/footer15.xml.rels><?xml version="1.0" encoding="UTF-8" standalone="yes"?>
<Relationships xmlns="http://schemas.openxmlformats.org/package/2006/relationships"><Relationship Id="rId1" Type="http://schemas.openxmlformats.org/officeDocument/2006/relationships/image" Target="media/image3.emf"/></Relationships>
</file>

<file path=word/_rels/footer16.xml.rels><?xml version="1.0" encoding="UTF-8" standalone="yes"?>
<Relationships xmlns="http://schemas.openxmlformats.org/package/2006/relationships"><Relationship Id="rId1" Type="http://schemas.openxmlformats.org/officeDocument/2006/relationships/image" Target="media/image3.emf"/></Relationships>
</file>

<file path=word/_rels/footer17.xml.rels><?xml version="1.0" encoding="UTF-8" standalone="yes"?>
<Relationships xmlns="http://schemas.openxmlformats.org/package/2006/relationships"><Relationship Id="rId1" Type="http://schemas.openxmlformats.org/officeDocument/2006/relationships/image" Target="media/image3.emf"/></Relationships>
</file>

<file path=word/_rels/footer18.xml.rels><?xml version="1.0" encoding="UTF-8" standalone="yes"?>
<Relationships xmlns="http://schemas.openxmlformats.org/package/2006/relationships"><Relationship Id="rId1" Type="http://schemas.openxmlformats.org/officeDocument/2006/relationships/image" Target="media/image3.emf"/></Relationships>
</file>

<file path=word/_rels/footer19.xml.rels><?xml version="1.0" encoding="UTF-8" standalone="yes"?>
<Relationships xmlns="http://schemas.openxmlformats.org/package/2006/relationships"><Relationship Id="rId1" Type="http://schemas.openxmlformats.org/officeDocument/2006/relationships/image" Target="media/image3.emf"/></Relationships>
</file>

<file path=word/_rels/footer20.xml.rels><?xml version="1.0" encoding="UTF-8" standalone="yes"?>
<Relationships xmlns="http://schemas.openxmlformats.org/package/2006/relationships"><Relationship Id="rId1" Type="http://schemas.openxmlformats.org/officeDocument/2006/relationships/image" Target="media/image3.emf"/></Relationships>
</file>

<file path=word/_rels/footer21.xml.rels><?xml version="1.0" encoding="UTF-8" standalone="yes"?>
<Relationships xmlns="http://schemas.openxmlformats.org/package/2006/relationships"><Relationship Id="rId1" Type="http://schemas.openxmlformats.org/officeDocument/2006/relationships/image" Target="media/image3.emf"/></Relationships>
</file>

<file path=word/_rels/footer22.xml.rels><?xml version="1.0" encoding="UTF-8" standalone="yes"?>
<Relationships xmlns="http://schemas.openxmlformats.org/package/2006/relationships"><Relationship Id="rId1" Type="http://schemas.openxmlformats.org/officeDocument/2006/relationships/image" Target="media/image3.emf"/></Relationships>
</file>

<file path=word/_rels/footer23.xml.rels><?xml version="1.0" encoding="UTF-8" standalone="yes"?>
<Relationships xmlns="http://schemas.openxmlformats.org/package/2006/relationships"><Relationship Id="rId1" Type="http://schemas.openxmlformats.org/officeDocument/2006/relationships/image" Target="media/image3.emf"/></Relationships>
</file>

<file path=word/_rels/footer25.xml.rels><?xml version="1.0" encoding="UTF-8" standalone="yes"?>
<Relationships xmlns="http://schemas.openxmlformats.org/package/2006/relationships"><Relationship Id="rId1" Type="http://schemas.openxmlformats.org/officeDocument/2006/relationships/image" Target="media/image3.emf"/></Relationships>
</file>

<file path=word/_rels/footer26.xml.rels><?xml version="1.0" encoding="UTF-8" standalone="yes"?>
<Relationships xmlns="http://schemas.openxmlformats.org/package/2006/relationships"><Relationship Id="rId1" Type="http://schemas.openxmlformats.org/officeDocument/2006/relationships/image" Target="media/image3.emf"/></Relationships>
</file>

<file path=word/_rels/footer27.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_rels/footer9.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hildrenssociety.org.uk/sites/default/files/the-first-ste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d96c05-1cf4-4cab-b5d2-94655d080592}"/>
      </w:docPartPr>
      <w:docPartBody>
        <w:p w14:paraId="5A07FD98">
          <w:r>
            <w:rPr>
              <w:rStyle w:val="PlaceholderText"/>
            </w:rPr>
            <w:t/>
          </w:r>
        </w:p>
      </w:docPartBody>
    </w:docPart>
  </w:docParts>
</w:glossaryDocument>
</file>

<file path=word/theme/theme1.xml><?xml version="1.0" encoding="utf-8"?>
<a:theme xmlns:a="http://schemas.openxmlformats.org/drawingml/2006/main" name="Office Theme">
  <a:themeElements>
    <a:clrScheme name="F28500">
      <a:dk1>
        <a:srgbClr val="000000"/>
      </a:dk1>
      <a:lt1>
        <a:srgbClr val="FFFFFF"/>
      </a:lt1>
      <a:dk2>
        <a:srgbClr val="44546A"/>
      </a:dk2>
      <a:lt2>
        <a:srgbClr val="E7E6E6"/>
      </a:lt2>
      <a:accent1>
        <a:srgbClr val="FFEB00"/>
      </a:accent1>
      <a:accent2>
        <a:srgbClr val="F28500"/>
      </a:accent2>
      <a:accent3>
        <a:srgbClr val="FF5177"/>
      </a:accent3>
      <a:accent4>
        <a:srgbClr val="36A7E9"/>
      </a:accent4>
      <a:accent5>
        <a:srgbClr val="029E9C"/>
      </a:accent5>
      <a:accent6>
        <a:srgbClr val="762A5D"/>
      </a:accent6>
      <a:hlink>
        <a:srgbClr val="F28500"/>
      </a:hlink>
      <a:folHlink>
        <a:srgbClr val="F285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6685ccb4-fcca-47f0-a818-06ab270ca0f6" xsi:nil="true"/>
    <File_x0020_Owner xmlns="6685ccb4-fcca-47f0-a818-06ab270ca0f6">
      <UserInfo>
        <DisplayName/>
        <AccountId xsi:nil="true"/>
        <AccountType/>
      </UserInfo>
    </File_x0020_Owner>
    <Expiry_x0020_Date xmlns="6685ccb4-fcca-47f0-a818-06ab270ca0f6" xsi:nil="true"/>
    <SharedWithUsers xmlns="867ec7d8-ba0a-4adf-8207-45c34b9bbdc5">
      <UserInfo>
        <DisplayName>Matt Summers-Sparks</DisplayName>
        <AccountId>109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559DD32403A47B0B90BA51473D7E5" ma:contentTypeVersion="6" ma:contentTypeDescription="Create a new document." ma:contentTypeScope="" ma:versionID="3e0cab16a29990a7dd7e63467d77283d">
  <xsd:schema xmlns:xsd="http://www.w3.org/2001/XMLSchema" xmlns:xs="http://www.w3.org/2001/XMLSchema" xmlns:p="http://schemas.microsoft.com/office/2006/metadata/properties" xmlns:ns2="6685ccb4-fcca-47f0-a818-06ab270ca0f6" xmlns:ns3="70767339-1266-46a8-9ecf-3d99cedd34ff" xmlns:ns4="867ec7d8-ba0a-4adf-8207-45c34b9bbdc5" targetNamespace="http://schemas.microsoft.com/office/2006/metadata/properties" ma:root="true" ma:fieldsID="1d7daf250338927b1eb319a4c131aa0c" ns2:_="" ns3:_="" ns4:_="">
    <xsd:import namespace="6685ccb4-fcca-47f0-a818-06ab270ca0f6"/>
    <xsd:import namespace="70767339-1266-46a8-9ecf-3d99cedd34ff"/>
    <xsd:import namespace="867ec7d8-ba0a-4adf-8207-45c34b9bbdc5"/>
    <xsd:element name="properties">
      <xsd:complexType>
        <xsd:sequence>
          <xsd:element name="documentManagement">
            <xsd:complexType>
              <xsd:all>
                <xsd:element ref="ns2:Document_x0020_Type" minOccurs="0"/>
                <xsd:element ref="ns2:Expiry_x0020_Date" minOccurs="0"/>
                <xsd:element ref="ns2:File_x0020_Owner"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5ccb4-fcca-47f0-a818-06ab270ca0f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Calendar"/>
          <xsd:enumeration value="Contract &amp; Agreements"/>
          <xsd:enumeration value="Documentation"/>
          <xsd:enumeration value="Equality Impact Assessment"/>
          <xsd:enumeration value="Feedback"/>
          <xsd:enumeration value="Form"/>
          <xsd:enumeration value="Guide &amp; Helpsheet"/>
          <xsd:enumeration value="Menu"/>
          <xsd:enumeration value="Meeting Paper"/>
          <xsd:enumeration value="Minutes"/>
          <xsd:enumeration value="Note"/>
          <xsd:enumeration value="Paperwork"/>
          <xsd:enumeration value="Plan"/>
          <xsd:enumeration value="Policy"/>
          <xsd:enumeration value="Procedure"/>
          <xsd:enumeration value="Project"/>
          <xsd:enumeration value="Record"/>
          <xsd:enumeration value="Report"/>
          <xsd:enumeration value="Resource"/>
          <xsd:enumeration value="Statistics"/>
          <xsd:enumeration value="Template"/>
          <xsd:enumeration value="Training Material"/>
          <xsd:enumeration value="Tutorial"/>
        </xsd:restriction>
      </xsd:simpleType>
    </xsd:element>
    <xsd:element name="Expiry_x0020_Date" ma:index="9" nillable="true" ma:displayName="Expiry Date" ma:format="DateOnly" ma:internalName="Expiry_x0020_Date">
      <xsd:simpleType>
        <xsd:restriction base="dms:DateTime"/>
      </xsd:simpleType>
    </xsd:element>
    <xsd:element name="File_x0020_Owner" ma:index="10" nillable="true"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767339-1266-46a8-9ecf-3d99cedd34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7ec7d8-ba0a-4adf-8207-45c34b9bbdc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9cbddb3-9fee-4a40-9ce6-089b8d8c7de8" ContentTypeId="0x0101" PreviousValue="false" LastSyncTimeStamp="2016-01-15T13:31:40.26Z"/>
</file>

<file path=customXml/itemProps1.xml><?xml version="1.0" encoding="utf-8"?>
<ds:datastoreItem xmlns:ds="http://schemas.openxmlformats.org/officeDocument/2006/customXml" ds:itemID="{500C528D-469D-4A4A-B78A-7BA2AE08F318}">
  <ds:schemaRefs>
    <ds:schemaRef ds:uri="http://schemas.microsoft.com/sharepoint/v3/contenttype/forms"/>
  </ds:schemaRefs>
</ds:datastoreItem>
</file>

<file path=customXml/itemProps2.xml><?xml version="1.0" encoding="utf-8"?>
<ds:datastoreItem xmlns:ds="http://schemas.openxmlformats.org/officeDocument/2006/customXml" ds:itemID="{BFF0FD50-889C-459F-B478-68E8DCF5F601}">
  <ds:schemaRefs>
    <ds:schemaRef ds:uri="http://schemas.openxmlformats.org/officeDocument/2006/bibliography"/>
  </ds:schemaRefs>
</ds:datastoreItem>
</file>

<file path=customXml/itemProps3.xml><?xml version="1.0" encoding="utf-8"?>
<ds:datastoreItem xmlns:ds="http://schemas.openxmlformats.org/officeDocument/2006/customXml" ds:itemID="{FDB4CFC4-7CEF-41B6-87F2-4CFDB43D4432}">
  <ds:schemaRefs>
    <ds:schemaRef ds:uri="http://schemas.microsoft.com/office/2006/metadata/properties"/>
    <ds:schemaRef ds:uri="http://schemas.microsoft.com/office/infopath/2007/PartnerControls"/>
    <ds:schemaRef ds:uri="f281940e-b84c-4997-8c49-9a2e42bebec9"/>
  </ds:schemaRefs>
</ds:datastoreItem>
</file>

<file path=customXml/itemProps4.xml><?xml version="1.0" encoding="utf-8"?>
<ds:datastoreItem xmlns:ds="http://schemas.openxmlformats.org/officeDocument/2006/customXml" ds:itemID="{017F7EBB-D267-4BD6-B5EF-F821D36633C7}"/>
</file>

<file path=customXml/itemProps5.xml><?xml version="1.0" encoding="utf-8"?>
<ds:datastoreItem xmlns:ds="http://schemas.openxmlformats.org/officeDocument/2006/customXml" ds:itemID="{1ACB135C-28F4-441D-B15C-EE3A79F306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Pang</dc:creator>
  <cp:keywords/>
  <dc:description/>
  <cp:lastModifiedBy>Claire MockMunoz de Luna</cp:lastModifiedBy>
  <cp:revision>11</cp:revision>
  <dcterms:created xsi:type="dcterms:W3CDTF">2020-10-30T12:59:00Z</dcterms:created>
  <dcterms:modified xsi:type="dcterms:W3CDTF">2023-06-28T10:22:09Z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0x0101001AB559DD32403A47B0B90BA51473D7E5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SharedWithUsers">
    <vt:lpwstr>601;#Kaja Zuvac-Graves;#248;#Hannah Chetwynd</vt:lpwstr>
  </property>
</Properties>
</file>